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80150" w14:textId="77777777" w:rsidR="006A0F6B" w:rsidRPr="00174CB6" w:rsidRDefault="006A0F6B" w:rsidP="006A0F6B">
      <w:pPr>
        <w:spacing w:before="120"/>
        <w:ind w:firstLine="720"/>
        <w:jc w:val="center"/>
        <w:rPr>
          <w:b/>
        </w:rPr>
      </w:pPr>
      <w:r w:rsidRPr="00174CB6">
        <w:rPr>
          <w:b/>
        </w:rPr>
        <w:t>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w:t>
      </w:r>
    </w:p>
    <w:p w14:paraId="2227394C" w14:textId="77777777" w:rsidR="006A0F6B" w:rsidRPr="00174CB6" w:rsidRDefault="006A0F6B" w:rsidP="006A0F6B">
      <w:pPr>
        <w:spacing w:after="480"/>
        <w:jc w:val="center"/>
        <w:rPr>
          <w:b/>
          <w:bCs/>
        </w:rPr>
      </w:pPr>
      <w:r w:rsidRPr="00174CB6">
        <w:rPr>
          <w:b/>
          <w:bCs/>
        </w:rPr>
        <w:t>(ГМЦ РОССТАТА)</w:t>
      </w:r>
    </w:p>
    <w:tbl>
      <w:tblPr>
        <w:tblW w:w="0" w:type="auto"/>
        <w:tblLook w:val="04A0" w:firstRow="1" w:lastRow="0" w:firstColumn="1" w:lastColumn="0" w:noHBand="0" w:noVBand="1"/>
      </w:tblPr>
      <w:tblGrid>
        <w:gridCol w:w="4652"/>
        <w:gridCol w:w="815"/>
        <w:gridCol w:w="4364"/>
      </w:tblGrid>
      <w:tr w:rsidR="006A0F6B" w:rsidRPr="00174CB6" w14:paraId="2E041A66" w14:textId="77777777" w:rsidTr="006A0F6B">
        <w:tc>
          <w:tcPr>
            <w:tcW w:w="4786" w:type="dxa"/>
            <w:shd w:val="clear" w:color="auto" w:fill="auto"/>
          </w:tcPr>
          <w:p w14:paraId="55CDED47" w14:textId="77777777" w:rsidR="006A0F6B" w:rsidRPr="00174CB6" w:rsidRDefault="006A0F6B" w:rsidP="006A0F6B">
            <w:pPr>
              <w:spacing w:before="120"/>
              <w:rPr>
                <w:b/>
                <w:bCs/>
                <w:sz w:val="28"/>
                <w:szCs w:val="28"/>
              </w:rPr>
            </w:pPr>
            <w:r w:rsidRPr="00174CB6">
              <w:rPr>
                <w:b/>
                <w:bCs/>
                <w:sz w:val="28"/>
                <w:szCs w:val="28"/>
              </w:rPr>
              <w:t>СОГЛАСОВАНО</w:t>
            </w:r>
          </w:p>
          <w:p w14:paraId="5814A05F" w14:textId="77777777" w:rsidR="006A0F6B" w:rsidRPr="00174CB6" w:rsidRDefault="006A0F6B" w:rsidP="006A0F6B">
            <w:pPr>
              <w:spacing w:before="120" w:after="120"/>
              <w:rPr>
                <w:bCs/>
                <w:sz w:val="28"/>
                <w:szCs w:val="28"/>
              </w:rPr>
            </w:pPr>
            <w:r w:rsidRPr="00174CB6">
              <w:rPr>
                <w:bCs/>
                <w:iCs/>
                <w:sz w:val="28"/>
                <w:szCs w:val="28"/>
              </w:rPr>
              <w:t xml:space="preserve">Первый заместитель директора </w:t>
            </w:r>
          </w:p>
          <w:p w14:paraId="2A5945B6" w14:textId="77777777" w:rsidR="006A0F6B" w:rsidRPr="00174CB6" w:rsidRDefault="006A0F6B" w:rsidP="006A0F6B">
            <w:pPr>
              <w:rPr>
                <w:sz w:val="28"/>
                <w:szCs w:val="28"/>
              </w:rPr>
            </w:pPr>
          </w:p>
          <w:p w14:paraId="3DD431DB" w14:textId="77777777" w:rsidR="006A0F6B" w:rsidRPr="00174CB6" w:rsidRDefault="006A0F6B" w:rsidP="006A0F6B">
            <w:pPr>
              <w:rPr>
                <w:sz w:val="28"/>
                <w:szCs w:val="28"/>
              </w:rPr>
            </w:pPr>
            <w:r w:rsidRPr="00174CB6">
              <w:rPr>
                <w:sz w:val="28"/>
                <w:szCs w:val="28"/>
              </w:rPr>
              <w:t xml:space="preserve">_______________ К.А. Карнвайц </w:t>
            </w:r>
          </w:p>
          <w:p w14:paraId="10897721" w14:textId="77777777" w:rsidR="006A0F6B" w:rsidRPr="00174CB6" w:rsidRDefault="006A0F6B" w:rsidP="006A0F6B">
            <w:pPr>
              <w:spacing w:before="120"/>
              <w:rPr>
                <w:bCs/>
                <w:sz w:val="28"/>
                <w:szCs w:val="28"/>
              </w:rPr>
            </w:pPr>
          </w:p>
          <w:p w14:paraId="04ABD4EE" w14:textId="77777777" w:rsidR="006A0F6B" w:rsidRPr="00174CB6" w:rsidRDefault="006A0F6B" w:rsidP="006A0F6B">
            <w:pPr>
              <w:spacing w:before="120" w:after="120"/>
              <w:ind w:left="142"/>
              <w:rPr>
                <w:sz w:val="21"/>
                <w:szCs w:val="21"/>
                <w:lang w:eastAsia="x-none"/>
              </w:rPr>
            </w:pPr>
          </w:p>
        </w:tc>
        <w:tc>
          <w:tcPr>
            <w:tcW w:w="851" w:type="dxa"/>
            <w:shd w:val="clear" w:color="auto" w:fill="auto"/>
          </w:tcPr>
          <w:p w14:paraId="4F145AD1" w14:textId="77777777" w:rsidR="006A0F6B" w:rsidRPr="00174CB6" w:rsidRDefault="006A0F6B" w:rsidP="006A0F6B">
            <w:pPr>
              <w:spacing w:after="160" w:line="300" w:lineRule="auto"/>
              <w:rPr>
                <w:sz w:val="21"/>
                <w:szCs w:val="21"/>
                <w:lang w:eastAsia="x-none"/>
              </w:rPr>
            </w:pPr>
          </w:p>
        </w:tc>
        <w:tc>
          <w:tcPr>
            <w:tcW w:w="4501" w:type="dxa"/>
            <w:shd w:val="clear" w:color="auto" w:fill="auto"/>
          </w:tcPr>
          <w:p w14:paraId="5AECF225" w14:textId="77777777" w:rsidR="006A0F6B" w:rsidRPr="00174CB6" w:rsidRDefault="006A0F6B" w:rsidP="0065187B">
            <w:pPr>
              <w:spacing w:before="120"/>
              <w:ind w:firstLine="0"/>
              <w:jc w:val="left"/>
              <w:rPr>
                <w:b/>
                <w:bCs/>
                <w:sz w:val="28"/>
                <w:szCs w:val="28"/>
              </w:rPr>
            </w:pPr>
            <w:r w:rsidRPr="00174CB6">
              <w:rPr>
                <w:b/>
                <w:bCs/>
                <w:sz w:val="28"/>
                <w:szCs w:val="28"/>
              </w:rPr>
              <w:t>УТВЕРЖДАЮ</w:t>
            </w:r>
          </w:p>
          <w:p w14:paraId="4F1256B3" w14:textId="77777777" w:rsidR="006A0F6B" w:rsidRPr="00174CB6" w:rsidRDefault="006A0F6B" w:rsidP="0065187B">
            <w:pPr>
              <w:suppressAutoHyphens/>
              <w:spacing w:before="120"/>
              <w:ind w:firstLine="0"/>
              <w:jc w:val="left"/>
              <w:rPr>
                <w:sz w:val="28"/>
                <w:szCs w:val="28"/>
              </w:rPr>
            </w:pPr>
            <w:r w:rsidRPr="00174CB6">
              <w:rPr>
                <w:sz w:val="28"/>
                <w:szCs w:val="28"/>
              </w:rPr>
              <w:t xml:space="preserve">Временно исполняющий обязанности директора </w:t>
            </w:r>
          </w:p>
          <w:p w14:paraId="0D94E207" w14:textId="77777777" w:rsidR="006A0F6B" w:rsidRPr="00174CB6" w:rsidRDefault="006A0F6B" w:rsidP="0065187B">
            <w:pPr>
              <w:suppressAutoHyphens/>
              <w:ind w:firstLine="0"/>
              <w:jc w:val="left"/>
              <w:rPr>
                <w:sz w:val="28"/>
                <w:szCs w:val="28"/>
              </w:rPr>
            </w:pPr>
            <w:r w:rsidRPr="00174CB6">
              <w:rPr>
                <w:sz w:val="28"/>
                <w:szCs w:val="28"/>
              </w:rPr>
              <w:t xml:space="preserve">ГМЦ Росстата </w:t>
            </w:r>
          </w:p>
          <w:p w14:paraId="23AFE795" w14:textId="77777777" w:rsidR="006A0F6B" w:rsidRPr="00174CB6" w:rsidRDefault="006A0F6B" w:rsidP="0065187B">
            <w:pPr>
              <w:suppressAutoHyphens/>
              <w:ind w:firstLine="0"/>
              <w:jc w:val="left"/>
              <w:rPr>
                <w:sz w:val="28"/>
                <w:szCs w:val="28"/>
              </w:rPr>
            </w:pPr>
          </w:p>
          <w:p w14:paraId="2E540C15" w14:textId="77777777" w:rsidR="006A0F6B" w:rsidRPr="00174CB6" w:rsidRDefault="006A0F6B" w:rsidP="0065187B">
            <w:pPr>
              <w:ind w:firstLine="0"/>
              <w:jc w:val="left"/>
              <w:rPr>
                <w:sz w:val="28"/>
                <w:szCs w:val="28"/>
              </w:rPr>
            </w:pPr>
            <w:r w:rsidRPr="00174CB6">
              <w:rPr>
                <w:sz w:val="28"/>
                <w:szCs w:val="28"/>
              </w:rPr>
              <w:t xml:space="preserve">___________ А.Ю. </w:t>
            </w:r>
            <w:proofErr w:type="spellStart"/>
            <w:r w:rsidRPr="00174CB6">
              <w:rPr>
                <w:sz w:val="28"/>
                <w:szCs w:val="28"/>
              </w:rPr>
              <w:t>Выскребенцев</w:t>
            </w:r>
            <w:proofErr w:type="spellEnd"/>
            <w:r w:rsidRPr="00174CB6">
              <w:rPr>
                <w:sz w:val="28"/>
                <w:szCs w:val="28"/>
              </w:rPr>
              <w:t xml:space="preserve"> </w:t>
            </w:r>
          </w:p>
          <w:p w14:paraId="69604A02" w14:textId="6F7257FD" w:rsidR="006A0F6B" w:rsidRPr="00174CB6" w:rsidRDefault="006A0F6B" w:rsidP="0065187B">
            <w:pPr>
              <w:spacing w:before="120"/>
              <w:ind w:firstLine="0"/>
              <w:jc w:val="left"/>
              <w:rPr>
                <w:sz w:val="21"/>
                <w:szCs w:val="21"/>
                <w:lang w:eastAsia="x-none"/>
              </w:rPr>
            </w:pPr>
            <w:r w:rsidRPr="00174CB6">
              <w:rPr>
                <w:sz w:val="28"/>
                <w:szCs w:val="28"/>
              </w:rPr>
              <w:t>«</w:t>
            </w:r>
            <w:r w:rsidR="00742897">
              <w:rPr>
                <w:sz w:val="28"/>
                <w:szCs w:val="28"/>
              </w:rPr>
              <w:t>28</w:t>
            </w:r>
            <w:r w:rsidRPr="00174CB6">
              <w:rPr>
                <w:sz w:val="28"/>
                <w:szCs w:val="28"/>
              </w:rPr>
              <w:t>» октября 2020 г.</w:t>
            </w:r>
          </w:p>
        </w:tc>
      </w:tr>
    </w:tbl>
    <w:p w14:paraId="6E759591" w14:textId="77777777" w:rsidR="006A0F6B" w:rsidRPr="00174CB6" w:rsidRDefault="006A0F6B" w:rsidP="006A0F6B">
      <w:pPr>
        <w:spacing w:after="160" w:line="300" w:lineRule="auto"/>
        <w:rPr>
          <w:sz w:val="21"/>
          <w:szCs w:val="21"/>
          <w:lang w:eastAsia="x-none"/>
        </w:rPr>
      </w:pPr>
    </w:p>
    <w:p w14:paraId="2FF7C5B3" w14:textId="77777777" w:rsidR="006A0F6B" w:rsidRPr="00174CB6" w:rsidRDefault="006A0F6B" w:rsidP="006A0F6B">
      <w:pPr>
        <w:spacing w:before="120"/>
        <w:ind w:left="4678" w:firstLine="1"/>
        <w:jc w:val="center"/>
        <w:rPr>
          <w:b/>
          <w:bCs/>
          <w:sz w:val="28"/>
          <w:szCs w:val="28"/>
        </w:rPr>
      </w:pPr>
    </w:p>
    <w:p w14:paraId="4F683EC4" w14:textId="77777777" w:rsidR="006A0F6B" w:rsidRPr="00174CB6" w:rsidRDefault="006A0F6B" w:rsidP="006A0F6B">
      <w:pPr>
        <w:spacing w:before="120"/>
        <w:ind w:left="4678" w:firstLine="1"/>
        <w:jc w:val="center"/>
        <w:rPr>
          <w:b/>
          <w:bCs/>
          <w:sz w:val="28"/>
          <w:szCs w:val="28"/>
        </w:rPr>
      </w:pPr>
    </w:p>
    <w:p w14:paraId="4E48FCDE" w14:textId="77777777" w:rsidR="006A0F6B" w:rsidRPr="00174CB6" w:rsidRDefault="006A0F6B" w:rsidP="006A0F6B">
      <w:pPr>
        <w:spacing w:before="120"/>
        <w:ind w:left="6237"/>
        <w:jc w:val="right"/>
        <w:rPr>
          <w:b/>
          <w:bCs/>
          <w:sz w:val="20"/>
          <w:szCs w:val="20"/>
        </w:rPr>
      </w:pPr>
    </w:p>
    <w:p w14:paraId="6119A371" w14:textId="77777777" w:rsidR="006A0F6B" w:rsidRPr="00174CB6" w:rsidRDefault="006A0F6B" w:rsidP="006A0F6B">
      <w:pPr>
        <w:autoSpaceDE w:val="0"/>
        <w:autoSpaceDN w:val="0"/>
        <w:adjustRightInd w:val="0"/>
        <w:spacing w:before="120"/>
        <w:jc w:val="center"/>
        <w:rPr>
          <w:sz w:val="28"/>
          <w:szCs w:val="28"/>
        </w:rPr>
      </w:pPr>
    </w:p>
    <w:p w14:paraId="2FA01B3D" w14:textId="77777777" w:rsidR="006A0F6B" w:rsidRPr="00174CB6" w:rsidRDefault="006A0F6B" w:rsidP="006A0F6B">
      <w:pPr>
        <w:spacing w:before="120"/>
        <w:jc w:val="center"/>
        <w:rPr>
          <w:sz w:val="28"/>
          <w:szCs w:val="28"/>
        </w:rPr>
      </w:pPr>
      <w:r w:rsidRPr="00174CB6">
        <w:rPr>
          <w:b/>
          <w:bCs/>
          <w:sz w:val="44"/>
          <w:szCs w:val="20"/>
        </w:rPr>
        <w:t>ДОКУМЕНТАЦИЯ</w:t>
      </w:r>
      <w:r w:rsidRPr="00174CB6">
        <w:rPr>
          <w:sz w:val="28"/>
          <w:szCs w:val="28"/>
        </w:rPr>
        <w:t xml:space="preserve"> </w:t>
      </w:r>
    </w:p>
    <w:p w14:paraId="2C41D04C" w14:textId="5D25CF60" w:rsidR="006A0F6B" w:rsidRPr="00174CB6" w:rsidRDefault="006A0F6B" w:rsidP="006A0F6B">
      <w:pPr>
        <w:spacing w:before="120"/>
        <w:jc w:val="center"/>
        <w:rPr>
          <w:sz w:val="28"/>
          <w:szCs w:val="28"/>
        </w:rPr>
      </w:pPr>
      <w:r w:rsidRPr="00174CB6">
        <w:rPr>
          <w:sz w:val="28"/>
          <w:szCs w:val="28"/>
        </w:rPr>
        <w:t>№ 104</w:t>
      </w:r>
      <w:r w:rsidR="008445BD" w:rsidRPr="00174CB6">
        <w:rPr>
          <w:sz w:val="28"/>
          <w:szCs w:val="28"/>
        </w:rPr>
        <w:t>-</w:t>
      </w:r>
      <w:r w:rsidRPr="00174CB6">
        <w:rPr>
          <w:sz w:val="28"/>
          <w:szCs w:val="28"/>
        </w:rPr>
        <w:t>2020</w:t>
      </w:r>
      <w:r w:rsidR="008445BD" w:rsidRPr="00174CB6">
        <w:rPr>
          <w:sz w:val="28"/>
          <w:szCs w:val="28"/>
        </w:rPr>
        <w:t>/44</w:t>
      </w:r>
    </w:p>
    <w:p w14:paraId="73E0C4FB" w14:textId="77777777" w:rsidR="006A0F6B" w:rsidRPr="00174CB6" w:rsidRDefault="006A0F6B" w:rsidP="006A0F6B">
      <w:pPr>
        <w:jc w:val="right"/>
        <w:outlineLvl w:val="2"/>
        <w:rPr>
          <w:noProof/>
          <w:sz w:val="28"/>
          <w:szCs w:val="28"/>
        </w:rPr>
      </w:pPr>
    </w:p>
    <w:p w14:paraId="10F1B511" w14:textId="77777777" w:rsidR="006A0F6B" w:rsidRPr="00174CB6" w:rsidRDefault="006A0F6B" w:rsidP="003C72CC">
      <w:pPr>
        <w:pStyle w:val="a8"/>
        <w:spacing w:before="120" w:after="120"/>
        <w:rPr>
          <w:b/>
          <w:sz w:val="28"/>
          <w:szCs w:val="28"/>
        </w:rPr>
      </w:pPr>
      <w:r w:rsidRPr="00174CB6">
        <w:rPr>
          <w:b/>
          <w:sz w:val="28"/>
          <w:szCs w:val="28"/>
        </w:rPr>
        <w:t>об открытом конкурсе в электронной форме</w:t>
      </w:r>
    </w:p>
    <w:p w14:paraId="23BC0599" w14:textId="77777777" w:rsidR="006A0F6B" w:rsidRPr="00174CB6" w:rsidRDefault="006A0F6B" w:rsidP="006A0F6B">
      <w:pPr>
        <w:jc w:val="center"/>
        <w:outlineLvl w:val="2"/>
        <w:rPr>
          <w:b/>
          <w:noProof/>
          <w:sz w:val="28"/>
          <w:szCs w:val="28"/>
        </w:rPr>
      </w:pPr>
      <w:r w:rsidRPr="00174CB6">
        <w:rPr>
          <w:b/>
          <w:noProof/>
          <w:sz w:val="28"/>
          <w:szCs w:val="28"/>
        </w:rPr>
        <w:t>на оказание услуг по проведению обязательного ежегодного аудита бухгалтерской (финансовой) отчетности ГМЦ Росстата за 2019-2021 гг.</w:t>
      </w:r>
    </w:p>
    <w:p w14:paraId="7F2F8FCD" w14:textId="77777777" w:rsidR="006A0F6B" w:rsidRPr="00174CB6" w:rsidRDefault="006A0F6B" w:rsidP="006A0F6B">
      <w:pPr>
        <w:jc w:val="center"/>
        <w:outlineLvl w:val="2"/>
        <w:rPr>
          <w:b/>
          <w:noProof/>
          <w:sz w:val="28"/>
          <w:szCs w:val="28"/>
        </w:rPr>
      </w:pPr>
    </w:p>
    <w:p w14:paraId="5EACA7C7" w14:textId="77777777" w:rsidR="006A0F6B" w:rsidRPr="00174CB6" w:rsidRDefault="006A0F6B" w:rsidP="006A0F6B">
      <w:pPr>
        <w:jc w:val="center"/>
        <w:outlineLvl w:val="2"/>
        <w:rPr>
          <w:b/>
          <w:noProof/>
          <w:sz w:val="28"/>
          <w:szCs w:val="28"/>
        </w:rPr>
      </w:pPr>
    </w:p>
    <w:p w14:paraId="20AD6452" w14:textId="77777777" w:rsidR="006A0F6B" w:rsidRPr="00174CB6" w:rsidRDefault="006A0F6B" w:rsidP="006A0F6B">
      <w:pPr>
        <w:jc w:val="center"/>
        <w:outlineLvl w:val="2"/>
        <w:rPr>
          <w:b/>
          <w:noProof/>
          <w:sz w:val="28"/>
          <w:szCs w:val="28"/>
        </w:rPr>
      </w:pPr>
    </w:p>
    <w:p w14:paraId="36EE6E43" w14:textId="77777777" w:rsidR="006A0F6B" w:rsidRPr="00174CB6" w:rsidRDefault="006A0F6B" w:rsidP="006A0F6B">
      <w:pPr>
        <w:jc w:val="center"/>
        <w:outlineLvl w:val="2"/>
        <w:rPr>
          <w:b/>
          <w:noProof/>
          <w:sz w:val="28"/>
          <w:szCs w:val="28"/>
        </w:rPr>
      </w:pPr>
    </w:p>
    <w:p w14:paraId="7408DD53" w14:textId="77777777" w:rsidR="006A0F6B" w:rsidRPr="00174CB6" w:rsidRDefault="006A0F6B" w:rsidP="006A0F6B">
      <w:pPr>
        <w:jc w:val="center"/>
        <w:outlineLvl w:val="2"/>
        <w:rPr>
          <w:b/>
          <w:noProof/>
          <w:sz w:val="28"/>
          <w:szCs w:val="28"/>
        </w:rPr>
      </w:pPr>
    </w:p>
    <w:p w14:paraId="131FA2F4" w14:textId="77777777" w:rsidR="006A0F6B" w:rsidRPr="00174CB6" w:rsidRDefault="006A0F6B" w:rsidP="006A0F6B">
      <w:pPr>
        <w:jc w:val="center"/>
        <w:outlineLvl w:val="2"/>
        <w:rPr>
          <w:b/>
          <w:noProof/>
          <w:sz w:val="28"/>
          <w:szCs w:val="28"/>
        </w:rPr>
      </w:pPr>
    </w:p>
    <w:p w14:paraId="3FBB3066" w14:textId="77777777" w:rsidR="006A0F6B" w:rsidRPr="00174CB6" w:rsidRDefault="006A0F6B" w:rsidP="006A0F6B">
      <w:pPr>
        <w:jc w:val="center"/>
        <w:outlineLvl w:val="2"/>
        <w:rPr>
          <w:b/>
          <w:noProof/>
          <w:sz w:val="28"/>
          <w:szCs w:val="28"/>
        </w:rPr>
      </w:pPr>
    </w:p>
    <w:p w14:paraId="0B3C9705" w14:textId="77777777" w:rsidR="006A0F6B" w:rsidRPr="00174CB6" w:rsidRDefault="006A0F6B" w:rsidP="006A0F6B">
      <w:pPr>
        <w:jc w:val="center"/>
        <w:outlineLvl w:val="2"/>
        <w:rPr>
          <w:b/>
          <w:noProof/>
          <w:sz w:val="28"/>
          <w:szCs w:val="28"/>
        </w:rPr>
      </w:pPr>
    </w:p>
    <w:p w14:paraId="2E7A45C0" w14:textId="77777777" w:rsidR="006A0F6B" w:rsidRPr="00174CB6" w:rsidRDefault="006A0F6B" w:rsidP="006A0F6B">
      <w:pPr>
        <w:jc w:val="center"/>
        <w:outlineLvl w:val="2"/>
        <w:rPr>
          <w:b/>
          <w:noProof/>
          <w:sz w:val="28"/>
          <w:szCs w:val="28"/>
        </w:rPr>
      </w:pPr>
    </w:p>
    <w:p w14:paraId="23D2B3AA" w14:textId="77777777" w:rsidR="006A0F6B" w:rsidRPr="00174CB6" w:rsidRDefault="006A0F6B" w:rsidP="006A0F6B">
      <w:pPr>
        <w:jc w:val="center"/>
        <w:outlineLvl w:val="2"/>
        <w:rPr>
          <w:b/>
          <w:noProof/>
          <w:sz w:val="28"/>
          <w:szCs w:val="28"/>
        </w:rPr>
      </w:pPr>
    </w:p>
    <w:p w14:paraId="65433D39" w14:textId="77777777" w:rsidR="006A0F6B" w:rsidRPr="00174CB6" w:rsidRDefault="006A0F6B" w:rsidP="006A0F6B">
      <w:pPr>
        <w:jc w:val="center"/>
        <w:outlineLvl w:val="2"/>
        <w:rPr>
          <w:b/>
          <w:noProof/>
          <w:sz w:val="28"/>
          <w:szCs w:val="28"/>
        </w:rPr>
      </w:pPr>
    </w:p>
    <w:p w14:paraId="5F90A3F3" w14:textId="77777777" w:rsidR="006A0F6B" w:rsidRPr="00174CB6" w:rsidRDefault="006A0F6B" w:rsidP="006A0F6B">
      <w:pPr>
        <w:jc w:val="center"/>
        <w:outlineLvl w:val="2"/>
        <w:rPr>
          <w:b/>
          <w:noProof/>
          <w:sz w:val="28"/>
          <w:szCs w:val="28"/>
        </w:rPr>
      </w:pPr>
    </w:p>
    <w:p w14:paraId="4AEE7EDD" w14:textId="77777777" w:rsidR="006A0F6B" w:rsidRPr="00174CB6" w:rsidRDefault="006A0F6B" w:rsidP="006A0F6B">
      <w:pPr>
        <w:jc w:val="center"/>
        <w:outlineLvl w:val="2"/>
        <w:rPr>
          <w:b/>
          <w:noProof/>
          <w:sz w:val="28"/>
          <w:szCs w:val="28"/>
        </w:rPr>
      </w:pPr>
    </w:p>
    <w:p w14:paraId="3A85B91B" w14:textId="77777777" w:rsidR="006A0F6B" w:rsidRPr="00174CB6" w:rsidRDefault="006A0F6B" w:rsidP="006A0F6B">
      <w:pPr>
        <w:outlineLvl w:val="2"/>
        <w:rPr>
          <w:b/>
          <w:noProof/>
          <w:sz w:val="28"/>
          <w:szCs w:val="28"/>
        </w:rPr>
      </w:pPr>
    </w:p>
    <w:p w14:paraId="371B0BF6" w14:textId="77777777" w:rsidR="006A0F6B" w:rsidRPr="00174CB6" w:rsidRDefault="006A0F6B" w:rsidP="006A0F6B">
      <w:pPr>
        <w:outlineLvl w:val="2"/>
        <w:rPr>
          <w:b/>
          <w:noProof/>
        </w:rPr>
      </w:pPr>
    </w:p>
    <w:p w14:paraId="23A6BD54" w14:textId="77777777" w:rsidR="006A0F6B" w:rsidRPr="00174CB6" w:rsidRDefault="006A0F6B" w:rsidP="006A0F6B">
      <w:pPr>
        <w:jc w:val="center"/>
        <w:outlineLvl w:val="2"/>
        <w:rPr>
          <w:b/>
          <w:noProof/>
        </w:rPr>
      </w:pPr>
    </w:p>
    <w:p w14:paraId="4EB9F4A4" w14:textId="06002A73" w:rsidR="006A0F6B" w:rsidRPr="00174CB6" w:rsidRDefault="006A0F6B" w:rsidP="006A0F6B">
      <w:pPr>
        <w:spacing w:before="120"/>
        <w:jc w:val="center"/>
        <w:rPr>
          <w:sz w:val="28"/>
          <w:szCs w:val="28"/>
        </w:rPr>
      </w:pPr>
      <w:r w:rsidRPr="00174CB6">
        <w:rPr>
          <w:sz w:val="28"/>
          <w:szCs w:val="28"/>
        </w:rPr>
        <w:t>Москва, 2020 год</w:t>
      </w:r>
    </w:p>
    <w:p w14:paraId="4F6924E4" w14:textId="77777777" w:rsidR="009A50C7" w:rsidRPr="00174CB6" w:rsidRDefault="009A50C7" w:rsidP="006A0F6B">
      <w:pPr>
        <w:spacing w:before="120"/>
        <w:jc w:val="center"/>
        <w:rPr>
          <w:sz w:val="28"/>
          <w:szCs w:val="28"/>
        </w:rPr>
      </w:pPr>
    </w:p>
    <w:p w14:paraId="17F88A25" w14:textId="77777777" w:rsidR="00084C13" w:rsidRPr="00174CB6" w:rsidRDefault="00084C13" w:rsidP="00084C13">
      <w:pPr>
        <w:tabs>
          <w:tab w:val="left" w:pos="0"/>
          <w:tab w:val="left" w:pos="1560"/>
          <w:tab w:val="center" w:pos="4819"/>
        </w:tabs>
        <w:spacing w:before="120" w:after="240"/>
        <w:jc w:val="center"/>
      </w:pPr>
      <w:r w:rsidRPr="00174CB6">
        <w:t>О Г Л А В Л Е Н И Е</w:t>
      </w:r>
    </w:p>
    <w:p w14:paraId="34D87167" w14:textId="6358BF5F" w:rsidR="00084C13" w:rsidRPr="00174CB6" w:rsidRDefault="00084C13" w:rsidP="004A7B8C">
      <w:pPr>
        <w:tabs>
          <w:tab w:val="left" w:pos="0"/>
          <w:tab w:val="left" w:pos="1276"/>
          <w:tab w:val="left" w:pos="1560"/>
        </w:tabs>
        <w:spacing w:after="80"/>
        <w:ind w:firstLine="0"/>
        <w:jc w:val="left"/>
        <w:outlineLvl w:val="2"/>
        <w:rPr>
          <w:b/>
          <w:bCs/>
          <w:caps/>
          <w:kern w:val="32"/>
        </w:rPr>
      </w:pPr>
      <w:r w:rsidRPr="00174CB6">
        <w:t xml:space="preserve">Раздел 1. </w:t>
      </w:r>
      <w:r w:rsidRPr="00174CB6">
        <w:rPr>
          <w:bCs/>
          <w:kern w:val="32"/>
        </w:rPr>
        <w:t>Общие положения</w:t>
      </w:r>
      <w:r w:rsidRPr="00174CB6">
        <w:t xml:space="preserve"> об о</w:t>
      </w:r>
      <w:r w:rsidRPr="00174CB6">
        <w:rPr>
          <w:bCs/>
          <w:kern w:val="32"/>
        </w:rPr>
        <w:t xml:space="preserve">пределении поставщика (подрядчика, исполнителя) путем проведения открытого конкурса </w:t>
      </w:r>
      <w:r w:rsidR="00113223" w:rsidRPr="00174CB6">
        <w:rPr>
          <w:bCs/>
          <w:kern w:val="32"/>
        </w:rPr>
        <w:t>в электронной форме..</w:t>
      </w:r>
      <w:r w:rsidRPr="00174CB6">
        <w:rPr>
          <w:bCs/>
          <w:kern w:val="32"/>
        </w:rPr>
        <w:t>………………...................................</w:t>
      </w:r>
      <w:r w:rsidR="00020097" w:rsidRPr="00174CB6">
        <w:rPr>
          <w:bCs/>
          <w:kern w:val="32"/>
        </w:rPr>
        <w:t>...</w:t>
      </w:r>
      <w:r w:rsidRPr="00174CB6">
        <w:rPr>
          <w:bCs/>
          <w:kern w:val="32"/>
        </w:rPr>
        <w:t>3</w:t>
      </w:r>
    </w:p>
    <w:p w14:paraId="6E834C97" w14:textId="03ABA1EA" w:rsidR="00084C13" w:rsidRPr="00174CB6" w:rsidRDefault="00084C13" w:rsidP="004A7B8C">
      <w:pPr>
        <w:spacing w:after="80"/>
        <w:ind w:firstLine="0"/>
        <w:jc w:val="left"/>
        <w:outlineLvl w:val="2"/>
        <w:rPr>
          <w:bCs/>
          <w:kern w:val="32"/>
        </w:rPr>
      </w:pPr>
      <w:r w:rsidRPr="00174CB6">
        <w:rPr>
          <w:bCs/>
          <w:kern w:val="32"/>
        </w:rPr>
        <w:t xml:space="preserve">Раздел 2. Информационная карта открытого </w:t>
      </w:r>
      <w:r w:rsidR="00BD55C4" w:rsidRPr="00174CB6">
        <w:rPr>
          <w:bCs/>
          <w:kern w:val="32"/>
        </w:rPr>
        <w:t>к</w:t>
      </w:r>
      <w:r w:rsidRPr="00174CB6">
        <w:rPr>
          <w:bCs/>
          <w:kern w:val="32"/>
        </w:rPr>
        <w:t>онкурса</w:t>
      </w:r>
      <w:r w:rsidR="00BD55C4" w:rsidRPr="00174CB6">
        <w:rPr>
          <w:bCs/>
          <w:kern w:val="32"/>
        </w:rPr>
        <w:t xml:space="preserve"> в электронной форме </w:t>
      </w:r>
      <w:r w:rsidRPr="00174CB6">
        <w:rPr>
          <w:bCs/>
          <w:kern w:val="32"/>
        </w:rPr>
        <w:t>………..........</w:t>
      </w:r>
      <w:r w:rsidR="00020097" w:rsidRPr="00174CB6">
        <w:rPr>
          <w:bCs/>
          <w:kern w:val="32"/>
        </w:rPr>
        <w:t>..</w:t>
      </w:r>
      <w:r w:rsidRPr="00174CB6">
        <w:rPr>
          <w:bCs/>
          <w:kern w:val="32"/>
        </w:rPr>
        <w:t>1</w:t>
      </w:r>
      <w:r w:rsidR="00AE0F99" w:rsidRPr="00174CB6">
        <w:rPr>
          <w:bCs/>
          <w:kern w:val="32"/>
        </w:rPr>
        <w:t>8</w:t>
      </w:r>
    </w:p>
    <w:p w14:paraId="3E1E2455" w14:textId="1B4570EE" w:rsidR="00084C13" w:rsidRPr="00174CB6" w:rsidRDefault="00084C13" w:rsidP="004A7B8C">
      <w:pPr>
        <w:shd w:val="clear" w:color="auto" w:fill="FFFFFF"/>
        <w:spacing w:after="80"/>
        <w:ind w:firstLine="0"/>
        <w:jc w:val="left"/>
      </w:pPr>
      <w:r w:rsidRPr="00174CB6">
        <w:t>Раздел 3. Критерии оценки заявок на участие в открытом конкурсе</w:t>
      </w:r>
      <w:r w:rsidR="00A027A6" w:rsidRPr="00174CB6">
        <w:t xml:space="preserve"> </w:t>
      </w:r>
      <w:r w:rsidR="00A027A6" w:rsidRPr="00174CB6">
        <w:rPr>
          <w:bCs/>
          <w:kern w:val="32"/>
        </w:rPr>
        <w:t>в электронной форме</w:t>
      </w:r>
      <w:r w:rsidRPr="00174CB6">
        <w:t>, величины значимости этих критериев, порядок рассмотрения и оценки заявок на участие в открытом конкурсе</w:t>
      </w:r>
      <w:r w:rsidR="00A027A6" w:rsidRPr="00174CB6">
        <w:t xml:space="preserve"> </w:t>
      </w:r>
      <w:r w:rsidR="00A027A6" w:rsidRPr="00174CB6">
        <w:rPr>
          <w:bCs/>
          <w:kern w:val="32"/>
        </w:rPr>
        <w:t>в электронной форме</w:t>
      </w:r>
      <w:r w:rsidR="00A027A6" w:rsidRPr="00174CB6">
        <w:t xml:space="preserve"> </w:t>
      </w:r>
      <w:r w:rsidRPr="00174CB6">
        <w:t>……………………………………………………...</w:t>
      </w:r>
      <w:r w:rsidR="00A32309" w:rsidRPr="00174CB6">
        <w:t>.</w:t>
      </w:r>
      <w:r w:rsidRPr="00174CB6">
        <w:t>27</w:t>
      </w:r>
    </w:p>
    <w:p w14:paraId="2115F09B" w14:textId="7455D125" w:rsidR="00084C13" w:rsidRPr="00174CB6" w:rsidRDefault="00084C13" w:rsidP="00E72B59">
      <w:pPr>
        <w:shd w:val="clear" w:color="auto" w:fill="FFFFFF"/>
        <w:spacing w:after="80"/>
        <w:ind w:firstLine="0"/>
        <w:jc w:val="left"/>
      </w:pPr>
      <w:r w:rsidRPr="00174CB6">
        <w:t xml:space="preserve">Раздел 4. Образцы форм и документов для заполнения участниками </w:t>
      </w:r>
      <w:r w:rsidR="00FC4D05" w:rsidRPr="00174CB6">
        <w:rPr>
          <w:bCs/>
          <w:kern w:val="32"/>
        </w:rPr>
        <w:t>открытого конкурса в электронной форме</w:t>
      </w:r>
      <w:r w:rsidR="00FC4D05" w:rsidRPr="00174CB6">
        <w:t xml:space="preserve"> </w:t>
      </w:r>
      <w:r w:rsidRPr="00174CB6">
        <w:t>………………</w:t>
      </w:r>
      <w:r w:rsidR="00FC4D05" w:rsidRPr="00174CB6">
        <w:t>………………………………………………………………</w:t>
      </w:r>
      <w:r w:rsidR="00A32309" w:rsidRPr="00174CB6">
        <w:t>.</w:t>
      </w:r>
      <w:r w:rsidRPr="00174CB6">
        <w:t>3</w:t>
      </w:r>
      <w:r w:rsidR="00FC4D05" w:rsidRPr="00174CB6">
        <w:t>4</w:t>
      </w:r>
      <w:r w:rsidRPr="00174CB6">
        <w:rPr>
          <w:rStyle w:val="a9"/>
        </w:rPr>
        <w:fldChar w:fldCharType="begin"/>
      </w:r>
      <w:r w:rsidRPr="00174CB6">
        <w:rPr>
          <w:rStyle w:val="a9"/>
        </w:rPr>
        <w:instrText xml:space="preserve"> TOC \o \h \z </w:instrText>
      </w:r>
      <w:r w:rsidRPr="00174CB6">
        <w:rPr>
          <w:rStyle w:val="a9"/>
        </w:rPr>
        <w:fldChar w:fldCharType="separate"/>
      </w:r>
    </w:p>
    <w:p w14:paraId="61BC2BDE" w14:textId="0B89C895" w:rsidR="00084C13" w:rsidRPr="00174CB6" w:rsidRDefault="00084C13" w:rsidP="00883627">
      <w:pPr>
        <w:pStyle w:val="42"/>
        <w:rPr>
          <w:rStyle w:val="a9"/>
          <w:sz w:val="24"/>
          <w:szCs w:val="24"/>
        </w:rPr>
      </w:pPr>
      <w:r w:rsidRPr="00174CB6">
        <w:rPr>
          <w:sz w:val="24"/>
          <w:szCs w:val="24"/>
        </w:rPr>
        <w:t>ФОРМА 1</w:t>
      </w:r>
      <w:r w:rsidR="00E5698F" w:rsidRPr="00174CB6">
        <w:rPr>
          <w:sz w:val="24"/>
          <w:szCs w:val="24"/>
        </w:rPr>
        <w:t>.</w:t>
      </w:r>
      <w:r w:rsidRPr="00174CB6">
        <w:rPr>
          <w:sz w:val="24"/>
          <w:szCs w:val="24"/>
        </w:rPr>
        <w:t xml:space="preserve"> </w:t>
      </w:r>
      <w:r w:rsidR="00414377" w:rsidRPr="00174CB6">
        <w:rPr>
          <w:sz w:val="24"/>
          <w:szCs w:val="24"/>
        </w:rPr>
        <w:t>ПЕРЕЧЕНЬ</w:t>
      </w:r>
      <w:r w:rsidRPr="00174CB6">
        <w:rPr>
          <w:sz w:val="24"/>
          <w:szCs w:val="24"/>
          <w:lang w:eastAsia="ar-SA"/>
        </w:rPr>
        <w:t xml:space="preserve"> ДОКУМЕНТОВ</w:t>
      </w:r>
      <w:r w:rsidR="00414377" w:rsidRPr="00174CB6">
        <w:rPr>
          <w:sz w:val="24"/>
          <w:szCs w:val="24"/>
          <w:lang w:eastAsia="ar-SA"/>
        </w:rPr>
        <w:t>, ВХОДЯЩИХ В СОСТАВ ЗАЯВКИ</w:t>
      </w:r>
      <w:r w:rsidRPr="00174CB6">
        <w:rPr>
          <w:sz w:val="24"/>
          <w:szCs w:val="24"/>
        </w:rPr>
        <w:t>……………</w:t>
      </w:r>
      <w:r w:rsidR="00320DB9" w:rsidRPr="00174CB6">
        <w:rPr>
          <w:sz w:val="24"/>
          <w:szCs w:val="24"/>
        </w:rPr>
        <w:t>...</w:t>
      </w:r>
      <w:r w:rsidRPr="00174CB6">
        <w:rPr>
          <w:sz w:val="24"/>
          <w:szCs w:val="24"/>
        </w:rPr>
        <w:t>3</w:t>
      </w:r>
      <w:r w:rsidR="00A22FC4" w:rsidRPr="00174CB6">
        <w:rPr>
          <w:sz w:val="24"/>
          <w:szCs w:val="24"/>
        </w:rPr>
        <w:t>6</w:t>
      </w:r>
    </w:p>
    <w:p w14:paraId="0AEBE162" w14:textId="2CD13B8C" w:rsidR="00084C13" w:rsidRPr="00174CB6" w:rsidRDefault="00084C13" w:rsidP="004A7B8C">
      <w:pPr>
        <w:suppressAutoHyphens/>
        <w:spacing w:after="80"/>
        <w:ind w:firstLine="0"/>
        <w:jc w:val="left"/>
        <w:rPr>
          <w:rStyle w:val="a9"/>
        </w:rPr>
      </w:pPr>
      <w:r w:rsidRPr="00174CB6">
        <w:t>ФОРМА 2</w:t>
      </w:r>
      <w:r w:rsidR="00E5698F" w:rsidRPr="00174CB6">
        <w:t>.</w:t>
      </w:r>
      <w:r w:rsidRPr="00174CB6">
        <w:t xml:space="preserve"> </w:t>
      </w:r>
      <w:r w:rsidR="00F00C88" w:rsidRPr="00174CB6">
        <w:t xml:space="preserve">ВТОРАЯ ЧАСТЬ </w:t>
      </w:r>
      <w:r w:rsidRPr="00174CB6">
        <w:rPr>
          <w:lang w:eastAsia="ar-SA"/>
        </w:rPr>
        <w:t>ЗАЯВК</w:t>
      </w:r>
      <w:r w:rsidR="00F00C88" w:rsidRPr="00174CB6">
        <w:rPr>
          <w:lang w:eastAsia="ar-SA"/>
        </w:rPr>
        <w:t>И</w:t>
      </w:r>
      <w:r w:rsidRPr="00174CB6">
        <w:rPr>
          <w:lang w:eastAsia="ar-SA"/>
        </w:rPr>
        <w:t xml:space="preserve"> НА УЧАСТИЕ В ОТКРЫТОМ КОНКУРСЕ</w:t>
      </w:r>
      <w:r w:rsidR="00085D7C" w:rsidRPr="00174CB6">
        <w:rPr>
          <w:lang w:eastAsia="ar-SA"/>
        </w:rPr>
        <w:t xml:space="preserve"> В ЭЛЕКТРОННОЙ ФОРМЕ……………</w:t>
      </w:r>
      <w:r w:rsidR="00F00C88" w:rsidRPr="00174CB6">
        <w:rPr>
          <w:lang w:eastAsia="ar-SA"/>
        </w:rPr>
        <w:t>….</w:t>
      </w:r>
      <w:r w:rsidR="00085D7C" w:rsidRPr="00174CB6">
        <w:rPr>
          <w:lang w:eastAsia="ar-SA"/>
        </w:rPr>
        <w:t>……………………………………………………</w:t>
      </w:r>
      <w:r w:rsidRPr="00174CB6">
        <w:t>…</w:t>
      </w:r>
      <w:r w:rsidR="001922E1" w:rsidRPr="00174CB6">
        <w:t>.</w:t>
      </w:r>
      <w:r w:rsidRPr="00174CB6">
        <w:t>3</w:t>
      </w:r>
      <w:r w:rsidR="00A22FC4" w:rsidRPr="00174CB6">
        <w:t>8</w:t>
      </w:r>
    </w:p>
    <w:p w14:paraId="16321823" w14:textId="27309930" w:rsidR="00084C13" w:rsidRPr="00174CB6" w:rsidRDefault="00084C13" w:rsidP="00883627">
      <w:pPr>
        <w:pStyle w:val="42"/>
        <w:rPr>
          <w:rStyle w:val="a9"/>
          <w:sz w:val="24"/>
          <w:szCs w:val="24"/>
        </w:rPr>
      </w:pPr>
      <w:r w:rsidRPr="00174CB6">
        <w:rPr>
          <w:sz w:val="24"/>
          <w:szCs w:val="24"/>
        </w:rPr>
        <w:t>ФОРМА 3</w:t>
      </w:r>
      <w:r w:rsidR="00E5698F" w:rsidRPr="00174CB6">
        <w:rPr>
          <w:sz w:val="24"/>
          <w:szCs w:val="24"/>
        </w:rPr>
        <w:t>.</w:t>
      </w:r>
      <w:r w:rsidRPr="00174CB6">
        <w:rPr>
          <w:sz w:val="24"/>
          <w:szCs w:val="24"/>
        </w:rPr>
        <w:t xml:space="preserve"> ПРЕДЛОЖЕНИЕ О ЦЕНЕ КОНТРАКТА..………………………………………</w:t>
      </w:r>
      <w:r w:rsidR="009C7A09" w:rsidRPr="00174CB6">
        <w:rPr>
          <w:sz w:val="24"/>
          <w:szCs w:val="24"/>
        </w:rPr>
        <w:t>...</w:t>
      </w:r>
      <w:r w:rsidR="00BB28C0" w:rsidRPr="00174CB6">
        <w:rPr>
          <w:sz w:val="24"/>
          <w:szCs w:val="24"/>
        </w:rPr>
        <w:t>4</w:t>
      </w:r>
      <w:r w:rsidR="00A22FC4" w:rsidRPr="00174CB6">
        <w:rPr>
          <w:sz w:val="24"/>
          <w:szCs w:val="24"/>
        </w:rPr>
        <w:t>3</w:t>
      </w:r>
    </w:p>
    <w:p w14:paraId="6EA2A82A" w14:textId="3527B79C" w:rsidR="00084C13" w:rsidRPr="00174CB6" w:rsidRDefault="00084C13" w:rsidP="006C6D6E">
      <w:pPr>
        <w:keepNext/>
        <w:suppressAutoHyphens/>
        <w:spacing w:after="80"/>
        <w:ind w:firstLine="0"/>
        <w:jc w:val="left"/>
        <w:outlineLvl w:val="1"/>
        <w:rPr>
          <w:rStyle w:val="a9"/>
        </w:rPr>
      </w:pPr>
      <w:r w:rsidRPr="00174CB6">
        <w:t>ФОРМА 4</w:t>
      </w:r>
      <w:r w:rsidR="00E5698F" w:rsidRPr="00174CB6">
        <w:t>.</w:t>
      </w:r>
      <w:r w:rsidRPr="00174CB6">
        <w:rPr>
          <w:b/>
        </w:rPr>
        <w:t xml:space="preserve"> </w:t>
      </w:r>
      <w:r w:rsidRPr="00174CB6">
        <w:t>ПРЕДЛОЖЕНИЕ О КАЧЕСТВЕ УСЛУГ УЧАСТНИКА</w:t>
      </w:r>
      <w:r w:rsidR="006C6D6E" w:rsidRPr="00174CB6">
        <w:t xml:space="preserve"> </w:t>
      </w:r>
      <w:r w:rsidRPr="00174CB6">
        <w:t>ЗАКУПКИ …………</w:t>
      </w:r>
      <w:r w:rsidR="00E5698F" w:rsidRPr="00174CB6">
        <w:t>...</w:t>
      </w:r>
      <w:r w:rsidR="00BB28C0" w:rsidRPr="00174CB6">
        <w:t>4</w:t>
      </w:r>
      <w:r w:rsidR="00A22FC4" w:rsidRPr="00174CB6">
        <w:t>4</w:t>
      </w:r>
    </w:p>
    <w:p w14:paraId="180F5E11" w14:textId="10E82245" w:rsidR="00084C13" w:rsidRPr="00174CB6" w:rsidRDefault="00084C13" w:rsidP="00037009">
      <w:pPr>
        <w:keepNext/>
        <w:suppressAutoHyphens/>
        <w:spacing w:after="80"/>
        <w:ind w:firstLine="0"/>
        <w:jc w:val="left"/>
        <w:outlineLvl w:val="1"/>
        <w:rPr>
          <w:rStyle w:val="a9"/>
        </w:rPr>
      </w:pPr>
      <w:r w:rsidRPr="00174CB6">
        <w:t>ФОРМА 5</w:t>
      </w:r>
      <w:r w:rsidR="00E5698F" w:rsidRPr="00174CB6">
        <w:t>.</w:t>
      </w:r>
      <w:r w:rsidRPr="00174CB6">
        <w:t xml:space="preserve"> </w:t>
      </w:r>
      <w:r w:rsidRPr="00174CB6">
        <w:rPr>
          <w:bCs/>
          <w:caps/>
          <w:lang w:eastAsia="ar-SA"/>
        </w:rPr>
        <w:t>КВАЛИФИКАЦИЯ УЧАСТНИКА ЗАКУПКИ</w:t>
      </w:r>
      <w:r w:rsidRPr="00174CB6">
        <w:t>…………………………………….4</w:t>
      </w:r>
      <w:r w:rsidR="00A22FC4" w:rsidRPr="00174CB6">
        <w:t>5</w:t>
      </w:r>
    </w:p>
    <w:p w14:paraId="20986342" w14:textId="669D7488" w:rsidR="00084C13" w:rsidRPr="00174CB6" w:rsidRDefault="00084C13" w:rsidP="004A7B8C">
      <w:pPr>
        <w:keepNext/>
        <w:suppressAutoHyphens/>
        <w:spacing w:after="80"/>
        <w:ind w:firstLine="0"/>
        <w:jc w:val="left"/>
        <w:outlineLvl w:val="1"/>
        <w:rPr>
          <w:bCs/>
          <w:caps/>
          <w:lang w:eastAsia="ar-SA"/>
        </w:rPr>
      </w:pPr>
      <w:r w:rsidRPr="00174CB6">
        <w:t>ФОРМА 6</w:t>
      </w:r>
      <w:r w:rsidR="001709C9" w:rsidRPr="00174CB6">
        <w:t>.</w:t>
      </w:r>
      <w:r w:rsidRPr="00174CB6">
        <w:t xml:space="preserve"> </w:t>
      </w:r>
      <w:r w:rsidR="00B6426D" w:rsidRPr="00174CB6">
        <w:t>ДОВЕРЕННОСТЬ…………………………………………………..</w:t>
      </w:r>
      <w:r w:rsidRPr="00174CB6">
        <w:rPr>
          <w:bCs/>
          <w:caps/>
          <w:lang w:eastAsia="ar-SA"/>
        </w:rPr>
        <w:t>………………...4</w:t>
      </w:r>
      <w:r w:rsidR="00A22FC4" w:rsidRPr="00174CB6">
        <w:rPr>
          <w:bCs/>
          <w:caps/>
          <w:lang w:eastAsia="ar-SA"/>
        </w:rPr>
        <w:t>6</w:t>
      </w:r>
    </w:p>
    <w:p w14:paraId="42546B7E" w14:textId="074805B7" w:rsidR="00084C13" w:rsidRPr="00174CB6" w:rsidRDefault="00084C13" w:rsidP="00883627">
      <w:pPr>
        <w:pStyle w:val="42"/>
        <w:rPr>
          <w:sz w:val="24"/>
          <w:szCs w:val="24"/>
        </w:rPr>
      </w:pPr>
      <w:r w:rsidRPr="00174CB6">
        <w:rPr>
          <w:sz w:val="24"/>
          <w:szCs w:val="24"/>
        </w:rPr>
        <w:t xml:space="preserve">ФОРМА </w:t>
      </w:r>
      <w:r w:rsidR="001709C9" w:rsidRPr="00174CB6">
        <w:rPr>
          <w:sz w:val="24"/>
          <w:szCs w:val="24"/>
        </w:rPr>
        <w:t>7.</w:t>
      </w:r>
      <w:r w:rsidRPr="00174CB6">
        <w:rPr>
          <w:sz w:val="24"/>
          <w:szCs w:val="24"/>
        </w:rPr>
        <w:t xml:space="preserve"> ЗАПРОС НА РАЗЪЯСНЕНИЕ ПОЛОЖЕНИЙ КОНКУРСНОЙ </w:t>
      </w:r>
    </w:p>
    <w:p w14:paraId="69EA913A" w14:textId="26BAAB02" w:rsidR="00084C13" w:rsidRPr="00174CB6" w:rsidRDefault="00084C13" w:rsidP="00883627">
      <w:pPr>
        <w:pStyle w:val="42"/>
        <w:rPr>
          <w:rStyle w:val="a9"/>
          <w:color w:val="FFFFFF"/>
          <w:sz w:val="24"/>
          <w:szCs w:val="24"/>
        </w:rPr>
      </w:pPr>
      <w:r w:rsidRPr="00174CB6">
        <w:rPr>
          <w:sz w:val="24"/>
          <w:szCs w:val="24"/>
        </w:rPr>
        <w:t>ДОКУМЕНТАЦИИ ……………………………………………………………………………….4</w:t>
      </w:r>
      <w:r w:rsidR="001E5DD4" w:rsidRPr="00174CB6">
        <w:rPr>
          <w:sz w:val="24"/>
          <w:szCs w:val="24"/>
        </w:rPr>
        <w:t>7</w:t>
      </w:r>
    </w:p>
    <w:p w14:paraId="66D2579A" w14:textId="2E62B41C" w:rsidR="00084C13" w:rsidRPr="00174CB6" w:rsidRDefault="001A07D7" w:rsidP="00883627">
      <w:pPr>
        <w:pStyle w:val="42"/>
        <w:rPr>
          <w:sz w:val="24"/>
          <w:szCs w:val="24"/>
        </w:rPr>
      </w:pPr>
      <w:hyperlink r:id="rId9" w:anchor="_Toc480208066" w:history="1">
        <w:r w:rsidR="00084C13" w:rsidRPr="00174CB6">
          <w:rPr>
            <w:rStyle w:val="a9"/>
            <w:sz w:val="24"/>
            <w:szCs w:val="24"/>
          </w:rPr>
          <w:t>Приложение № 1  Техническое задание</w:t>
        </w:r>
      </w:hyperlink>
      <w:r w:rsidR="00442D0D" w:rsidRPr="00174CB6">
        <w:rPr>
          <w:rStyle w:val="a9"/>
          <w:color w:val="auto"/>
          <w:sz w:val="24"/>
          <w:szCs w:val="24"/>
          <w:u w:val="none"/>
        </w:rPr>
        <w:t>………………………………………………………</w:t>
      </w:r>
      <w:r w:rsidR="00E03FB5" w:rsidRPr="00174CB6">
        <w:rPr>
          <w:rStyle w:val="a9"/>
          <w:color w:val="auto"/>
          <w:sz w:val="24"/>
          <w:szCs w:val="24"/>
          <w:u w:val="none"/>
        </w:rPr>
        <w:t>…</w:t>
      </w:r>
      <w:r w:rsidR="00442D0D" w:rsidRPr="00174CB6">
        <w:rPr>
          <w:rStyle w:val="a9"/>
          <w:color w:val="auto"/>
          <w:sz w:val="24"/>
          <w:szCs w:val="24"/>
          <w:u w:val="none"/>
        </w:rPr>
        <w:t>4</w:t>
      </w:r>
      <w:r w:rsidR="001E5DD4" w:rsidRPr="00174CB6">
        <w:rPr>
          <w:rStyle w:val="a9"/>
          <w:color w:val="auto"/>
          <w:sz w:val="24"/>
          <w:szCs w:val="24"/>
          <w:u w:val="none"/>
        </w:rPr>
        <w:t>8</w:t>
      </w:r>
    </w:p>
    <w:p w14:paraId="2E77A09D" w14:textId="0DCEBBC0" w:rsidR="00084C13" w:rsidRPr="00174CB6" w:rsidRDefault="001A07D7" w:rsidP="00883627">
      <w:pPr>
        <w:pStyle w:val="42"/>
        <w:rPr>
          <w:sz w:val="24"/>
          <w:szCs w:val="24"/>
        </w:rPr>
      </w:pPr>
      <w:hyperlink r:id="rId10" w:anchor="_Toc480208067" w:history="1">
        <w:r w:rsidR="00084C13" w:rsidRPr="00174CB6">
          <w:rPr>
            <w:rStyle w:val="a9"/>
            <w:sz w:val="24"/>
            <w:szCs w:val="24"/>
          </w:rPr>
          <w:t>Приложение № 2  Проект контракта</w:t>
        </w:r>
      </w:hyperlink>
      <w:r w:rsidR="00AD1657" w:rsidRPr="00174CB6">
        <w:rPr>
          <w:rStyle w:val="a9"/>
          <w:color w:val="auto"/>
          <w:sz w:val="24"/>
          <w:szCs w:val="24"/>
          <w:u w:val="none"/>
        </w:rPr>
        <w:t>………………………………………………</w:t>
      </w:r>
      <w:r w:rsidR="0039737B" w:rsidRPr="00174CB6">
        <w:rPr>
          <w:rStyle w:val="a9"/>
          <w:color w:val="auto"/>
          <w:sz w:val="24"/>
          <w:szCs w:val="24"/>
          <w:u w:val="none"/>
        </w:rPr>
        <w:t>……………</w:t>
      </w:r>
      <w:r w:rsidR="00E03FB5" w:rsidRPr="00174CB6">
        <w:rPr>
          <w:rStyle w:val="a9"/>
          <w:color w:val="auto"/>
          <w:sz w:val="24"/>
          <w:szCs w:val="24"/>
          <w:u w:val="none"/>
        </w:rPr>
        <w:t>..</w:t>
      </w:r>
      <w:r w:rsidR="0039737B" w:rsidRPr="00174CB6">
        <w:rPr>
          <w:rStyle w:val="a9"/>
          <w:color w:val="auto"/>
          <w:sz w:val="24"/>
          <w:szCs w:val="24"/>
          <w:u w:val="none"/>
        </w:rPr>
        <w:t>6</w:t>
      </w:r>
      <w:r w:rsidR="001E5DD4" w:rsidRPr="00174CB6">
        <w:rPr>
          <w:rStyle w:val="a9"/>
          <w:color w:val="auto"/>
          <w:sz w:val="24"/>
          <w:szCs w:val="24"/>
          <w:u w:val="none"/>
        </w:rPr>
        <w:t>8</w:t>
      </w:r>
    </w:p>
    <w:p w14:paraId="3E596F91" w14:textId="0A29CA4C" w:rsidR="00084C13" w:rsidRPr="00174CB6" w:rsidRDefault="001A07D7" w:rsidP="00883627">
      <w:pPr>
        <w:pStyle w:val="42"/>
        <w:rPr>
          <w:spacing w:val="-3"/>
          <w:sz w:val="24"/>
          <w:szCs w:val="24"/>
        </w:rPr>
      </w:pPr>
      <w:r>
        <w:fldChar w:fldCharType="begin"/>
      </w:r>
      <w:r>
        <w:instrText xml:space="preserve"> HYPERLINK "file:///V:\\Inbox\\105\\Закупки\\ДЛЯ%20РАЗМЕЩЕНИЯ%20в%202018%20году\\Документация%20Конкурс%20Аудит%20104\\Для%20размещения%20ОК%20ПТИЦБ%20701\\Для%20размещения%20ОК%20ПТИЦБ%20201</w:instrText>
      </w:r>
      <w:r>
        <w:instrText xml:space="preserve">7%20итог\\Документация%20ОК%20ПТИЦБ%202017.doc" \l "_Toc480208068" </w:instrText>
      </w:r>
      <w:r>
        <w:fldChar w:fldCharType="separate"/>
      </w:r>
      <w:r w:rsidR="00084C13" w:rsidRPr="00174CB6">
        <w:rPr>
          <w:rStyle w:val="a9"/>
          <w:sz w:val="24"/>
          <w:szCs w:val="24"/>
        </w:rPr>
        <w:t>Приложение № 3  Обоснование начальной (максимальной) цены контракта</w:t>
      </w:r>
      <w:r>
        <w:rPr>
          <w:rStyle w:val="a9"/>
          <w:sz w:val="24"/>
          <w:szCs w:val="24"/>
        </w:rPr>
        <w:fldChar w:fldCharType="end"/>
      </w:r>
      <w:r w:rsidR="0013443F" w:rsidRPr="00174CB6">
        <w:rPr>
          <w:rStyle w:val="a9"/>
          <w:color w:val="auto"/>
          <w:sz w:val="24"/>
          <w:szCs w:val="24"/>
          <w:u w:val="none"/>
        </w:rPr>
        <w:t>………………..</w:t>
      </w:r>
      <w:r w:rsidR="00E03FB5" w:rsidRPr="00174CB6">
        <w:rPr>
          <w:rStyle w:val="a9"/>
          <w:color w:val="auto"/>
          <w:sz w:val="24"/>
          <w:szCs w:val="24"/>
          <w:u w:val="none"/>
        </w:rPr>
        <w:t>.</w:t>
      </w:r>
      <w:r w:rsidR="0013443F" w:rsidRPr="00174CB6">
        <w:rPr>
          <w:rStyle w:val="a9"/>
          <w:color w:val="auto"/>
          <w:sz w:val="24"/>
          <w:szCs w:val="24"/>
          <w:u w:val="none"/>
        </w:rPr>
        <w:t>7</w:t>
      </w:r>
      <w:r>
        <w:rPr>
          <w:rStyle w:val="a9"/>
          <w:color w:val="auto"/>
          <w:sz w:val="24"/>
          <w:szCs w:val="24"/>
          <w:u w:val="none"/>
        </w:rPr>
        <w:t>5</w:t>
      </w:r>
      <w:bookmarkStart w:id="0" w:name="_GoBack"/>
      <w:bookmarkEnd w:id="0"/>
    </w:p>
    <w:p w14:paraId="0819E0ED" w14:textId="77777777" w:rsidR="00084C13" w:rsidRPr="00174CB6" w:rsidRDefault="00084C13" w:rsidP="004A7B8C">
      <w:pPr>
        <w:tabs>
          <w:tab w:val="left" w:pos="0"/>
          <w:tab w:val="left" w:pos="1276"/>
          <w:tab w:val="left" w:pos="1560"/>
        </w:tabs>
        <w:spacing w:after="80"/>
        <w:ind w:firstLine="0"/>
        <w:jc w:val="left"/>
        <w:outlineLvl w:val="2"/>
        <w:rPr>
          <w:rStyle w:val="a9"/>
        </w:rPr>
      </w:pPr>
      <w:r w:rsidRPr="00174CB6">
        <w:rPr>
          <w:rStyle w:val="a9"/>
        </w:rPr>
        <w:fldChar w:fldCharType="end"/>
      </w:r>
    </w:p>
    <w:p w14:paraId="737ACAB4" w14:textId="1756B9A6" w:rsidR="00084C13" w:rsidRPr="00174CB6" w:rsidRDefault="00084C13" w:rsidP="006A0F6B">
      <w:pPr>
        <w:spacing w:before="120"/>
        <w:jc w:val="center"/>
        <w:rPr>
          <w:sz w:val="28"/>
          <w:szCs w:val="28"/>
        </w:rPr>
      </w:pPr>
    </w:p>
    <w:p w14:paraId="751CDE0F" w14:textId="222020E9" w:rsidR="00084C13" w:rsidRPr="00174CB6" w:rsidRDefault="00084C13" w:rsidP="006A0F6B">
      <w:pPr>
        <w:spacing w:before="120"/>
        <w:jc w:val="center"/>
        <w:rPr>
          <w:sz w:val="28"/>
          <w:szCs w:val="28"/>
        </w:rPr>
      </w:pPr>
    </w:p>
    <w:p w14:paraId="29B47C02" w14:textId="73EFE51B" w:rsidR="00084C13" w:rsidRPr="00174CB6" w:rsidRDefault="00084C13" w:rsidP="006A0F6B">
      <w:pPr>
        <w:spacing w:before="120"/>
        <w:jc w:val="center"/>
        <w:rPr>
          <w:sz w:val="28"/>
          <w:szCs w:val="28"/>
        </w:rPr>
      </w:pPr>
    </w:p>
    <w:p w14:paraId="55354122" w14:textId="7EFD5B7F" w:rsidR="00084C13" w:rsidRPr="00174CB6" w:rsidRDefault="00084C13" w:rsidP="006A0F6B">
      <w:pPr>
        <w:spacing w:before="120"/>
        <w:jc w:val="center"/>
        <w:rPr>
          <w:sz w:val="28"/>
          <w:szCs w:val="28"/>
        </w:rPr>
      </w:pPr>
    </w:p>
    <w:p w14:paraId="58AC0462" w14:textId="5A30F725" w:rsidR="00126B7C" w:rsidRPr="00174CB6" w:rsidRDefault="00126B7C" w:rsidP="006A0F6B">
      <w:pPr>
        <w:spacing w:before="120"/>
        <w:jc w:val="center"/>
        <w:rPr>
          <w:sz w:val="28"/>
          <w:szCs w:val="28"/>
        </w:rPr>
      </w:pPr>
    </w:p>
    <w:p w14:paraId="23863497" w14:textId="5EA06EEF" w:rsidR="00126B7C" w:rsidRPr="00174CB6" w:rsidRDefault="00126B7C" w:rsidP="006A0F6B">
      <w:pPr>
        <w:spacing w:before="120"/>
        <w:jc w:val="center"/>
        <w:rPr>
          <w:sz w:val="28"/>
          <w:szCs w:val="28"/>
        </w:rPr>
      </w:pPr>
    </w:p>
    <w:p w14:paraId="4BCCB233" w14:textId="06DD242D" w:rsidR="008F033D" w:rsidRPr="00174CB6" w:rsidRDefault="008F033D" w:rsidP="006A0F6B">
      <w:pPr>
        <w:spacing w:before="120"/>
        <w:jc w:val="center"/>
        <w:rPr>
          <w:sz w:val="28"/>
          <w:szCs w:val="28"/>
        </w:rPr>
      </w:pPr>
    </w:p>
    <w:p w14:paraId="6CC1770F" w14:textId="77777777" w:rsidR="008F033D" w:rsidRPr="00174CB6" w:rsidRDefault="008F033D" w:rsidP="006A0F6B">
      <w:pPr>
        <w:spacing w:before="120"/>
        <w:jc w:val="center"/>
        <w:rPr>
          <w:sz w:val="28"/>
          <w:szCs w:val="28"/>
        </w:rPr>
      </w:pPr>
    </w:p>
    <w:p w14:paraId="7EB7704F" w14:textId="0683F994" w:rsidR="00D344A9" w:rsidRPr="00174CB6" w:rsidRDefault="00D344A9" w:rsidP="00BE7748">
      <w:pPr>
        <w:pStyle w:val="1"/>
        <w:numPr>
          <w:ilvl w:val="0"/>
          <w:numId w:val="0"/>
        </w:numPr>
        <w:spacing w:before="0" w:after="60"/>
        <w:ind w:firstLine="851"/>
        <w:jc w:val="left"/>
        <w:rPr>
          <w:b w:val="0"/>
          <w:bCs/>
          <w:i/>
          <w:iCs/>
          <w:color w:val="FFFFFF"/>
          <w:sz w:val="28"/>
          <w:szCs w:val="28"/>
        </w:rPr>
      </w:pPr>
      <w:bookmarkStart w:id="1" w:name="_Toc308098252"/>
      <w:bookmarkStart w:id="2" w:name="_Toc386549257"/>
      <w:bookmarkStart w:id="3" w:name="_Toc49763942"/>
      <w:bookmarkStart w:id="4" w:name="_Toc196209581"/>
      <w:bookmarkStart w:id="5" w:name="_Toc192569263"/>
      <w:bookmarkStart w:id="6" w:name="_Toc194463961"/>
      <w:bookmarkStart w:id="7" w:name="_Toc197841620"/>
      <w:bookmarkStart w:id="8" w:name="_Toc308098273"/>
    </w:p>
    <w:p w14:paraId="100A4995" w14:textId="75B5900C" w:rsidR="00B049CD" w:rsidRPr="00174CB6" w:rsidRDefault="00B049CD" w:rsidP="00B049CD">
      <w:pPr>
        <w:rPr>
          <w:lang w:val="x-none" w:eastAsia="x-none"/>
        </w:rPr>
      </w:pPr>
    </w:p>
    <w:p w14:paraId="51642208" w14:textId="097A688C" w:rsidR="00B049CD" w:rsidRPr="00174CB6" w:rsidRDefault="00B049CD" w:rsidP="00B049CD">
      <w:pPr>
        <w:rPr>
          <w:lang w:val="x-none" w:eastAsia="x-none"/>
        </w:rPr>
      </w:pPr>
    </w:p>
    <w:p w14:paraId="38097BF5" w14:textId="5EE52937" w:rsidR="00B049CD" w:rsidRPr="00174CB6" w:rsidRDefault="00B049CD" w:rsidP="00B049CD">
      <w:pPr>
        <w:rPr>
          <w:lang w:val="x-none" w:eastAsia="x-none"/>
        </w:rPr>
      </w:pPr>
    </w:p>
    <w:p w14:paraId="186AFA33" w14:textId="5B0D3A7C" w:rsidR="00B049CD" w:rsidRPr="00174CB6" w:rsidRDefault="00B049CD" w:rsidP="00B049CD">
      <w:pPr>
        <w:rPr>
          <w:lang w:val="x-none" w:eastAsia="x-none"/>
        </w:rPr>
      </w:pPr>
    </w:p>
    <w:p w14:paraId="25899D96" w14:textId="2B6F449B" w:rsidR="00B049CD" w:rsidRPr="00174CB6" w:rsidRDefault="00B049CD" w:rsidP="00B049CD">
      <w:pPr>
        <w:rPr>
          <w:lang w:val="x-none" w:eastAsia="x-none"/>
        </w:rPr>
      </w:pPr>
    </w:p>
    <w:p w14:paraId="66A7C23A" w14:textId="4CD315B1" w:rsidR="00B049CD" w:rsidRPr="00174CB6" w:rsidRDefault="00B049CD" w:rsidP="00B049CD">
      <w:pPr>
        <w:rPr>
          <w:lang w:val="x-none" w:eastAsia="x-none"/>
        </w:rPr>
      </w:pPr>
    </w:p>
    <w:p w14:paraId="58F41359" w14:textId="26971453" w:rsidR="00B049CD" w:rsidRPr="00174CB6" w:rsidRDefault="00B049CD" w:rsidP="00B049CD">
      <w:pPr>
        <w:rPr>
          <w:lang w:val="x-none" w:eastAsia="x-none"/>
        </w:rPr>
      </w:pPr>
    </w:p>
    <w:p w14:paraId="0CF38993" w14:textId="75F18293" w:rsidR="00B049CD" w:rsidRPr="00174CB6" w:rsidRDefault="00B049CD" w:rsidP="00B049CD">
      <w:pPr>
        <w:rPr>
          <w:lang w:val="x-none" w:eastAsia="x-none"/>
        </w:rPr>
      </w:pPr>
    </w:p>
    <w:p w14:paraId="4D2B27C1" w14:textId="77777777" w:rsidR="00B049CD" w:rsidRPr="00174CB6" w:rsidRDefault="00B049CD" w:rsidP="00B049CD">
      <w:pPr>
        <w:rPr>
          <w:lang w:val="x-none" w:eastAsia="x-none"/>
        </w:rPr>
      </w:pPr>
    </w:p>
    <w:p w14:paraId="394C8F07" w14:textId="5906A75F" w:rsidR="000D7E86" w:rsidRPr="00174CB6" w:rsidRDefault="000D7E86" w:rsidP="00F701CF">
      <w:pPr>
        <w:widowControl/>
        <w:snapToGrid/>
        <w:spacing w:before="240" w:after="240" w:line="312" w:lineRule="auto"/>
        <w:ind w:firstLine="0"/>
        <w:jc w:val="center"/>
        <w:outlineLvl w:val="0"/>
        <w:rPr>
          <w:b/>
          <w:sz w:val="28"/>
          <w:szCs w:val="28"/>
          <w:lang w:eastAsia="x-none"/>
        </w:rPr>
      </w:pPr>
      <w:r w:rsidRPr="00174CB6">
        <w:rPr>
          <w:b/>
          <w:bCs/>
          <w:kern w:val="32"/>
          <w:sz w:val="28"/>
          <w:szCs w:val="28"/>
        </w:rPr>
        <w:lastRenderedPageBreak/>
        <w:t xml:space="preserve">Раздел </w:t>
      </w:r>
      <w:r w:rsidR="003A037B" w:rsidRPr="00174CB6">
        <w:rPr>
          <w:b/>
          <w:bCs/>
          <w:kern w:val="32"/>
          <w:sz w:val="28"/>
          <w:szCs w:val="28"/>
        </w:rPr>
        <w:t>1</w:t>
      </w:r>
      <w:r w:rsidRPr="00174CB6">
        <w:rPr>
          <w:b/>
          <w:bCs/>
          <w:kern w:val="32"/>
          <w:sz w:val="28"/>
          <w:szCs w:val="28"/>
        </w:rPr>
        <w:t xml:space="preserve">. </w:t>
      </w:r>
      <w:r w:rsidR="0062671F" w:rsidRPr="00174CB6">
        <w:rPr>
          <w:b/>
          <w:bCs/>
          <w:kern w:val="32"/>
          <w:sz w:val="28"/>
          <w:szCs w:val="28"/>
        </w:rPr>
        <w:t>О</w:t>
      </w:r>
      <w:r w:rsidR="00EE5DF0" w:rsidRPr="00174CB6">
        <w:rPr>
          <w:b/>
          <w:bCs/>
          <w:kern w:val="32"/>
          <w:sz w:val="28"/>
          <w:szCs w:val="28"/>
        </w:rPr>
        <w:t>бщие положения об определении поставщика (подрядчика, исполнителя) путем проведения открытого конкурса в электронной форме</w:t>
      </w:r>
    </w:p>
    <w:p w14:paraId="5E3C1823" w14:textId="54553A2B" w:rsidR="00A732DD" w:rsidRPr="00174CB6" w:rsidRDefault="00A732DD" w:rsidP="00BE7748">
      <w:pPr>
        <w:pStyle w:val="1"/>
        <w:numPr>
          <w:ilvl w:val="0"/>
          <w:numId w:val="0"/>
        </w:numPr>
        <w:spacing w:before="0" w:after="60"/>
        <w:ind w:firstLine="851"/>
        <w:jc w:val="left"/>
        <w:rPr>
          <w:i/>
          <w:iCs/>
          <w:color w:val="000000"/>
          <w:sz w:val="28"/>
          <w:szCs w:val="28"/>
        </w:rPr>
      </w:pPr>
      <w:r w:rsidRPr="00174CB6">
        <w:rPr>
          <w:i/>
          <w:iCs/>
          <w:color w:val="000000"/>
          <w:sz w:val="28"/>
          <w:szCs w:val="28"/>
        </w:rPr>
        <w:t xml:space="preserve">Статья </w:t>
      </w:r>
      <w:r w:rsidRPr="00174CB6">
        <w:rPr>
          <w:i/>
          <w:iCs/>
          <w:color w:val="000000"/>
          <w:sz w:val="28"/>
          <w:szCs w:val="28"/>
        </w:rPr>
        <w:fldChar w:fldCharType="begin"/>
      </w:r>
      <w:r w:rsidRPr="00174CB6">
        <w:rPr>
          <w:i/>
          <w:iCs/>
          <w:color w:val="000000"/>
          <w:sz w:val="28"/>
          <w:szCs w:val="28"/>
        </w:rPr>
        <w:instrText xml:space="preserve"> LISTNUM  LegalDefault \l 1 </w:instrText>
      </w:r>
      <w:r w:rsidRPr="00174CB6">
        <w:rPr>
          <w:i/>
          <w:iCs/>
          <w:color w:val="000000"/>
          <w:sz w:val="28"/>
          <w:szCs w:val="28"/>
        </w:rPr>
        <w:fldChar w:fldCharType="end">
          <w:numberingChange w:id="9" w:author="Синельников Пётр Владимирович" w:date="2019-03-05T14:16:00Z" w:original="1."/>
        </w:fldChar>
      </w:r>
      <w:bookmarkEnd w:id="1"/>
      <w:r w:rsidRPr="00174CB6">
        <w:rPr>
          <w:i/>
          <w:iCs/>
          <w:color w:val="000000"/>
          <w:sz w:val="28"/>
          <w:szCs w:val="28"/>
        </w:rPr>
        <w:t xml:space="preserve"> Наименование объекта закупки</w:t>
      </w:r>
      <w:bookmarkEnd w:id="2"/>
      <w:bookmarkEnd w:id="3"/>
    </w:p>
    <w:p w14:paraId="4276CE75" w14:textId="684881C8" w:rsidR="00A732DD" w:rsidRPr="00174CB6" w:rsidRDefault="00A732DD" w:rsidP="00AE2AAB">
      <w:pPr>
        <w:widowControl/>
        <w:snapToGrid/>
        <w:spacing w:after="120"/>
        <w:ind w:firstLine="851"/>
        <w:rPr>
          <w:spacing w:val="-4"/>
        </w:rPr>
      </w:pPr>
      <w:r w:rsidRPr="00174CB6">
        <w:rPr>
          <w:spacing w:val="-4"/>
        </w:rPr>
        <w:t>Заказчик извещает о проведении открытого конкурса</w:t>
      </w:r>
      <w:r w:rsidR="00E74AB6" w:rsidRPr="00174CB6">
        <w:rPr>
          <w:spacing w:val="-4"/>
        </w:rPr>
        <w:t xml:space="preserve"> в электронной форме </w:t>
      </w:r>
      <w:r w:rsidR="00A94DF6" w:rsidRPr="00174CB6">
        <w:rPr>
          <w:spacing w:val="-4"/>
        </w:rPr>
        <w:t xml:space="preserve">                                 </w:t>
      </w:r>
      <w:r w:rsidR="00FE111B" w:rsidRPr="00174CB6">
        <w:rPr>
          <w:spacing w:val="-4"/>
        </w:rPr>
        <w:t>№</w:t>
      </w:r>
      <w:r w:rsidR="00A94DF6" w:rsidRPr="00174CB6">
        <w:rPr>
          <w:spacing w:val="-4"/>
        </w:rPr>
        <w:t xml:space="preserve"> </w:t>
      </w:r>
      <w:r w:rsidR="006A0F6B" w:rsidRPr="00174CB6">
        <w:rPr>
          <w:spacing w:val="-4"/>
        </w:rPr>
        <w:t>104</w:t>
      </w:r>
      <w:r w:rsidR="00A94DF6" w:rsidRPr="00174CB6">
        <w:rPr>
          <w:spacing w:val="-4"/>
        </w:rPr>
        <w:t>-</w:t>
      </w:r>
      <w:r w:rsidR="007E5560" w:rsidRPr="00174CB6">
        <w:rPr>
          <w:spacing w:val="-4"/>
        </w:rPr>
        <w:t>2020</w:t>
      </w:r>
      <w:r w:rsidR="00A94DF6" w:rsidRPr="00174CB6">
        <w:rPr>
          <w:spacing w:val="-4"/>
        </w:rPr>
        <w:t>/44</w:t>
      </w:r>
      <w:r w:rsidR="007E5560" w:rsidRPr="00174CB6">
        <w:rPr>
          <w:spacing w:val="-4"/>
        </w:rPr>
        <w:t xml:space="preserve"> </w:t>
      </w:r>
      <w:r w:rsidR="0026567B" w:rsidRPr="00174CB6">
        <w:rPr>
          <w:spacing w:val="-4"/>
        </w:rPr>
        <w:t xml:space="preserve">(далее – конкурс; открытый конкурс; конкурс в электронной форме) </w:t>
      </w:r>
      <w:r w:rsidR="007E5560" w:rsidRPr="00174CB6">
        <w:rPr>
          <w:spacing w:val="-4"/>
        </w:rPr>
        <w:t>и</w:t>
      </w:r>
      <w:r w:rsidRPr="00174CB6">
        <w:rPr>
          <w:spacing w:val="-4"/>
        </w:rPr>
        <w:t xml:space="preserve"> возможности подавать заявки на участие в открытом конкурсе </w:t>
      </w:r>
      <w:r w:rsidR="002C745C" w:rsidRPr="00174CB6">
        <w:rPr>
          <w:spacing w:val="-4"/>
        </w:rPr>
        <w:t xml:space="preserve">в электронной форме </w:t>
      </w:r>
      <w:r w:rsidRPr="00174CB6">
        <w:rPr>
          <w:spacing w:val="-4"/>
        </w:rPr>
        <w:t xml:space="preserve">на закупку, информация о которой содержится </w:t>
      </w:r>
      <w:r w:rsidRPr="00174CB6">
        <w:rPr>
          <w:lang w:eastAsia="en-US"/>
        </w:rPr>
        <w:t xml:space="preserve">в </w:t>
      </w:r>
      <w:hyperlink w:anchor="_РАЗДЕЛ_I.3_ИНФОРМАЦИОННАЯ_КАРТА КОН" w:history="1">
        <w:r w:rsidRPr="00174CB6">
          <w:rPr>
            <w:b/>
            <w:bCs/>
            <w:i/>
            <w:iCs/>
            <w:color w:val="0000FF"/>
            <w:u w:val="single"/>
          </w:rPr>
          <w:t>Информационной карте конкурса</w:t>
        </w:r>
      </w:hyperlink>
      <w:r w:rsidRPr="00174CB6">
        <w:rPr>
          <w:b/>
          <w:bCs/>
          <w:i/>
          <w:iCs/>
          <w:color w:val="0000FF"/>
          <w:u w:val="single"/>
        </w:rPr>
        <w:t>,</w:t>
      </w:r>
      <w:r w:rsidRPr="00174CB6">
        <w:rPr>
          <w:lang w:eastAsia="en-US"/>
        </w:rPr>
        <w:t xml:space="preserve"> </w:t>
      </w:r>
      <w:r w:rsidRPr="00174CB6">
        <w:rPr>
          <w:spacing w:val="-4"/>
        </w:rPr>
        <w:t xml:space="preserve">в соответствии с требованиями, приведенными в настоящей </w:t>
      </w:r>
      <w:r w:rsidR="00F80DFF" w:rsidRPr="00174CB6">
        <w:rPr>
          <w:spacing w:val="-4"/>
        </w:rPr>
        <w:t xml:space="preserve">Документации об открытом конкурсе в электронной форме (далее – </w:t>
      </w:r>
      <w:r w:rsidR="00DF572F" w:rsidRPr="00174CB6">
        <w:rPr>
          <w:spacing w:val="-4"/>
        </w:rPr>
        <w:t>конкурсной документации</w:t>
      </w:r>
      <w:r w:rsidR="00F80DFF" w:rsidRPr="00174CB6">
        <w:rPr>
          <w:spacing w:val="-4"/>
        </w:rPr>
        <w:t>; документация</w:t>
      </w:r>
      <w:r w:rsidR="00DF572F" w:rsidRPr="00174CB6">
        <w:rPr>
          <w:spacing w:val="-4"/>
        </w:rPr>
        <w:t xml:space="preserve">) </w:t>
      </w:r>
      <w:r w:rsidRPr="00174CB6">
        <w:rPr>
          <w:spacing w:val="-4"/>
        </w:rPr>
        <w:t>и в проекте контракта.</w:t>
      </w:r>
    </w:p>
    <w:p w14:paraId="62DB2CE1" w14:textId="77777777" w:rsidR="00A732DD" w:rsidRPr="00174CB6" w:rsidRDefault="00A732DD" w:rsidP="00F61520">
      <w:pPr>
        <w:pStyle w:val="1"/>
        <w:numPr>
          <w:ilvl w:val="0"/>
          <w:numId w:val="0"/>
        </w:numPr>
        <w:spacing w:before="120" w:after="120"/>
        <w:ind w:firstLine="851"/>
        <w:jc w:val="both"/>
        <w:rPr>
          <w:i/>
          <w:iCs/>
          <w:color w:val="000000"/>
          <w:sz w:val="28"/>
          <w:szCs w:val="28"/>
        </w:rPr>
      </w:pPr>
      <w:bookmarkStart w:id="10" w:name="_Toc196209563"/>
      <w:bookmarkStart w:id="11" w:name="_Toc308098253"/>
      <w:bookmarkStart w:id="12" w:name="_Toc386549258"/>
      <w:bookmarkStart w:id="13" w:name="_Toc388615879"/>
      <w:bookmarkStart w:id="14" w:name="_Toc49763943"/>
      <w:r w:rsidRPr="00174CB6">
        <w:rPr>
          <w:i/>
          <w:iCs/>
          <w:color w:val="000000"/>
          <w:sz w:val="28"/>
          <w:szCs w:val="28"/>
        </w:rPr>
        <w:t xml:space="preserve">Статья </w:t>
      </w:r>
      <w:r w:rsidRPr="00174CB6">
        <w:rPr>
          <w:i/>
          <w:iCs/>
          <w:color w:val="000000"/>
          <w:sz w:val="28"/>
          <w:szCs w:val="28"/>
        </w:rPr>
        <w:fldChar w:fldCharType="begin"/>
      </w:r>
      <w:r w:rsidRPr="00174CB6">
        <w:rPr>
          <w:i/>
          <w:iCs/>
          <w:color w:val="000000"/>
          <w:sz w:val="28"/>
          <w:szCs w:val="28"/>
        </w:rPr>
        <w:instrText xml:space="preserve"> LISTNUM  LegalDefault \l 1 </w:instrText>
      </w:r>
      <w:r w:rsidRPr="00174CB6">
        <w:rPr>
          <w:i/>
          <w:iCs/>
          <w:color w:val="000000"/>
          <w:sz w:val="28"/>
          <w:szCs w:val="28"/>
        </w:rPr>
        <w:fldChar w:fldCharType="end">
          <w:numberingChange w:id="15" w:author="Синельников Пётр Владимирович" w:date="2019-03-05T14:16:00Z" w:original="2."/>
        </w:fldChar>
      </w:r>
      <w:bookmarkEnd w:id="10"/>
      <w:bookmarkEnd w:id="11"/>
      <w:r w:rsidRPr="00174CB6">
        <w:rPr>
          <w:i/>
          <w:iCs/>
          <w:color w:val="000000"/>
          <w:sz w:val="28"/>
          <w:szCs w:val="28"/>
        </w:rPr>
        <w:t xml:space="preserve"> </w:t>
      </w:r>
      <w:bookmarkStart w:id="16" w:name="_Toc196209564"/>
      <w:bookmarkStart w:id="17" w:name="_Toc308098254"/>
      <w:bookmarkEnd w:id="12"/>
      <w:bookmarkEnd w:id="13"/>
      <w:r w:rsidR="00383A92" w:rsidRPr="00174CB6">
        <w:rPr>
          <w:i/>
          <w:iCs/>
          <w:color w:val="000000"/>
          <w:sz w:val="28"/>
          <w:szCs w:val="28"/>
        </w:rPr>
        <w:t>Наименование, место нахождения, почтовый адрес, адрес электронной почты, номер контактного телефона, ответственное должностное лицо заказчика, адрес электронной площадки в информационно-телекоммуникационной сети "Интернет"</w:t>
      </w:r>
      <w:bookmarkEnd w:id="14"/>
    </w:p>
    <w:p w14:paraId="0D558D6E" w14:textId="032EFC28" w:rsidR="00A732DD" w:rsidRPr="00174CB6" w:rsidRDefault="006A0F6B" w:rsidP="0025189E">
      <w:pPr>
        <w:autoSpaceDE w:val="0"/>
        <w:autoSpaceDN w:val="0"/>
        <w:adjustRightInd w:val="0"/>
        <w:snapToGrid/>
        <w:spacing w:after="120"/>
        <w:ind w:firstLine="709"/>
      </w:pPr>
      <w:r w:rsidRPr="00174CB6">
        <w:t>З</w:t>
      </w:r>
      <w:r w:rsidR="00A732DD" w:rsidRPr="00174CB6">
        <w:t xml:space="preserve">аказчик - Федеральная </w:t>
      </w:r>
      <w:r w:rsidRPr="00174CB6">
        <w:t>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(ГМЦ Росстата).</w:t>
      </w:r>
    </w:p>
    <w:p w14:paraId="1196BB37" w14:textId="77777777" w:rsidR="007A7A97" w:rsidRPr="00174CB6" w:rsidRDefault="007A7A97" w:rsidP="005E097E">
      <w:pPr>
        <w:overflowPunct w:val="0"/>
        <w:autoSpaceDE w:val="0"/>
        <w:autoSpaceDN w:val="0"/>
        <w:adjustRightInd w:val="0"/>
        <w:ind w:firstLine="720"/>
      </w:pPr>
      <w:r w:rsidRPr="00174CB6">
        <w:t>Юридический адрес: 105679, г. Москва, Измайловское шоссе, д.44.</w:t>
      </w:r>
    </w:p>
    <w:p w14:paraId="5E98F9DB" w14:textId="77777777" w:rsidR="007A7A97" w:rsidRPr="00174CB6" w:rsidRDefault="007A7A97" w:rsidP="005E097E">
      <w:pPr>
        <w:overflowPunct w:val="0"/>
        <w:autoSpaceDE w:val="0"/>
        <w:autoSpaceDN w:val="0"/>
        <w:adjustRightInd w:val="0"/>
        <w:ind w:firstLine="709"/>
      </w:pPr>
      <w:r w:rsidRPr="00174CB6">
        <w:t>Почтовый адрес: 105187, г. Москва, Измайловское шоссе, д.44.</w:t>
      </w:r>
    </w:p>
    <w:p w14:paraId="09D7FF17" w14:textId="2AB6252A" w:rsidR="00A732DD" w:rsidRPr="00174CB6" w:rsidRDefault="00A732DD" w:rsidP="005E097E">
      <w:pPr>
        <w:autoSpaceDE w:val="0"/>
        <w:autoSpaceDN w:val="0"/>
        <w:snapToGrid/>
        <w:ind w:firstLine="709"/>
        <w:rPr>
          <w:b/>
          <w:bCs/>
          <w:i/>
          <w:iCs/>
          <w:color w:val="0000FF"/>
          <w:u w:val="single"/>
        </w:rPr>
      </w:pPr>
      <w:r w:rsidRPr="00174CB6">
        <w:t>Ответственное должностное лицо Заказчика</w:t>
      </w:r>
      <w:r w:rsidR="002416F0" w:rsidRPr="00174CB6">
        <w:t>, номер контактного телефона, адрес электронной почты:</w:t>
      </w:r>
      <w:r w:rsidRPr="00174CB6">
        <w:t xml:space="preserve"> </w:t>
      </w:r>
      <w:hyperlink r:id="rId11" w:history="1">
        <w:r w:rsidRPr="00174CB6">
          <w:t xml:space="preserve">в </w:t>
        </w:r>
        <w:hyperlink w:anchor="_РАЗДЕЛ_I.3_ИНФОРМАЦИОННАЯ_КАРТА КОН" w:history="1">
          <w:r w:rsidRPr="00174CB6">
            <w:rPr>
              <w:b/>
              <w:bCs/>
              <w:i/>
              <w:iCs/>
              <w:color w:val="0000FF"/>
              <w:u w:val="single"/>
            </w:rPr>
            <w:t>Информационной карте конкурса</w:t>
          </w:r>
        </w:hyperlink>
      </w:hyperlink>
      <w:r w:rsidR="00903A54" w:rsidRPr="00174CB6">
        <w:rPr>
          <w:b/>
          <w:bCs/>
          <w:i/>
          <w:iCs/>
          <w:color w:val="0000FF"/>
          <w:u w:val="single"/>
        </w:rPr>
        <w:t>.</w:t>
      </w:r>
    </w:p>
    <w:p w14:paraId="3E61C1CA" w14:textId="28BC78A7" w:rsidR="00E74AB6" w:rsidRPr="00174CB6" w:rsidRDefault="00E74AB6" w:rsidP="00AE2AAB">
      <w:pPr>
        <w:widowControl/>
        <w:snapToGrid/>
        <w:spacing w:after="120"/>
        <w:ind w:firstLine="851"/>
      </w:pPr>
      <w:bookmarkStart w:id="18" w:name="_Toc191971302"/>
      <w:bookmarkStart w:id="19" w:name="_Toc224643668"/>
      <w:bookmarkStart w:id="20" w:name="_Toc224726018"/>
      <w:bookmarkStart w:id="21" w:name="_Toc225664731"/>
      <w:bookmarkStart w:id="22" w:name="_Toc311105798"/>
      <w:r w:rsidRPr="00174CB6">
        <w:t xml:space="preserve">Адрес электронной площадки в информационно-телекоммуникационной сети "Интернет": </w:t>
      </w:r>
      <w:r w:rsidRPr="00174CB6">
        <w:rPr>
          <w:i/>
        </w:rPr>
        <w:t>в</w:t>
      </w:r>
      <w:r w:rsidRPr="00174CB6">
        <w:rPr>
          <w:b/>
          <w:i/>
        </w:rPr>
        <w:t xml:space="preserve"> </w:t>
      </w:r>
      <w:hyperlink w:anchor="_ИНФОРМАЦИОННАЯ_КАРТА_КОНКУРСА" w:history="1">
        <w:r w:rsidRPr="00174CB6">
          <w:rPr>
            <w:rStyle w:val="a9"/>
            <w:b/>
            <w:bCs/>
            <w:i/>
            <w:iCs/>
          </w:rPr>
          <w:t>Информационной</w:t>
        </w:r>
      </w:hyperlink>
      <w:r w:rsidRPr="00174CB6">
        <w:rPr>
          <w:b/>
          <w:bCs/>
          <w:i/>
          <w:iCs/>
          <w:color w:val="0000FF"/>
          <w:u w:val="single"/>
        </w:rPr>
        <w:t xml:space="preserve"> карте </w:t>
      </w:r>
      <w:r w:rsidR="00BD795A" w:rsidRPr="00174CB6">
        <w:rPr>
          <w:b/>
          <w:bCs/>
          <w:i/>
          <w:iCs/>
          <w:color w:val="0000FF"/>
          <w:u w:val="single"/>
        </w:rPr>
        <w:t>конкурса</w:t>
      </w:r>
      <w:r w:rsidR="00903A54" w:rsidRPr="00174CB6">
        <w:rPr>
          <w:b/>
          <w:bCs/>
          <w:i/>
          <w:iCs/>
          <w:color w:val="0000FF"/>
          <w:u w:val="single"/>
        </w:rPr>
        <w:t>.</w:t>
      </w:r>
      <w:r w:rsidRPr="00174CB6">
        <w:rPr>
          <w:u w:val="single"/>
        </w:rPr>
        <w:t xml:space="preserve"> </w:t>
      </w:r>
    </w:p>
    <w:p w14:paraId="47543135" w14:textId="77777777" w:rsidR="00A732DD" w:rsidRPr="00174CB6" w:rsidRDefault="00A732DD" w:rsidP="00AE2AAB">
      <w:pPr>
        <w:pStyle w:val="1"/>
        <w:numPr>
          <w:ilvl w:val="0"/>
          <w:numId w:val="0"/>
        </w:numPr>
        <w:spacing w:after="120"/>
        <w:ind w:firstLine="851"/>
        <w:jc w:val="left"/>
        <w:rPr>
          <w:i/>
          <w:iCs/>
          <w:color w:val="000000"/>
          <w:sz w:val="28"/>
          <w:szCs w:val="28"/>
        </w:rPr>
      </w:pPr>
      <w:bookmarkStart w:id="23" w:name="_Toc386549259"/>
      <w:bookmarkStart w:id="24" w:name="_Toc388615880"/>
      <w:bookmarkStart w:id="25" w:name="_Toc49763944"/>
      <w:r w:rsidRPr="00174CB6">
        <w:rPr>
          <w:i/>
          <w:iCs/>
          <w:color w:val="000000"/>
          <w:sz w:val="28"/>
          <w:szCs w:val="28"/>
        </w:rPr>
        <w:t>Статья 3.Описание объекта закупки</w:t>
      </w:r>
      <w:bookmarkEnd w:id="23"/>
      <w:bookmarkEnd w:id="24"/>
      <w:bookmarkEnd w:id="25"/>
    </w:p>
    <w:p w14:paraId="03F09B65" w14:textId="55305A55" w:rsidR="00A732DD" w:rsidRPr="00174CB6" w:rsidRDefault="00A732DD" w:rsidP="00DE2659">
      <w:pPr>
        <w:pStyle w:val="1"/>
        <w:numPr>
          <w:ilvl w:val="0"/>
          <w:numId w:val="0"/>
        </w:numPr>
        <w:ind w:firstLine="851"/>
        <w:jc w:val="left"/>
        <w:rPr>
          <w:i/>
          <w:iCs/>
          <w:color w:val="0000FF"/>
          <w:sz w:val="24"/>
          <w:szCs w:val="24"/>
          <w:u w:val="single"/>
          <w:lang w:val="ru-RU"/>
        </w:rPr>
      </w:pPr>
      <w:bookmarkStart w:id="26" w:name="_Toc519134"/>
      <w:bookmarkStart w:id="27" w:name="_Toc32997264"/>
      <w:bookmarkStart w:id="28" w:name="_Toc37340620"/>
      <w:bookmarkStart w:id="29" w:name="_Toc49763945"/>
      <w:r w:rsidRPr="00174CB6">
        <w:rPr>
          <w:b w:val="0"/>
          <w:bCs/>
          <w:sz w:val="24"/>
          <w:szCs w:val="24"/>
        </w:rPr>
        <w:t>Описание объекта закупки: в</w:t>
      </w:r>
      <w:r w:rsidRPr="00174CB6">
        <w:rPr>
          <w:i/>
          <w:iCs/>
          <w:color w:val="0000FF"/>
          <w:sz w:val="24"/>
          <w:szCs w:val="24"/>
          <w:u w:val="single"/>
        </w:rPr>
        <w:t xml:space="preserve"> </w:t>
      </w:r>
      <w:hyperlink w:anchor="_РАЗДЕЛ_I.3_ИНФОРМАЦИОННАЯ_КАРТА КОН" w:history="1">
        <w:r w:rsidRPr="00174CB6">
          <w:rPr>
            <w:i/>
            <w:iCs/>
            <w:color w:val="0000FF"/>
            <w:sz w:val="24"/>
            <w:szCs w:val="24"/>
            <w:u w:val="single"/>
          </w:rPr>
          <w:t>Информационной карте конкурса</w:t>
        </w:r>
        <w:bookmarkEnd w:id="26"/>
        <w:bookmarkEnd w:id="27"/>
        <w:bookmarkEnd w:id="28"/>
        <w:bookmarkEnd w:id="29"/>
      </w:hyperlink>
      <w:r w:rsidR="00F86AFF" w:rsidRPr="00174CB6">
        <w:rPr>
          <w:i/>
          <w:iCs/>
          <w:color w:val="0000FF"/>
          <w:sz w:val="24"/>
          <w:szCs w:val="24"/>
          <w:u w:val="single"/>
          <w:lang w:val="ru-RU"/>
        </w:rPr>
        <w:t>.</w:t>
      </w:r>
    </w:p>
    <w:p w14:paraId="40861CB3" w14:textId="77777777" w:rsidR="00A732DD" w:rsidRPr="00174CB6" w:rsidRDefault="00A732DD" w:rsidP="004D0DF5">
      <w:pPr>
        <w:pStyle w:val="1"/>
        <w:numPr>
          <w:ilvl w:val="0"/>
          <w:numId w:val="0"/>
        </w:numPr>
        <w:spacing w:before="120" w:after="120"/>
        <w:ind w:firstLine="851"/>
        <w:jc w:val="left"/>
        <w:rPr>
          <w:i/>
          <w:iCs/>
          <w:color w:val="000000"/>
          <w:sz w:val="28"/>
          <w:szCs w:val="28"/>
        </w:rPr>
      </w:pPr>
      <w:bookmarkStart w:id="30" w:name="_Toc386549260"/>
      <w:bookmarkStart w:id="31" w:name="_Toc388615881"/>
      <w:bookmarkStart w:id="32" w:name="_Toc49763946"/>
      <w:r w:rsidRPr="00174CB6">
        <w:rPr>
          <w:i/>
          <w:iCs/>
          <w:color w:val="000000"/>
          <w:sz w:val="28"/>
          <w:szCs w:val="28"/>
        </w:rPr>
        <w:t>Статья 4.</w:t>
      </w:r>
      <w:bookmarkEnd w:id="18"/>
      <w:bookmarkEnd w:id="19"/>
      <w:bookmarkEnd w:id="20"/>
      <w:bookmarkEnd w:id="21"/>
      <w:bookmarkEnd w:id="22"/>
      <w:r w:rsidRPr="00174CB6">
        <w:rPr>
          <w:i/>
          <w:iCs/>
          <w:color w:val="000000"/>
          <w:sz w:val="28"/>
          <w:szCs w:val="28"/>
        </w:rPr>
        <w:t>Условия контракта</w:t>
      </w:r>
      <w:bookmarkEnd w:id="30"/>
      <w:bookmarkEnd w:id="31"/>
      <w:bookmarkEnd w:id="32"/>
    </w:p>
    <w:p w14:paraId="7407E2E7" w14:textId="77777777" w:rsidR="00A732DD" w:rsidRPr="00174CB6" w:rsidRDefault="00A732DD" w:rsidP="00DE2659">
      <w:pPr>
        <w:autoSpaceDE w:val="0"/>
        <w:autoSpaceDN w:val="0"/>
        <w:adjustRightInd w:val="0"/>
        <w:snapToGrid/>
        <w:ind w:firstLine="851"/>
      </w:pPr>
      <w:bookmarkStart w:id="33" w:name="_Toc165266347"/>
      <w:bookmarkStart w:id="34" w:name="_Toc196209565"/>
      <w:bookmarkStart w:id="35" w:name="_Toc308098255"/>
      <w:bookmarkEnd w:id="16"/>
      <w:bookmarkEnd w:id="17"/>
      <w:r w:rsidRPr="00174CB6">
        <w:t xml:space="preserve">4.1. </w:t>
      </w:r>
      <w:r w:rsidR="006A1E5D" w:rsidRPr="00174CB6">
        <w:rPr>
          <w:rFonts w:eastAsia="Calibri"/>
        </w:rPr>
        <w:t>Место оказания услуг:</w:t>
      </w:r>
      <w:r w:rsidRPr="00174CB6">
        <w:t xml:space="preserve"> </w:t>
      </w:r>
      <w:hyperlink r:id="rId12" w:history="1">
        <w:r w:rsidRPr="00174CB6">
          <w:t xml:space="preserve">в </w:t>
        </w:r>
        <w:hyperlink w:anchor="_РАЗДЕЛ_I.3_ИНФОРМАЦИОННАЯ_КАРТА КОН" w:history="1">
          <w:r w:rsidRPr="00174CB6">
            <w:rPr>
              <w:b/>
              <w:bCs/>
              <w:i/>
              <w:iCs/>
              <w:color w:val="0000FF"/>
              <w:u w:val="single"/>
            </w:rPr>
            <w:t>Информационной карте конкурса</w:t>
          </w:r>
        </w:hyperlink>
      </w:hyperlink>
      <w:r w:rsidRPr="00174CB6">
        <w:t>.</w:t>
      </w:r>
    </w:p>
    <w:p w14:paraId="6D98BCFD" w14:textId="637F70E1" w:rsidR="00A732DD" w:rsidRPr="00174CB6" w:rsidRDefault="006A1E5D" w:rsidP="00DE2659">
      <w:pPr>
        <w:autoSpaceDE w:val="0"/>
        <w:autoSpaceDN w:val="0"/>
        <w:adjustRightInd w:val="0"/>
        <w:snapToGrid/>
        <w:ind w:firstLine="851"/>
      </w:pPr>
      <w:r w:rsidRPr="00174CB6">
        <w:t xml:space="preserve">4.2. </w:t>
      </w:r>
      <w:r w:rsidR="00783338" w:rsidRPr="00174CB6">
        <w:t>Срок</w:t>
      </w:r>
      <w:r w:rsidRPr="00174CB6">
        <w:t xml:space="preserve"> оказания услуг</w:t>
      </w:r>
      <w:r w:rsidR="00A732DD" w:rsidRPr="00174CB6">
        <w:t xml:space="preserve">: </w:t>
      </w:r>
      <w:hyperlink r:id="rId13" w:history="1">
        <w:r w:rsidR="00A732DD" w:rsidRPr="00174CB6">
          <w:t xml:space="preserve">в </w:t>
        </w:r>
        <w:hyperlink w:anchor="_РАЗДЕЛ_I.3_ИНФОРМАЦИОННАЯ_КАРТА КОН" w:history="1">
          <w:r w:rsidR="00A732DD" w:rsidRPr="00174CB6">
            <w:rPr>
              <w:b/>
              <w:bCs/>
              <w:i/>
              <w:iCs/>
              <w:color w:val="0000FF"/>
              <w:u w:val="single"/>
            </w:rPr>
            <w:t>Информационной карте конкурса</w:t>
          </w:r>
        </w:hyperlink>
      </w:hyperlink>
      <w:r w:rsidR="00A732DD" w:rsidRPr="00174CB6">
        <w:t>.</w:t>
      </w:r>
    </w:p>
    <w:p w14:paraId="17972688" w14:textId="1D2CF10B" w:rsidR="00A732DD" w:rsidRPr="00174CB6" w:rsidRDefault="00A732DD" w:rsidP="00DE2659">
      <w:pPr>
        <w:keepNext/>
        <w:widowControl/>
        <w:snapToGrid/>
        <w:ind w:firstLine="851"/>
        <w:outlineLvl w:val="7"/>
      </w:pPr>
      <w:r w:rsidRPr="00174CB6">
        <w:t>4.3.</w:t>
      </w:r>
      <w:r w:rsidR="00F86AFF" w:rsidRPr="00174CB6">
        <w:t> </w:t>
      </w:r>
      <w:r w:rsidRPr="00174CB6">
        <w:t xml:space="preserve">Начальная (максимальная) цена контракта: </w:t>
      </w:r>
      <w:hyperlink r:id="rId14" w:history="1">
        <w:r w:rsidRPr="00174CB6">
          <w:t xml:space="preserve">в </w:t>
        </w:r>
        <w:hyperlink w:anchor="_РАЗДЕЛ_I.3_ИНФОРМАЦИОННАЯ_КАРТА КОН" w:history="1">
          <w:r w:rsidRPr="00174CB6">
            <w:rPr>
              <w:b/>
              <w:bCs/>
              <w:i/>
              <w:iCs/>
              <w:color w:val="0000FF"/>
              <w:u w:val="single"/>
            </w:rPr>
            <w:t>Информационной карте конкурса</w:t>
          </w:r>
        </w:hyperlink>
      </w:hyperlink>
      <w:r w:rsidRPr="00174CB6">
        <w:t>.</w:t>
      </w:r>
    </w:p>
    <w:p w14:paraId="1CADE32F" w14:textId="77777777" w:rsidR="00A732DD" w:rsidRPr="00174CB6" w:rsidRDefault="00A732DD" w:rsidP="00DE2659">
      <w:pPr>
        <w:keepNext/>
        <w:widowControl/>
        <w:snapToGrid/>
        <w:ind w:firstLine="851"/>
        <w:outlineLvl w:val="7"/>
      </w:pPr>
      <w:r w:rsidRPr="00174CB6">
        <w:t xml:space="preserve">4.4. Источник финансирования: </w:t>
      </w:r>
      <w:hyperlink r:id="rId15" w:history="1">
        <w:r w:rsidRPr="00174CB6">
          <w:t xml:space="preserve">в </w:t>
        </w:r>
        <w:hyperlink w:anchor="_РАЗДЕЛ_I.3_ИНФОРМАЦИОННАЯ_КАРТА КОН" w:history="1">
          <w:r w:rsidRPr="00174CB6">
            <w:rPr>
              <w:b/>
              <w:bCs/>
              <w:i/>
              <w:iCs/>
              <w:color w:val="0000FF"/>
              <w:u w:val="single"/>
            </w:rPr>
            <w:t>Информационной карте конкурса</w:t>
          </w:r>
        </w:hyperlink>
      </w:hyperlink>
      <w:r w:rsidRPr="00174CB6">
        <w:t>.</w:t>
      </w:r>
    </w:p>
    <w:p w14:paraId="55F14941" w14:textId="00EE18C4" w:rsidR="00A732DD" w:rsidRPr="00174CB6" w:rsidRDefault="00A732DD" w:rsidP="00DE2659">
      <w:pPr>
        <w:keepNext/>
        <w:widowControl/>
        <w:snapToGrid/>
        <w:ind w:firstLine="851"/>
        <w:outlineLvl w:val="7"/>
      </w:pPr>
      <w:r w:rsidRPr="00174CB6">
        <w:t>4.5.</w:t>
      </w:r>
      <w:r w:rsidR="00157296" w:rsidRPr="00174CB6">
        <w:t> </w:t>
      </w:r>
      <w:r w:rsidRPr="00174CB6">
        <w:t xml:space="preserve">Обоснование начальной (максимальной) цены контракта в соответствии с </w:t>
      </w:r>
      <w:r w:rsidRPr="00174CB6">
        <w:rPr>
          <w:b/>
          <w:bCs/>
          <w:i/>
          <w:iCs/>
          <w:color w:val="0000FF"/>
          <w:u w:val="single"/>
        </w:rPr>
        <w:t>Приложением</w:t>
      </w:r>
      <w:r w:rsidR="007B5B33" w:rsidRPr="00174CB6">
        <w:rPr>
          <w:b/>
          <w:bCs/>
          <w:i/>
          <w:iCs/>
          <w:color w:val="0000FF"/>
          <w:u w:val="single"/>
        </w:rPr>
        <w:t xml:space="preserve"> №</w:t>
      </w:r>
      <w:r w:rsidRPr="00174CB6">
        <w:rPr>
          <w:b/>
          <w:bCs/>
          <w:i/>
          <w:iCs/>
          <w:color w:val="0000FF"/>
          <w:u w:val="single"/>
        </w:rPr>
        <w:t xml:space="preserve"> 3 к настоящей конкурсной документации</w:t>
      </w:r>
      <w:r w:rsidRPr="00174CB6">
        <w:t>.</w:t>
      </w:r>
    </w:p>
    <w:p w14:paraId="249431E2" w14:textId="77777777" w:rsidR="00A732DD" w:rsidRPr="00174CB6" w:rsidRDefault="00A732DD" w:rsidP="009677D7">
      <w:pPr>
        <w:pStyle w:val="1"/>
        <w:numPr>
          <w:ilvl w:val="0"/>
          <w:numId w:val="0"/>
        </w:numPr>
        <w:spacing w:before="120" w:after="120"/>
        <w:ind w:firstLine="851"/>
        <w:jc w:val="both"/>
        <w:rPr>
          <w:i/>
          <w:iCs/>
          <w:sz w:val="28"/>
          <w:szCs w:val="28"/>
        </w:rPr>
      </w:pPr>
      <w:bookmarkStart w:id="36" w:name="_Toc196209566"/>
      <w:bookmarkStart w:id="37" w:name="_Toc308098256"/>
      <w:bookmarkStart w:id="38" w:name="_Toc386549261"/>
      <w:bookmarkStart w:id="39" w:name="_Toc388615882"/>
      <w:bookmarkStart w:id="40" w:name="_Toc49763947"/>
      <w:bookmarkEnd w:id="33"/>
      <w:bookmarkEnd w:id="34"/>
      <w:bookmarkEnd w:id="35"/>
      <w:r w:rsidRPr="00174CB6">
        <w:rPr>
          <w:i/>
          <w:iCs/>
          <w:color w:val="000000"/>
          <w:sz w:val="28"/>
          <w:szCs w:val="28"/>
        </w:rPr>
        <w:t>Статья 5</w:t>
      </w:r>
      <w:bookmarkEnd w:id="36"/>
      <w:bookmarkEnd w:id="37"/>
      <w:r w:rsidRPr="00174CB6">
        <w:rPr>
          <w:i/>
          <w:iCs/>
          <w:color w:val="000000"/>
          <w:sz w:val="28"/>
          <w:szCs w:val="28"/>
        </w:rPr>
        <w:t xml:space="preserve">. </w:t>
      </w:r>
      <w:r w:rsidRPr="00174CB6">
        <w:rPr>
          <w:i/>
          <w:iCs/>
          <w:sz w:val="28"/>
          <w:szCs w:val="28"/>
        </w:rPr>
        <w:t>Ограничение участия в определении поставщика (подрядчика, исполнителя)</w:t>
      </w:r>
      <w:bookmarkEnd w:id="38"/>
      <w:bookmarkEnd w:id="39"/>
      <w:bookmarkEnd w:id="40"/>
    </w:p>
    <w:p w14:paraId="644A7AD3" w14:textId="77777777" w:rsidR="00A732DD" w:rsidRPr="00174CB6" w:rsidRDefault="00A732DD" w:rsidP="00CA4A42">
      <w:pPr>
        <w:widowControl/>
        <w:autoSpaceDE w:val="0"/>
        <w:autoSpaceDN w:val="0"/>
        <w:adjustRightInd w:val="0"/>
        <w:snapToGrid/>
        <w:spacing w:line="307" w:lineRule="auto"/>
        <w:ind w:firstLine="851"/>
      </w:pPr>
      <w:r w:rsidRPr="00174CB6">
        <w:t xml:space="preserve">Ограничение участия в определении поставщика (подрядчика, исполнителя) </w:t>
      </w:r>
      <w:hyperlink r:id="rId16" w:history="1">
        <w:r w:rsidRPr="00174CB6">
          <w:t xml:space="preserve">указаны в </w:t>
        </w:r>
        <w:hyperlink w:anchor="_РАЗДЕЛ_I.3_ИНФОРМАЦИОННАЯ_КАРТА КОН" w:history="1">
          <w:r w:rsidRPr="00174CB6">
            <w:rPr>
              <w:b/>
              <w:bCs/>
              <w:i/>
              <w:iCs/>
              <w:color w:val="0000FF"/>
              <w:u w:val="single"/>
            </w:rPr>
            <w:t>Информационной карте конкурса</w:t>
          </w:r>
        </w:hyperlink>
      </w:hyperlink>
      <w:r w:rsidRPr="00174CB6">
        <w:t>.</w:t>
      </w:r>
    </w:p>
    <w:p w14:paraId="1856D4AF" w14:textId="77777777" w:rsidR="001C241B" w:rsidRPr="00174CB6" w:rsidRDefault="001C241B" w:rsidP="009677D7">
      <w:pPr>
        <w:pStyle w:val="1"/>
        <w:numPr>
          <w:ilvl w:val="0"/>
          <w:numId w:val="0"/>
        </w:numPr>
        <w:spacing w:before="120" w:after="120"/>
        <w:ind w:firstLine="851"/>
        <w:jc w:val="both"/>
        <w:rPr>
          <w:i/>
          <w:iCs/>
          <w:color w:val="000000"/>
          <w:sz w:val="28"/>
          <w:szCs w:val="28"/>
          <w:lang w:val="ru-RU"/>
        </w:rPr>
      </w:pPr>
      <w:bookmarkStart w:id="41" w:name="_Toc386549262"/>
      <w:bookmarkStart w:id="42" w:name="_Toc388615883"/>
      <w:bookmarkStart w:id="43" w:name="_Toc49763948"/>
      <w:r w:rsidRPr="00174CB6">
        <w:rPr>
          <w:i/>
          <w:iCs/>
          <w:color w:val="000000"/>
          <w:sz w:val="28"/>
          <w:szCs w:val="28"/>
        </w:rPr>
        <w:t xml:space="preserve">Статья 6. Преимущества, предоставляемые </w:t>
      </w:r>
      <w:r w:rsidR="00F3158D" w:rsidRPr="00174CB6">
        <w:rPr>
          <w:i/>
          <w:iCs/>
          <w:color w:val="000000"/>
          <w:sz w:val="28"/>
          <w:szCs w:val="28"/>
          <w:lang w:val="ru-RU"/>
        </w:rPr>
        <w:t xml:space="preserve">заказчиком </w:t>
      </w:r>
      <w:r w:rsidRPr="00174CB6">
        <w:rPr>
          <w:i/>
          <w:iCs/>
          <w:color w:val="000000"/>
          <w:sz w:val="28"/>
          <w:szCs w:val="28"/>
        </w:rPr>
        <w:t>участникам открытого конкурса</w:t>
      </w:r>
      <w:bookmarkEnd w:id="41"/>
      <w:bookmarkEnd w:id="42"/>
      <w:r w:rsidR="00B0673A" w:rsidRPr="00174CB6">
        <w:rPr>
          <w:i/>
          <w:iCs/>
          <w:color w:val="000000"/>
          <w:sz w:val="28"/>
          <w:szCs w:val="28"/>
          <w:lang w:val="ru-RU"/>
        </w:rPr>
        <w:t xml:space="preserve"> в электронной форме</w:t>
      </w:r>
      <w:bookmarkEnd w:id="43"/>
    </w:p>
    <w:p w14:paraId="562A03DB" w14:textId="77777777" w:rsidR="001C241B" w:rsidRPr="00174CB6" w:rsidRDefault="001C241B" w:rsidP="00CA4A42">
      <w:pPr>
        <w:keepNext/>
        <w:widowControl/>
        <w:snapToGrid/>
        <w:spacing w:line="307" w:lineRule="auto"/>
        <w:ind w:firstLine="851"/>
        <w:outlineLvl w:val="7"/>
        <w:rPr>
          <w:lang w:eastAsia="en-US"/>
        </w:rPr>
      </w:pPr>
      <w:r w:rsidRPr="00174CB6">
        <w:rPr>
          <w:lang w:eastAsia="en-US"/>
        </w:rPr>
        <w:t>Преимущества, предоставляемые участникам открытого конкурса</w:t>
      </w:r>
      <w:r w:rsidR="00B0673A" w:rsidRPr="00174CB6">
        <w:rPr>
          <w:lang w:eastAsia="en-US"/>
        </w:rPr>
        <w:t xml:space="preserve"> в электронной форме</w:t>
      </w:r>
      <w:r w:rsidRPr="00174CB6">
        <w:rPr>
          <w:lang w:eastAsia="en-US"/>
        </w:rPr>
        <w:t>, указаны в</w:t>
      </w:r>
      <w:hyperlink r:id="rId17" w:history="1">
        <w:r w:rsidRPr="00174CB6">
          <w:t xml:space="preserve"> </w:t>
        </w:r>
        <w:hyperlink w:anchor="_РАЗДЕЛ_I.3_ИНФОРМАЦИОННАЯ_КАРТА КОН" w:history="1">
          <w:r w:rsidRPr="00174CB6">
            <w:rPr>
              <w:b/>
              <w:bCs/>
              <w:i/>
              <w:iCs/>
              <w:color w:val="0000FF"/>
              <w:u w:val="single"/>
            </w:rPr>
            <w:t>Информационной карте конкурса</w:t>
          </w:r>
        </w:hyperlink>
      </w:hyperlink>
      <w:r w:rsidRPr="00174CB6">
        <w:rPr>
          <w:lang w:eastAsia="en-US"/>
        </w:rPr>
        <w:t>.</w:t>
      </w:r>
    </w:p>
    <w:p w14:paraId="2C763BA4" w14:textId="335BD54C" w:rsidR="0044273F" w:rsidRPr="00174CB6" w:rsidRDefault="00A732DD" w:rsidP="0030296B">
      <w:pPr>
        <w:pStyle w:val="1"/>
        <w:numPr>
          <w:ilvl w:val="0"/>
          <w:numId w:val="0"/>
        </w:numPr>
        <w:spacing w:before="120" w:after="120"/>
        <w:ind w:firstLine="851"/>
        <w:jc w:val="both"/>
      </w:pPr>
      <w:bookmarkStart w:id="44" w:name="_Toc386549263"/>
      <w:bookmarkStart w:id="45" w:name="_Toc388615884"/>
      <w:bookmarkStart w:id="46" w:name="_Toc49763949"/>
      <w:r w:rsidRPr="00174CB6">
        <w:rPr>
          <w:i/>
          <w:iCs/>
          <w:color w:val="000000"/>
          <w:sz w:val="28"/>
          <w:szCs w:val="28"/>
        </w:rPr>
        <w:t xml:space="preserve">Статья 7. </w:t>
      </w:r>
      <w:bookmarkEnd w:id="44"/>
      <w:bookmarkEnd w:id="45"/>
      <w:r w:rsidR="005433C2" w:rsidRPr="00174CB6">
        <w:rPr>
          <w:i/>
          <w:iCs/>
          <w:color w:val="000000"/>
          <w:sz w:val="28"/>
          <w:szCs w:val="28"/>
        </w:rPr>
        <w:t>Информация</w:t>
      </w:r>
      <w:r w:rsidR="0044273F" w:rsidRPr="00174CB6">
        <w:rPr>
          <w:i/>
          <w:iCs/>
          <w:color w:val="000000"/>
          <w:sz w:val="28"/>
          <w:szCs w:val="28"/>
        </w:rPr>
        <w:t xml:space="preserve"> об условиях, запретах</w:t>
      </w:r>
      <w:r w:rsidR="002171A5" w:rsidRPr="00174CB6">
        <w:rPr>
          <w:i/>
          <w:iCs/>
          <w:color w:val="000000"/>
          <w:sz w:val="28"/>
          <w:szCs w:val="28"/>
          <w:lang w:val="ru-RU"/>
        </w:rPr>
        <w:t>,</w:t>
      </w:r>
      <w:r w:rsidR="0044273F" w:rsidRPr="00174CB6">
        <w:rPr>
          <w:i/>
          <w:iCs/>
          <w:color w:val="000000"/>
          <w:sz w:val="28"/>
          <w:szCs w:val="28"/>
        </w:rPr>
        <w:t xml:space="preserve"> ограничениях допуска товаров, происходящих из иностранного государства или группы </w:t>
      </w:r>
      <w:r w:rsidR="0044273F" w:rsidRPr="00174CB6">
        <w:rPr>
          <w:i/>
          <w:iCs/>
          <w:color w:val="000000"/>
          <w:sz w:val="28"/>
          <w:szCs w:val="28"/>
        </w:rPr>
        <w:lastRenderedPageBreak/>
        <w:t>иностранных государств, работ, услуг, соответственно выполняемых, оказываемых иностранными лицами</w:t>
      </w:r>
      <w:bookmarkEnd w:id="46"/>
    </w:p>
    <w:p w14:paraId="4EDABBBF" w14:textId="26C812EC" w:rsidR="00A732DD" w:rsidRPr="00174CB6" w:rsidRDefault="005433C2" w:rsidP="00711A2E">
      <w:pPr>
        <w:keepNext/>
        <w:widowControl/>
        <w:snapToGrid/>
        <w:ind w:firstLine="851"/>
        <w:outlineLvl w:val="7"/>
        <w:rPr>
          <w:lang w:eastAsia="en-US"/>
        </w:rPr>
      </w:pPr>
      <w:r w:rsidRPr="00174CB6">
        <w:rPr>
          <w:lang w:eastAsia="en-US"/>
        </w:rPr>
        <w:t>Информация</w:t>
      </w:r>
      <w:r w:rsidR="00F35114" w:rsidRPr="00174CB6">
        <w:rPr>
          <w:lang w:eastAsia="en-US"/>
        </w:rPr>
        <w:t xml:space="preserve"> об условиях, запретах</w:t>
      </w:r>
      <w:r w:rsidR="00A36615" w:rsidRPr="00174CB6">
        <w:rPr>
          <w:lang w:eastAsia="en-US"/>
        </w:rPr>
        <w:t>,</w:t>
      </w:r>
      <w:r w:rsidR="00F35114" w:rsidRPr="00174CB6">
        <w:rPr>
          <w:lang w:eastAsia="en-US"/>
        </w:rPr>
        <w:t xml:space="preserve">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A36615" w:rsidRPr="00174CB6">
        <w:rPr>
          <w:lang w:eastAsia="en-US"/>
        </w:rPr>
        <w:t>,</w:t>
      </w:r>
      <w:r w:rsidR="00F35114" w:rsidRPr="00174CB6">
        <w:rPr>
          <w:lang w:eastAsia="en-US"/>
        </w:rPr>
        <w:t xml:space="preserve"> </w:t>
      </w:r>
      <w:r w:rsidR="00A732DD" w:rsidRPr="00174CB6">
        <w:rPr>
          <w:lang w:eastAsia="en-US"/>
        </w:rPr>
        <w:t>указан</w:t>
      </w:r>
      <w:r w:rsidR="00F35114" w:rsidRPr="00174CB6">
        <w:rPr>
          <w:lang w:eastAsia="en-US"/>
        </w:rPr>
        <w:t>а</w:t>
      </w:r>
      <w:r w:rsidR="00A732DD" w:rsidRPr="00174CB6">
        <w:rPr>
          <w:lang w:eastAsia="en-US"/>
        </w:rPr>
        <w:t xml:space="preserve"> в</w:t>
      </w:r>
      <w:hyperlink r:id="rId18" w:history="1">
        <w:r w:rsidR="00A732DD" w:rsidRPr="00174CB6">
          <w:t xml:space="preserve"> </w:t>
        </w:r>
        <w:hyperlink w:anchor="_РАЗДЕЛ_I.3_ИНФОРМАЦИОННАЯ_КАРТА КОН" w:history="1">
          <w:r w:rsidR="00A732DD" w:rsidRPr="00174CB6">
            <w:rPr>
              <w:b/>
              <w:bCs/>
              <w:i/>
              <w:iCs/>
              <w:color w:val="0000FF"/>
              <w:u w:val="single"/>
            </w:rPr>
            <w:t>Информационной карте конкурса</w:t>
          </w:r>
        </w:hyperlink>
      </w:hyperlink>
      <w:r w:rsidR="00A732DD" w:rsidRPr="00174CB6">
        <w:rPr>
          <w:lang w:eastAsia="en-US"/>
        </w:rPr>
        <w:t>.</w:t>
      </w:r>
    </w:p>
    <w:p w14:paraId="38617EEE" w14:textId="77777777" w:rsidR="009A1659" w:rsidRPr="00174CB6" w:rsidRDefault="0016065E" w:rsidP="00DF7F53">
      <w:pPr>
        <w:pStyle w:val="1"/>
        <w:numPr>
          <w:ilvl w:val="0"/>
          <w:numId w:val="0"/>
        </w:numPr>
        <w:spacing w:before="120" w:after="120"/>
        <w:ind w:firstLine="851"/>
        <w:jc w:val="both"/>
        <w:rPr>
          <w:i/>
          <w:iCs/>
          <w:color w:val="000000"/>
          <w:sz w:val="28"/>
          <w:szCs w:val="28"/>
          <w:lang w:val="ru-RU"/>
        </w:rPr>
      </w:pPr>
      <w:bookmarkStart w:id="47" w:name="_Toc49763950"/>
      <w:bookmarkStart w:id="48" w:name="_Toc196209567"/>
      <w:bookmarkStart w:id="49" w:name="_Toc308098257"/>
      <w:r w:rsidRPr="00174CB6">
        <w:rPr>
          <w:i/>
          <w:iCs/>
          <w:color w:val="000000"/>
          <w:sz w:val="28"/>
          <w:szCs w:val="28"/>
        </w:rPr>
        <w:t xml:space="preserve">Статья 8. </w:t>
      </w:r>
      <w:r w:rsidR="009A1659" w:rsidRPr="00174CB6">
        <w:rPr>
          <w:i/>
          <w:iCs/>
          <w:color w:val="000000"/>
          <w:sz w:val="28"/>
          <w:szCs w:val="28"/>
        </w:rPr>
        <w:t>Требования к содержанию, в том числе к описанию предложения участника открытого конкурса</w:t>
      </w:r>
      <w:r w:rsidR="002C745C" w:rsidRPr="00174CB6">
        <w:rPr>
          <w:i/>
          <w:iCs/>
          <w:color w:val="000000"/>
          <w:sz w:val="28"/>
          <w:szCs w:val="28"/>
          <w:lang w:val="ru-RU"/>
        </w:rPr>
        <w:t xml:space="preserve"> в электронной форме</w:t>
      </w:r>
      <w:r w:rsidR="009A1659" w:rsidRPr="00174CB6">
        <w:rPr>
          <w:i/>
          <w:iCs/>
          <w:color w:val="000000"/>
          <w:sz w:val="28"/>
          <w:szCs w:val="28"/>
        </w:rPr>
        <w:t xml:space="preserve">, к составу заявки на участие в открытом конкурсе </w:t>
      </w:r>
      <w:r w:rsidR="00395814" w:rsidRPr="00174CB6">
        <w:rPr>
          <w:i/>
          <w:iCs/>
          <w:color w:val="000000"/>
          <w:sz w:val="28"/>
          <w:szCs w:val="28"/>
          <w:lang w:val="ru-RU"/>
        </w:rPr>
        <w:t>в электронной форме</w:t>
      </w:r>
      <w:r w:rsidR="00395814" w:rsidRPr="00174CB6">
        <w:rPr>
          <w:i/>
          <w:iCs/>
          <w:color w:val="000000"/>
          <w:sz w:val="28"/>
          <w:szCs w:val="28"/>
        </w:rPr>
        <w:t xml:space="preserve"> </w:t>
      </w:r>
      <w:r w:rsidR="009A1659" w:rsidRPr="00174CB6">
        <w:rPr>
          <w:i/>
          <w:iCs/>
          <w:color w:val="000000"/>
          <w:sz w:val="28"/>
          <w:szCs w:val="28"/>
        </w:rPr>
        <w:t>и инструкци</w:t>
      </w:r>
      <w:r w:rsidR="00395814" w:rsidRPr="00174CB6">
        <w:rPr>
          <w:i/>
          <w:iCs/>
          <w:color w:val="000000"/>
          <w:sz w:val="28"/>
          <w:szCs w:val="28"/>
          <w:lang w:val="ru-RU"/>
        </w:rPr>
        <w:t>я</w:t>
      </w:r>
      <w:r w:rsidR="009A1659" w:rsidRPr="00174CB6">
        <w:rPr>
          <w:i/>
          <w:iCs/>
          <w:color w:val="000000"/>
          <w:sz w:val="28"/>
          <w:szCs w:val="28"/>
        </w:rPr>
        <w:t xml:space="preserve"> по ее заполнению</w:t>
      </w:r>
      <w:bookmarkEnd w:id="47"/>
    </w:p>
    <w:p w14:paraId="0F4F438F" w14:textId="77777777" w:rsidR="008D34FE" w:rsidRPr="00174CB6" w:rsidRDefault="008D34FE" w:rsidP="00BF4574">
      <w:pPr>
        <w:widowControl/>
        <w:autoSpaceDE w:val="0"/>
        <w:autoSpaceDN w:val="0"/>
        <w:adjustRightInd w:val="0"/>
        <w:snapToGrid/>
        <w:ind w:firstLine="851"/>
        <w:rPr>
          <w:lang w:eastAsia="en-US"/>
        </w:rPr>
      </w:pPr>
      <w:r w:rsidRPr="00174CB6">
        <w:rPr>
          <w:lang w:eastAsia="en-US"/>
        </w:rPr>
        <w:t xml:space="preserve">8.1. Заявка на участие в открытом конкурсе </w:t>
      </w:r>
      <w:r w:rsidR="002C745C" w:rsidRPr="00174CB6">
        <w:rPr>
          <w:lang w:eastAsia="en-US"/>
        </w:rPr>
        <w:t xml:space="preserve">в электронной форме </w:t>
      </w:r>
      <w:r w:rsidRPr="00174CB6">
        <w:rPr>
          <w:lang w:eastAsia="en-US"/>
        </w:rPr>
        <w:t>состоит из двух частей</w:t>
      </w:r>
      <w:r w:rsidR="00AD3989" w:rsidRPr="00174CB6">
        <w:rPr>
          <w:lang w:eastAsia="en-US"/>
        </w:rPr>
        <w:t xml:space="preserve"> </w:t>
      </w:r>
      <w:r w:rsidRPr="00174CB6">
        <w:rPr>
          <w:lang w:eastAsia="en-US"/>
        </w:rPr>
        <w:t xml:space="preserve">и предложения участника открытого конкурса </w:t>
      </w:r>
      <w:r w:rsidR="002C745C" w:rsidRPr="00174CB6">
        <w:rPr>
          <w:lang w:eastAsia="en-US"/>
        </w:rPr>
        <w:t xml:space="preserve">в электронной форме </w:t>
      </w:r>
      <w:r w:rsidRPr="00174CB6">
        <w:rPr>
          <w:lang w:eastAsia="en-US"/>
        </w:rPr>
        <w:t>о цене контракта.</w:t>
      </w:r>
    </w:p>
    <w:p w14:paraId="6EDF8948" w14:textId="77777777" w:rsidR="005F4E5E" w:rsidRPr="00174CB6" w:rsidRDefault="008D34FE" w:rsidP="00BF4574">
      <w:pPr>
        <w:autoSpaceDE w:val="0"/>
        <w:autoSpaceDN w:val="0"/>
        <w:adjustRightInd w:val="0"/>
        <w:ind w:firstLine="851"/>
      </w:pPr>
      <w:r w:rsidRPr="00174CB6">
        <w:rPr>
          <w:lang w:eastAsia="en-US"/>
        </w:rPr>
        <w:t>8.</w:t>
      </w:r>
      <w:r w:rsidR="0040211B" w:rsidRPr="00174CB6">
        <w:rPr>
          <w:lang w:eastAsia="en-US"/>
        </w:rPr>
        <w:t>2</w:t>
      </w:r>
      <w:r w:rsidRPr="00174CB6">
        <w:rPr>
          <w:lang w:eastAsia="en-US"/>
        </w:rPr>
        <w:t xml:space="preserve">. </w:t>
      </w:r>
      <w:r w:rsidR="005F4E5E" w:rsidRPr="00174CB6">
        <w:t>Первая</w:t>
      </w:r>
      <w:r w:rsidR="005F4E5E" w:rsidRPr="00174CB6">
        <w:rPr>
          <w:lang w:eastAsia="en-US"/>
        </w:rPr>
        <w:t xml:space="preserve"> часть заявки на участие в открытом конкурсе в электронной форме должна содержать </w:t>
      </w:r>
      <w:r w:rsidR="005F4E5E" w:rsidRPr="00174CB6">
        <w:t xml:space="preserve">информацию, указанную в </w:t>
      </w:r>
      <w:r w:rsidR="005F4E5E" w:rsidRPr="00174CB6">
        <w:rPr>
          <w:rStyle w:val="a9"/>
          <w:b/>
          <w:bCs/>
          <w:i/>
          <w:iCs/>
        </w:rPr>
        <w:t>Информационной карте конкурса.</w:t>
      </w:r>
    </w:p>
    <w:p w14:paraId="10A2822D" w14:textId="6F391FC5" w:rsidR="005F4E5E" w:rsidRPr="00174CB6" w:rsidRDefault="005F4E5E" w:rsidP="00BF4574">
      <w:pPr>
        <w:widowControl/>
        <w:autoSpaceDE w:val="0"/>
        <w:autoSpaceDN w:val="0"/>
        <w:adjustRightInd w:val="0"/>
        <w:snapToGrid/>
        <w:ind w:firstLine="851"/>
        <w:rPr>
          <w:lang w:eastAsia="en-US"/>
        </w:rPr>
      </w:pPr>
      <w:r w:rsidRPr="00174CB6">
        <w:rPr>
          <w:lang w:eastAsia="en-US"/>
        </w:rPr>
        <w:t xml:space="preserve">В первой части заявки на участие в открытом конкурсе в электронной форме не </w:t>
      </w:r>
      <w:r w:rsidRPr="00174CB6">
        <w:rPr>
          <w:rFonts w:ascii="Arial" w:hAnsi="Arial" w:cs="Arial"/>
          <w:color w:val="444444"/>
          <w:sz w:val="21"/>
          <w:szCs w:val="21"/>
        </w:rPr>
        <w:br/>
      </w:r>
      <w:r w:rsidRPr="00174CB6">
        <w:rPr>
          <w:lang w:eastAsia="en-US"/>
        </w:rPr>
        <w:t xml:space="preserve">допускается указание сведений об участнике открытого конкурса в электронной форме, </w:t>
      </w:r>
      <w:r w:rsidRPr="00174CB6">
        <w:rPr>
          <w:lang w:eastAsia="en-US"/>
        </w:rPr>
        <w:br/>
        <w:t xml:space="preserve">подавшем заявку на участие в таком конкурсе, а также сведений о предлагаемой этим </w:t>
      </w:r>
      <w:r w:rsidRPr="00174CB6">
        <w:rPr>
          <w:lang w:eastAsia="en-US"/>
        </w:rPr>
        <w:br/>
        <w:t>участником открытого конкурса в электронной форме цене контракта.</w:t>
      </w:r>
    </w:p>
    <w:bookmarkStart w:id="50" w:name="ТЕКСТ_Требования_второй_части_заявок"/>
    <w:p w14:paraId="4568A4EE" w14:textId="51F7DD01" w:rsidR="00BD795A" w:rsidRPr="00174CB6" w:rsidRDefault="002E6673" w:rsidP="0025553C">
      <w:pPr>
        <w:autoSpaceDE w:val="0"/>
        <w:autoSpaceDN w:val="0"/>
        <w:adjustRightInd w:val="0"/>
        <w:spacing w:after="60"/>
        <w:ind w:firstLine="851"/>
      </w:pPr>
      <w:r w:rsidRPr="00174CB6">
        <w:fldChar w:fldCharType="begin"/>
      </w:r>
      <w:r w:rsidRPr="00174CB6">
        <w:instrText xml:space="preserve"> HYPERLINK  \l "ИК_Требования_второй_части_заявок" </w:instrText>
      </w:r>
      <w:r w:rsidRPr="00174CB6">
        <w:fldChar w:fldCharType="separate"/>
      </w:r>
      <w:r w:rsidR="00BD795A" w:rsidRPr="00174CB6">
        <w:t>8.</w:t>
      </w:r>
      <w:r w:rsidR="008434E6" w:rsidRPr="00174CB6">
        <w:t>3</w:t>
      </w:r>
      <w:r w:rsidR="00BD795A" w:rsidRPr="00174CB6">
        <w:t>. Вторая часть заявки на участие в открытом конкурсе в электронной форме должна содержать:</w:t>
      </w:r>
      <w:r w:rsidRPr="00174CB6">
        <w:fldChar w:fldCharType="end"/>
      </w:r>
    </w:p>
    <w:bookmarkEnd w:id="50"/>
    <w:p w14:paraId="5A8C1B39" w14:textId="77777777" w:rsidR="0000022B" w:rsidRPr="00174CB6" w:rsidRDefault="00D838C5" w:rsidP="00BF4574">
      <w:pPr>
        <w:widowControl/>
        <w:shd w:val="clear" w:color="auto" w:fill="FFFFFF"/>
        <w:snapToGrid/>
        <w:ind w:firstLine="851"/>
      </w:pPr>
      <w:r w:rsidRPr="00174CB6">
        <w:t>1</w:t>
      </w:r>
      <w:r w:rsidR="00D56340" w:rsidRPr="00174CB6">
        <w:t>) н</w:t>
      </w:r>
      <w:r w:rsidR="0000022B" w:rsidRPr="00174CB6">
        <w:t>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w:t>
      </w:r>
      <w:r w:rsidR="00E7535D" w:rsidRPr="00174CB6">
        <w:t xml:space="preserve"> в электронной форме</w:t>
      </w:r>
      <w:r w:rsidR="0000022B" w:rsidRPr="00174CB6">
        <w:t>,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r w:rsidRPr="00174CB6">
        <w:t>;</w:t>
      </w:r>
    </w:p>
    <w:p w14:paraId="4BFD2E9A" w14:textId="77777777" w:rsidR="00D838C5" w:rsidRPr="00174CB6" w:rsidRDefault="00D838C5" w:rsidP="00BF4574">
      <w:pPr>
        <w:shd w:val="clear" w:color="auto" w:fill="FFFFFF"/>
        <w:ind w:firstLine="851"/>
      </w:pPr>
      <w:r w:rsidRPr="00174CB6">
        <w:t xml:space="preserve">2) документы, указанные в </w:t>
      </w:r>
      <w:r w:rsidRPr="00174CB6">
        <w:rPr>
          <w:rStyle w:val="a9"/>
          <w:b/>
          <w:i/>
        </w:rPr>
        <w:t xml:space="preserve">Информационной карте </w:t>
      </w:r>
      <w:r w:rsidR="004F3E7F" w:rsidRPr="00174CB6">
        <w:rPr>
          <w:rStyle w:val="a9"/>
          <w:b/>
          <w:i/>
        </w:rPr>
        <w:t>конкурса</w:t>
      </w:r>
      <w:r w:rsidRPr="00174CB6">
        <w:rPr>
          <w:rStyle w:val="a9"/>
          <w:b/>
          <w:i/>
        </w:rPr>
        <w:t>,</w:t>
      </w:r>
      <w:r w:rsidRPr="00174CB6">
        <w:t xml:space="preserve"> подтверждающие соответствие участника </w:t>
      </w:r>
      <w:r w:rsidR="004F3E7F" w:rsidRPr="00174CB6">
        <w:t>открытого конкурса</w:t>
      </w:r>
      <w:r w:rsidRPr="00174CB6">
        <w:t xml:space="preserve"> </w:t>
      </w:r>
      <w:r w:rsidR="002C745C" w:rsidRPr="00174CB6">
        <w:t xml:space="preserve">в электронной форме </w:t>
      </w:r>
      <w:r w:rsidRPr="00174CB6">
        <w:t>требованиям</w:t>
      </w:r>
      <w:r w:rsidR="004F3E7F" w:rsidRPr="00174CB6">
        <w:t xml:space="preserve"> к участник</w:t>
      </w:r>
      <w:r w:rsidR="003E5CA7" w:rsidRPr="00174CB6">
        <w:t>ам такого конкурса,</w:t>
      </w:r>
      <w:r w:rsidRPr="00174CB6">
        <w:t xml:space="preserve"> установленным подпунктом 1 пункта 1</w:t>
      </w:r>
      <w:r w:rsidR="00052275" w:rsidRPr="00174CB6">
        <w:t>0</w:t>
      </w:r>
      <w:r w:rsidRPr="00174CB6">
        <w:t>.1 статьи 1</w:t>
      </w:r>
      <w:r w:rsidR="00052275" w:rsidRPr="00174CB6">
        <w:t>0</w:t>
      </w:r>
      <w:r w:rsidRPr="00174CB6">
        <w:t xml:space="preserve"> настоящей документации </w:t>
      </w:r>
      <w:r w:rsidR="003E5CA7" w:rsidRPr="00174CB6">
        <w:t xml:space="preserve">или копии таких документов </w:t>
      </w:r>
      <w:r w:rsidRPr="00174CB6">
        <w:t>(при наличии таких требований).</w:t>
      </w:r>
    </w:p>
    <w:p w14:paraId="4AF19C11" w14:textId="5A3A3A54" w:rsidR="00D838C5" w:rsidRPr="00174CB6" w:rsidRDefault="00D838C5" w:rsidP="00BF4574">
      <w:pPr>
        <w:shd w:val="clear" w:color="auto" w:fill="FFFFFF"/>
        <w:ind w:firstLine="851"/>
      </w:pPr>
      <w:r w:rsidRPr="00174CB6">
        <w:t xml:space="preserve">3) </w:t>
      </w:r>
      <w:r w:rsidR="006F6CC4" w:rsidRPr="00174CB6">
        <w:t xml:space="preserve">декларацию о соответствии участника открытого конкурса в электронной форме требованиям, установленным в соответствии с пунктами 3–9, 11 части 1 статьи 31 Федерального закона от 5 апреля 2013 года </w:t>
      </w:r>
      <w:r w:rsidR="00690181" w:rsidRPr="00174CB6">
        <w:t>N 44-ФЗ</w:t>
      </w:r>
      <w:r w:rsidR="006F6CC4" w:rsidRPr="00174CB6">
        <w:t xml:space="preserve"> и в соответствии с подпунктами 2 – 8 пункта 10.1 статьи 10 настоящей документации (указанная декларация предоставляется с использованием программно-аппаратных средств электронной площадки)</w:t>
      </w:r>
      <w:r w:rsidRPr="00174CB6">
        <w:t>.</w:t>
      </w:r>
    </w:p>
    <w:p w14:paraId="31FD1503" w14:textId="77777777" w:rsidR="00365BF4" w:rsidRPr="00174CB6" w:rsidRDefault="00365BF4" w:rsidP="00BF4574">
      <w:pPr>
        <w:widowControl/>
        <w:snapToGrid/>
        <w:ind w:firstLine="851"/>
        <w:rPr>
          <w:lang w:eastAsia="en-US"/>
        </w:rPr>
      </w:pPr>
      <w:r w:rsidRPr="00174CB6">
        <w:rPr>
          <w:lang w:eastAsia="en-US"/>
        </w:rPr>
        <w:t xml:space="preserve">4) в случае, если в конкурсной документации указан такой критерий оценки заявок на участие в </w:t>
      </w:r>
      <w:r w:rsidR="004F3E7F" w:rsidRPr="00174CB6">
        <w:rPr>
          <w:lang w:eastAsia="en-US"/>
        </w:rPr>
        <w:t xml:space="preserve">открытом </w:t>
      </w:r>
      <w:r w:rsidRPr="00174CB6">
        <w:rPr>
          <w:lang w:eastAsia="en-US"/>
        </w:rPr>
        <w:t>конкурсе</w:t>
      </w:r>
      <w:r w:rsidR="002C745C" w:rsidRPr="00174CB6">
        <w:rPr>
          <w:lang w:eastAsia="en-US"/>
        </w:rPr>
        <w:t xml:space="preserve"> в электронной форме</w:t>
      </w:r>
      <w:r w:rsidRPr="00174CB6">
        <w:rPr>
          <w:lang w:eastAsia="en-US"/>
        </w:rPr>
        <w:t xml:space="preserve">, как квалификация участника открытого конкурса, заявка участника открытого конкурса </w:t>
      </w:r>
      <w:r w:rsidR="002C745C" w:rsidRPr="00174CB6">
        <w:rPr>
          <w:lang w:eastAsia="en-US"/>
        </w:rPr>
        <w:t xml:space="preserve">в электронной форме </w:t>
      </w:r>
      <w:r w:rsidRPr="00174CB6">
        <w:rPr>
          <w:lang w:eastAsia="en-US"/>
        </w:rPr>
        <w:t xml:space="preserve">может содержать также документы, подтверждающие его квалификацию, которые указаны в </w:t>
      </w:r>
      <w:r w:rsidRPr="00174CB6">
        <w:rPr>
          <w:b/>
          <w:bCs/>
          <w:i/>
          <w:iCs/>
          <w:color w:val="0000FF"/>
          <w:u w:val="single"/>
          <w:lang w:eastAsia="en-US"/>
        </w:rPr>
        <w:t>Информационной карте конкурса.</w:t>
      </w:r>
      <w:r w:rsidRPr="00174CB6">
        <w:rPr>
          <w:lang w:eastAsia="en-US"/>
        </w:rPr>
        <w:t xml:space="preserve"> При этом отсутствие указанных документов не является основанием для признания заявки не соответствующей требованиям </w:t>
      </w:r>
      <w:r w:rsidR="001B7348" w:rsidRPr="00174CB6">
        <w:t>документации о таком конкурсе</w:t>
      </w:r>
      <w:r w:rsidRPr="00174CB6">
        <w:rPr>
          <w:lang w:eastAsia="en-US"/>
        </w:rPr>
        <w:t>.</w:t>
      </w:r>
    </w:p>
    <w:p w14:paraId="551BEFF3" w14:textId="77777777" w:rsidR="00650F0E" w:rsidRPr="00174CB6" w:rsidRDefault="00650F0E" w:rsidP="00BF4574">
      <w:pPr>
        <w:autoSpaceDE w:val="0"/>
        <w:autoSpaceDN w:val="0"/>
        <w:adjustRightInd w:val="0"/>
        <w:ind w:firstLine="851"/>
      </w:pPr>
      <w:r w:rsidRPr="00174CB6">
        <w:t xml:space="preserve">5) документы, подтверждающие право участника открытого конкурса </w:t>
      </w:r>
      <w:r w:rsidR="002C745C" w:rsidRPr="00174CB6">
        <w:t xml:space="preserve">в электронной форме </w:t>
      </w:r>
      <w:r w:rsidRPr="00174CB6">
        <w:t xml:space="preserve">на получение преимуществ в соответствии со статьей 6 настоящей документации, указанные в </w:t>
      </w:r>
      <w:r w:rsidRPr="00174CB6">
        <w:rPr>
          <w:rStyle w:val="a9"/>
          <w:b/>
          <w:i/>
        </w:rPr>
        <w:t xml:space="preserve">Информационной карте </w:t>
      </w:r>
      <w:r w:rsidR="0059422A" w:rsidRPr="00174CB6">
        <w:rPr>
          <w:rStyle w:val="a9"/>
          <w:b/>
          <w:i/>
        </w:rPr>
        <w:t>конкурса</w:t>
      </w:r>
      <w:r w:rsidRPr="00174CB6">
        <w:t xml:space="preserve">, если участник открытого конкурса </w:t>
      </w:r>
      <w:r w:rsidR="002C745C" w:rsidRPr="00174CB6">
        <w:t xml:space="preserve">в электронной форме </w:t>
      </w:r>
      <w:r w:rsidRPr="00174CB6">
        <w:t>заявил о получении указанных преимуществ, или копии таких документов;</w:t>
      </w:r>
    </w:p>
    <w:p w14:paraId="2BD131A4" w14:textId="77777777" w:rsidR="00650F0E" w:rsidRPr="00174CB6" w:rsidRDefault="00650F0E" w:rsidP="00BF4574">
      <w:pPr>
        <w:autoSpaceDE w:val="0"/>
        <w:autoSpaceDN w:val="0"/>
        <w:adjustRightInd w:val="0"/>
        <w:ind w:firstLine="851"/>
      </w:pPr>
      <w:r w:rsidRPr="00174CB6">
        <w:t xml:space="preserve">6) декларацию о принадлежности участника к субъектам малого </w:t>
      </w:r>
      <w:r w:rsidRPr="00174CB6">
        <w:lastRenderedPageBreak/>
        <w:t>предпринимательства или социально ориентированным некоммерческим организациям в соответствии с ограничениями, установленными статьей 5 настоящей документации (указанная декларация предоставляется с использованием программно-аппаратных средств электронной площадки);</w:t>
      </w:r>
    </w:p>
    <w:p w14:paraId="136A3DCB" w14:textId="5897FFA8" w:rsidR="00650F0E" w:rsidRPr="00174CB6" w:rsidRDefault="00650F0E" w:rsidP="00BF4574">
      <w:pPr>
        <w:autoSpaceDE w:val="0"/>
        <w:autoSpaceDN w:val="0"/>
        <w:adjustRightInd w:val="0"/>
        <w:ind w:firstLine="851"/>
      </w:pPr>
      <w:r w:rsidRPr="00174CB6">
        <w:t xml:space="preserve">7) документы, </w:t>
      </w:r>
      <w:r w:rsidRPr="00174CB6">
        <w:rPr>
          <w:color w:val="000000"/>
        </w:rPr>
        <w:t xml:space="preserve">указанные в </w:t>
      </w:r>
      <w:r w:rsidRPr="00174CB6">
        <w:rPr>
          <w:rFonts w:eastAsia="Arial Unicode MS"/>
          <w:b/>
          <w:bCs/>
          <w:i/>
          <w:iCs/>
          <w:color w:val="0000FF"/>
          <w:u w:val="single"/>
        </w:rPr>
        <w:t xml:space="preserve">Информационной карте </w:t>
      </w:r>
      <w:r w:rsidR="004F3E7F" w:rsidRPr="00174CB6">
        <w:rPr>
          <w:rFonts w:eastAsia="Arial Unicode MS"/>
          <w:b/>
          <w:bCs/>
          <w:i/>
          <w:iCs/>
          <w:color w:val="0000FF"/>
          <w:u w:val="single"/>
        </w:rPr>
        <w:t>конкурса</w:t>
      </w:r>
      <w:r w:rsidRPr="00174CB6">
        <w:t xml:space="preserve"> предусмотренные нормативными правовыми актами, принятыми в соответствии со </w:t>
      </w:r>
      <w:hyperlink r:id="rId19" w:history="1">
        <w:r w:rsidRPr="00174CB6">
          <w:t>статьей 14</w:t>
        </w:r>
      </w:hyperlink>
      <w:r w:rsidRPr="00174CB6">
        <w:t xml:space="preserve"> Федерального закона от 5 апреля 2013 г. </w:t>
      </w:r>
      <w:r w:rsidR="00690181" w:rsidRPr="00174CB6">
        <w:t>N 44-ФЗ</w:t>
      </w:r>
      <w:r w:rsidRPr="00174CB6">
        <w:t xml:space="preserve">, в случае закупки Заказчиком, в соответствии со статьей 7 настоящей документации,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открытом конкурсе </w:t>
      </w:r>
      <w:r w:rsidR="002C745C" w:rsidRPr="00174CB6">
        <w:t xml:space="preserve">в электронной форме </w:t>
      </w:r>
      <w:r w:rsidRPr="00174CB6">
        <w:t>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6DD146B9" w14:textId="085BE378" w:rsidR="00AD148D" w:rsidRPr="00174CB6" w:rsidRDefault="00AD148D" w:rsidP="00BF4574">
      <w:pPr>
        <w:pStyle w:val="ConsPlusNormal"/>
        <w:widowControl/>
        <w:ind w:firstLine="851"/>
        <w:jc w:val="both"/>
        <w:rPr>
          <w:rFonts w:ascii="Times New Roman" w:hAnsi="Times New Roman" w:cs="Times New Roman"/>
          <w:sz w:val="24"/>
          <w:szCs w:val="24"/>
        </w:rPr>
      </w:pPr>
      <w:bookmarkStart w:id="51" w:name="_Toc269463286"/>
      <w:bookmarkStart w:id="52" w:name="_Toc308098262"/>
      <w:bookmarkStart w:id="53" w:name="_Toc386549266"/>
      <w:bookmarkStart w:id="54" w:name="_Toc388615887"/>
      <w:r w:rsidRPr="00174CB6">
        <w:rPr>
          <w:rFonts w:ascii="Times New Roman" w:hAnsi="Times New Roman" w:cs="Times New Roman"/>
          <w:sz w:val="24"/>
          <w:szCs w:val="24"/>
        </w:rPr>
        <w:t>8.</w:t>
      </w:r>
      <w:r w:rsidR="008E16F2" w:rsidRPr="00174CB6">
        <w:rPr>
          <w:rFonts w:ascii="Times New Roman" w:hAnsi="Times New Roman" w:cs="Times New Roman"/>
          <w:sz w:val="24"/>
          <w:szCs w:val="24"/>
        </w:rPr>
        <w:t>4</w:t>
      </w:r>
      <w:r w:rsidRPr="00174CB6">
        <w:rPr>
          <w:rFonts w:ascii="Times New Roman" w:hAnsi="Times New Roman" w:cs="Times New Roman"/>
          <w:sz w:val="24"/>
          <w:szCs w:val="24"/>
        </w:rPr>
        <w:t xml:space="preserve">. Инструкция Участникам открытого конкурса </w:t>
      </w:r>
      <w:r w:rsidR="002C745C" w:rsidRPr="00174CB6">
        <w:rPr>
          <w:rFonts w:ascii="Times New Roman" w:hAnsi="Times New Roman" w:cs="Times New Roman"/>
          <w:sz w:val="24"/>
          <w:szCs w:val="24"/>
        </w:rPr>
        <w:t xml:space="preserve">в электронной форме </w:t>
      </w:r>
      <w:r w:rsidRPr="00174CB6">
        <w:rPr>
          <w:rFonts w:ascii="Times New Roman" w:hAnsi="Times New Roman" w:cs="Times New Roman"/>
          <w:sz w:val="24"/>
          <w:szCs w:val="24"/>
        </w:rPr>
        <w:t>по заполнению заявки на участие в открытом конкурсе</w:t>
      </w:r>
      <w:r w:rsidR="002C745C" w:rsidRPr="00174CB6">
        <w:rPr>
          <w:rFonts w:ascii="Times New Roman" w:hAnsi="Times New Roman" w:cs="Times New Roman"/>
          <w:sz w:val="24"/>
          <w:szCs w:val="24"/>
        </w:rPr>
        <w:t xml:space="preserve"> в электронной форме</w:t>
      </w:r>
      <w:r w:rsidRPr="00174CB6">
        <w:rPr>
          <w:rFonts w:ascii="Times New Roman" w:hAnsi="Times New Roman" w:cs="Times New Roman"/>
          <w:sz w:val="24"/>
          <w:szCs w:val="24"/>
        </w:rPr>
        <w:t xml:space="preserve">. </w:t>
      </w:r>
    </w:p>
    <w:p w14:paraId="109306F8" w14:textId="77777777" w:rsidR="00AD148D" w:rsidRPr="00174CB6" w:rsidRDefault="00AD148D" w:rsidP="00BF4574">
      <w:pPr>
        <w:pStyle w:val="ConsPlusNormal"/>
        <w:widowControl/>
        <w:ind w:firstLine="851"/>
        <w:jc w:val="both"/>
        <w:rPr>
          <w:rFonts w:ascii="Times New Roman" w:hAnsi="Times New Roman" w:cs="Times New Roman"/>
          <w:sz w:val="24"/>
          <w:szCs w:val="24"/>
        </w:rPr>
      </w:pPr>
      <w:r w:rsidRPr="00174CB6">
        <w:rPr>
          <w:rFonts w:ascii="Times New Roman" w:hAnsi="Times New Roman" w:cs="Times New Roman"/>
          <w:sz w:val="24"/>
          <w:szCs w:val="24"/>
        </w:rPr>
        <w:t xml:space="preserve">Все документы, входящие в состав заявки на участие в </w:t>
      </w:r>
      <w:r w:rsidR="00E71C8E" w:rsidRPr="00174CB6">
        <w:rPr>
          <w:rFonts w:ascii="Times New Roman" w:hAnsi="Times New Roman" w:cs="Times New Roman"/>
          <w:sz w:val="24"/>
          <w:szCs w:val="24"/>
        </w:rPr>
        <w:t>открытом конкурсе</w:t>
      </w:r>
      <w:r w:rsidR="002C745C" w:rsidRPr="00174CB6">
        <w:rPr>
          <w:rFonts w:ascii="Times New Roman" w:hAnsi="Times New Roman" w:cs="Times New Roman"/>
          <w:sz w:val="24"/>
          <w:szCs w:val="24"/>
        </w:rPr>
        <w:t xml:space="preserve"> в электронной форме</w:t>
      </w:r>
      <w:r w:rsidRPr="00174CB6">
        <w:rPr>
          <w:rFonts w:ascii="Times New Roman" w:hAnsi="Times New Roman" w:cs="Times New Roman"/>
          <w:sz w:val="24"/>
          <w:szCs w:val="24"/>
        </w:rPr>
        <w:t>, должны быть составлены на государственном языке Российской Федерации.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14:paraId="737F10F6" w14:textId="75015E93" w:rsidR="00AD148D" w:rsidRPr="00174CB6" w:rsidRDefault="00AD148D" w:rsidP="00BF4574">
      <w:pPr>
        <w:pStyle w:val="ConsPlusNormal"/>
        <w:widowControl/>
        <w:ind w:firstLine="851"/>
        <w:jc w:val="both"/>
        <w:rPr>
          <w:rFonts w:ascii="Times New Roman" w:hAnsi="Times New Roman" w:cs="Times New Roman"/>
          <w:sz w:val="24"/>
          <w:szCs w:val="24"/>
        </w:rPr>
      </w:pPr>
      <w:r w:rsidRPr="00174CB6">
        <w:rPr>
          <w:rFonts w:ascii="Times New Roman" w:hAnsi="Times New Roman" w:cs="Times New Roman"/>
          <w:sz w:val="24"/>
          <w:szCs w:val="24"/>
        </w:rPr>
        <w:t xml:space="preserve">При заполнении заявки следует использовать общепринятые, стандартные терминологию, показатели, условные обозначения и избегать субъективных формулировок, допускающих неоднозначное толкование. </w:t>
      </w:r>
    </w:p>
    <w:p w14:paraId="489B3173" w14:textId="7F22C558" w:rsidR="00065F80" w:rsidRPr="00174CB6" w:rsidRDefault="00065F80" w:rsidP="00BF4574">
      <w:pPr>
        <w:autoSpaceDE w:val="0"/>
        <w:autoSpaceDN w:val="0"/>
        <w:adjustRightInd w:val="0"/>
        <w:ind w:firstLine="851"/>
      </w:pPr>
      <w:r w:rsidRPr="00174CB6">
        <w:t xml:space="preserve">Заявка на участие в </w:t>
      </w:r>
      <w:r w:rsidR="00E46362" w:rsidRPr="00174CB6">
        <w:t>открытом конкурсе в электронной форме</w:t>
      </w:r>
      <w:r w:rsidRPr="00174CB6">
        <w:t xml:space="preserve"> подается участником в порядке, установленном Федеральным законом от 05 апреля 2013 г. </w:t>
      </w:r>
      <w:r w:rsidRPr="00174CB6">
        <w:rPr>
          <w:lang w:val="en-US"/>
        </w:rPr>
        <w:t>N </w:t>
      </w:r>
      <w:r w:rsidRPr="00174CB6">
        <w:t>44-ФЗ.</w:t>
      </w:r>
    </w:p>
    <w:p w14:paraId="6CBAA866" w14:textId="77777777" w:rsidR="001C1F26" w:rsidRPr="00174CB6" w:rsidRDefault="001C1F26" w:rsidP="00BF4574">
      <w:pPr>
        <w:pStyle w:val="ConsPlusNormal"/>
        <w:widowControl/>
        <w:ind w:firstLine="851"/>
        <w:jc w:val="both"/>
        <w:rPr>
          <w:rFonts w:ascii="Times New Roman" w:hAnsi="Times New Roman" w:cs="Times New Roman"/>
          <w:b/>
          <w:i/>
          <w:color w:val="000000"/>
          <w:sz w:val="24"/>
          <w:szCs w:val="24"/>
          <w:u w:val="single"/>
        </w:rPr>
      </w:pPr>
      <w:r w:rsidRPr="00174CB6">
        <w:rPr>
          <w:rFonts w:ascii="Times New Roman" w:hAnsi="Times New Roman" w:cs="Times New Roman"/>
          <w:sz w:val="24"/>
          <w:szCs w:val="24"/>
        </w:rPr>
        <w:t xml:space="preserve">Сведения, входящие в состав заявки на участие в </w:t>
      </w:r>
      <w:r w:rsidR="002C745C" w:rsidRPr="00174CB6">
        <w:rPr>
          <w:rFonts w:ascii="Times New Roman" w:hAnsi="Times New Roman" w:cs="Times New Roman"/>
          <w:sz w:val="24"/>
          <w:szCs w:val="24"/>
        </w:rPr>
        <w:t xml:space="preserve">открытом </w:t>
      </w:r>
      <w:r w:rsidRPr="00174CB6">
        <w:rPr>
          <w:rFonts w:ascii="Times New Roman" w:hAnsi="Times New Roman" w:cs="Times New Roman"/>
          <w:sz w:val="24"/>
          <w:szCs w:val="24"/>
        </w:rPr>
        <w:t>конкурсе</w:t>
      </w:r>
      <w:r w:rsidR="002C745C" w:rsidRPr="00174CB6">
        <w:rPr>
          <w:rFonts w:ascii="Times New Roman" w:hAnsi="Times New Roman" w:cs="Times New Roman"/>
          <w:sz w:val="24"/>
          <w:szCs w:val="24"/>
        </w:rPr>
        <w:t xml:space="preserve"> в электронной форме</w:t>
      </w:r>
      <w:r w:rsidRPr="00174CB6">
        <w:rPr>
          <w:rFonts w:ascii="Times New Roman" w:hAnsi="Times New Roman" w:cs="Times New Roman"/>
          <w:sz w:val="24"/>
          <w:szCs w:val="24"/>
        </w:rPr>
        <w:t>, предоставляются в соответствии с прилагаемыми формами к настоящей конкурсной документации или в произвольной фо</w:t>
      </w:r>
      <w:r w:rsidR="00DC079F" w:rsidRPr="00174CB6">
        <w:rPr>
          <w:rFonts w:ascii="Times New Roman" w:hAnsi="Times New Roman" w:cs="Times New Roman"/>
          <w:sz w:val="24"/>
          <w:szCs w:val="24"/>
        </w:rPr>
        <w:t xml:space="preserve">рме, если на это есть указание </w:t>
      </w:r>
      <w:r w:rsidRPr="00174CB6">
        <w:rPr>
          <w:rFonts w:ascii="Times New Roman" w:hAnsi="Times New Roman" w:cs="Times New Roman"/>
          <w:sz w:val="24"/>
          <w:szCs w:val="24"/>
        </w:rPr>
        <w:t xml:space="preserve">в </w:t>
      </w:r>
      <w:r w:rsidRPr="00174CB6">
        <w:rPr>
          <w:rStyle w:val="a9"/>
          <w:rFonts w:ascii="Times New Roman" w:hAnsi="Times New Roman"/>
          <w:b/>
          <w:bCs/>
          <w:i/>
          <w:iCs/>
          <w:sz w:val="24"/>
          <w:szCs w:val="24"/>
        </w:rPr>
        <w:t>Информационной карте конкурса</w:t>
      </w:r>
      <w:r w:rsidRPr="00174CB6">
        <w:rPr>
          <w:rFonts w:ascii="Times New Roman" w:hAnsi="Times New Roman" w:cs="Times New Roman"/>
          <w:b/>
          <w:i/>
          <w:color w:val="000000"/>
          <w:sz w:val="24"/>
          <w:szCs w:val="24"/>
          <w:u w:val="single"/>
        </w:rPr>
        <w:t>.</w:t>
      </w:r>
    </w:p>
    <w:p w14:paraId="4FDB34C9" w14:textId="77777777" w:rsidR="00A732DD" w:rsidRPr="00174CB6" w:rsidRDefault="00A732DD" w:rsidP="00E728C1">
      <w:pPr>
        <w:pStyle w:val="1"/>
        <w:numPr>
          <w:ilvl w:val="0"/>
          <w:numId w:val="0"/>
        </w:numPr>
        <w:spacing w:before="120" w:after="120"/>
        <w:ind w:firstLine="851"/>
        <w:jc w:val="both"/>
        <w:rPr>
          <w:i/>
          <w:iCs/>
          <w:sz w:val="28"/>
          <w:szCs w:val="28"/>
        </w:rPr>
      </w:pPr>
      <w:bookmarkStart w:id="55" w:name="_Toc49763951"/>
      <w:r w:rsidRPr="00174CB6">
        <w:rPr>
          <w:i/>
          <w:iCs/>
          <w:color w:val="000000"/>
          <w:spacing w:val="-6"/>
          <w:sz w:val="28"/>
          <w:szCs w:val="28"/>
        </w:rPr>
        <w:t xml:space="preserve">Статья </w:t>
      </w:r>
      <w:r w:rsidR="00A54793" w:rsidRPr="00174CB6">
        <w:rPr>
          <w:i/>
          <w:iCs/>
          <w:color w:val="000000"/>
          <w:spacing w:val="-6"/>
          <w:sz w:val="28"/>
          <w:szCs w:val="28"/>
          <w:lang w:val="ru-RU"/>
        </w:rPr>
        <w:t>9</w:t>
      </w:r>
      <w:r w:rsidRPr="00174CB6">
        <w:rPr>
          <w:i/>
          <w:iCs/>
          <w:color w:val="000000"/>
          <w:spacing w:val="-6"/>
          <w:sz w:val="28"/>
          <w:szCs w:val="28"/>
        </w:rPr>
        <w:t xml:space="preserve">. </w:t>
      </w:r>
      <w:bookmarkEnd w:id="51"/>
      <w:bookmarkEnd w:id="52"/>
      <w:r w:rsidRPr="00174CB6">
        <w:rPr>
          <w:i/>
          <w:iCs/>
          <w:sz w:val="28"/>
          <w:szCs w:val="28"/>
        </w:rPr>
        <w:t>Информация о валюте, используемой для формирования цены контракта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bookmarkEnd w:id="53"/>
      <w:bookmarkEnd w:id="54"/>
      <w:bookmarkEnd w:id="55"/>
    </w:p>
    <w:p w14:paraId="2784D3DE" w14:textId="77777777" w:rsidR="00A732DD" w:rsidRPr="00174CB6" w:rsidRDefault="00A54793" w:rsidP="00686503">
      <w:pPr>
        <w:widowControl/>
        <w:snapToGrid/>
        <w:spacing w:after="120"/>
        <w:ind w:firstLine="851"/>
      </w:pPr>
      <w:bookmarkStart w:id="56" w:name="_Toc165266354"/>
      <w:r w:rsidRPr="00174CB6">
        <w:t>9</w:t>
      </w:r>
      <w:r w:rsidR="00A732DD" w:rsidRPr="00174CB6">
        <w:t xml:space="preserve">.1. Все цены, указанные в заявке на участие в </w:t>
      </w:r>
      <w:r w:rsidR="002C745C" w:rsidRPr="00174CB6">
        <w:t xml:space="preserve">открытом </w:t>
      </w:r>
      <w:r w:rsidR="00A732DD" w:rsidRPr="00174CB6">
        <w:t>конкурсе</w:t>
      </w:r>
      <w:r w:rsidR="002C745C" w:rsidRPr="00174CB6">
        <w:t xml:space="preserve"> в электронной форме</w:t>
      </w:r>
      <w:r w:rsidR="00A732DD" w:rsidRPr="00174CB6">
        <w:t>, должны быть выражены в рублях Российской Федерации.</w:t>
      </w:r>
    </w:p>
    <w:p w14:paraId="2DC0C51D" w14:textId="77777777" w:rsidR="00A732DD" w:rsidRPr="00174CB6" w:rsidRDefault="00A54793" w:rsidP="00686503">
      <w:pPr>
        <w:widowControl/>
        <w:snapToGrid/>
        <w:ind w:firstLine="851"/>
      </w:pPr>
      <w:r w:rsidRPr="00174CB6">
        <w:t>9</w:t>
      </w:r>
      <w:r w:rsidR="00A732DD" w:rsidRPr="00174CB6">
        <w:t>.2. Оплата по контракту в иностранной валюте не допускается.</w:t>
      </w:r>
    </w:p>
    <w:p w14:paraId="5756BEBA" w14:textId="77777777" w:rsidR="00A732DD" w:rsidRPr="00174CB6" w:rsidRDefault="00A732DD" w:rsidP="00197CBF">
      <w:pPr>
        <w:pStyle w:val="1"/>
        <w:numPr>
          <w:ilvl w:val="0"/>
          <w:numId w:val="0"/>
        </w:numPr>
        <w:spacing w:before="120" w:after="120"/>
        <w:ind w:firstLine="851"/>
        <w:jc w:val="both"/>
        <w:rPr>
          <w:i/>
          <w:iCs/>
          <w:color w:val="000000"/>
          <w:sz w:val="28"/>
          <w:szCs w:val="28"/>
        </w:rPr>
      </w:pPr>
      <w:bookmarkStart w:id="57" w:name="_Toc386549267"/>
      <w:bookmarkStart w:id="58" w:name="_Toc388615888"/>
      <w:bookmarkStart w:id="59" w:name="_Toc49763952"/>
      <w:bookmarkEnd w:id="56"/>
      <w:r w:rsidRPr="00174CB6">
        <w:rPr>
          <w:i/>
          <w:iCs/>
          <w:color w:val="000000"/>
          <w:sz w:val="28"/>
          <w:szCs w:val="28"/>
        </w:rPr>
        <w:t>Статья 1</w:t>
      </w:r>
      <w:r w:rsidR="00A54793" w:rsidRPr="00174CB6">
        <w:rPr>
          <w:i/>
          <w:iCs/>
          <w:color w:val="000000"/>
          <w:sz w:val="28"/>
          <w:szCs w:val="28"/>
          <w:lang w:val="ru-RU"/>
        </w:rPr>
        <w:t>0</w:t>
      </w:r>
      <w:r w:rsidRPr="00174CB6">
        <w:rPr>
          <w:i/>
          <w:iCs/>
          <w:color w:val="000000"/>
          <w:sz w:val="28"/>
          <w:szCs w:val="28"/>
        </w:rPr>
        <w:t>. Требования, предъявляемые к участникам открытого конкурса</w:t>
      </w:r>
      <w:bookmarkEnd w:id="57"/>
      <w:bookmarkEnd w:id="58"/>
      <w:r w:rsidRPr="00174CB6">
        <w:rPr>
          <w:i/>
          <w:iCs/>
          <w:color w:val="000000"/>
          <w:sz w:val="28"/>
          <w:szCs w:val="28"/>
        </w:rPr>
        <w:t xml:space="preserve"> </w:t>
      </w:r>
      <w:r w:rsidR="002C745C" w:rsidRPr="00174CB6">
        <w:rPr>
          <w:i/>
          <w:iCs/>
          <w:color w:val="000000"/>
          <w:sz w:val="28"/>
          <w:szCs w:val="28"/>
        </w:rPr>
        <w:t>в электронной форме</w:t>
      </w:r>
      <w:bookmarkEnd w:id="59"/>
    </w:p>
    <w:p w14:paraId="2D446F73" w14:textId="340FA6FF" w:rsidR="00991438" w:rsidRPr="00174CB6" w:rsidRDefault="00991438" w:rsidP="00991438">
      <w:pPr>
        <w:autoSpaceDE w:val="0"/>
        <w:autoSpaceDN w:val="0"/>
        <w:adjustRightInd w:val="0"/>
        <w:spacing w:before="120"/>
        <w:ind w:firstLine="709"/>
        <w:rPr>
          <w:rStyle w:val="a9"/>
          <w:b/>
          <w:i/>
        </w:rPr>
      </w:pPr>
      <w:r w:rsidRPr="00174CB6">
        <w:t xml:space="preserve">10.1. Требования о соответствии участника </w:t>
      </w:r>
      <w:r w:rsidR="00F96A2E" w:rsidRPr="00174CB6">
        <w:t>открытого конкурса в электронной форме</w:t>
      </w:r>
      <w:r w:rsidRPr="00174CB6">
        <w:t xml:space="preserve"> единым квалификационным требованиям и об отсутствии информации об участнике </w:t>
      </w:r>
      <w:r w:rsidR="000B156A" w:rsidRPr="00174CB6">
        <w:t>конкурс</w:t>
      </w:r>
      <w:r w:rsidRPr="00174CB6">
        <w:t xml:space="preserve">а в реестре недобросовестных поставщиков (подрядчиков, исполнителей), ведение которых предусмотрено Законом </w:t>
      </w:r>
      <w:r w:rsidRPr="00174CB6">
        <w:rPr>
          <w:lang w:val="en-US"/>
        </w:rPr>
        <w:t>N </w:t>
      </w:r>
      <w:r w:rsidRPr="00174CB6">
        <w:t>44-ФЗ, подробно указаны</w:t>
      </w:r>
      <w:r w:rsidRPr="00174CB6">
        <w:rPr>
          <w:bCs/>
          <w:iCs/>
        </w:rPr>
        <w:t xml:space="preserve"> в </w:t>
      </w:r>
      <w:hyperlink r:id="rId20" w:anchor="Информционная_карта" w:history="1">
        <w:r w:rsidRPr="00174CB6">
          <w:rPr>
            <w:rStyle w:val="a9"/>
            <w:b/>
            <w:i/>
          </w:rPr>
          <w:t xml:space="preserve">Информационной карте </w:t>
        </w:r>
        <w:r w:rsidR="000B156A" w:rsidRPr="00174CB6">
          <w:rPr>
            <w:rStyle w:val="a9"/>
            <w:b/>
            <w:i/>
          </w:rPr>
          <w:t>конкурс</w:t>
        </w:r>
        <w:r w:rsidRPr="00174CB6">
          <w:rPr>
            <w:rStyle w:val="a9"/>
            <w:b/>
            <w:i/>
          </w:rPr>
          <w:t>а</w:t>
        </w:r>
      </w:hyperlink>
      <w:r w:rsidRPr="00174CB6">
        <w:rPr>
          <w:rStyle w:val="a9"/>
          <w:b/>
          <w:bCs/>
          <w:i/>
          <w:iCs/>
        </w:rPr>
        <w:t>.</w:t>
      </w:r>
    </w:p>
    <w:p w14:paraId="35744D45" w14:textId="26AF8C80" w:rsidR="00991438" w:rsidRPr="00174CB6" w:rsidRDefault="00991438" w:rsidP="00991438">
      <w:pPr>
        <w:autoSpaceDE w:val="0"/>
        <w:autoSpaceDN w:val="0"/>
        <w:adjustRightInd w:val="0"/>
        <w:spacing w:before="120"/>
        <w:ind w:firstLine="709"/>
        <w:rPr>
          <w:bCs/>
          <w:iCs/>
        </w:rPr>
      </w:pPr>
      <w:r w:rsidRPr="00174CB6">
        <w:t>10.2. </w:t>
      </w:r>
      <w:r w:rsidRPr="00174CB6">
        <w:rPr>
          <w:lang w:val="en-US"/>
        </w:rPr>
        <w:t> </w:t>
      </w:r>
      <w:r w:rsidRPr="00174CB6">
        <w:t xml:space="preserve">Дополнительные требования к участникам </w:t>
      </w:r>
      <w:r w:rsidR="000B156A" w:rsidRPr="00174CB6">
        <w:t>конкурс</w:t>
      </w:r>
      <w:r w:rsidRPr="00174CB6">
        <w:t xml:space="preserve">а </w:t>
      </w:r>
      <w:r w:rsidR="00880344" w:rsidRPr="00174CB6">
        <w:t xml:space="preserve"> указаны в </w:t>
      </w:r>
      <w:hyperlink r:id="rId21" w:anchor="Информционная_карта" w:history="1">
        <w:r w:rsidR="00880344" w:rsidRPr="00174CB6">
          <w:rPr>
            <w:rStyle w:val="a9"/>
            <w:b/>
            <w:i/>
          </w:rPr>
          <w:t xml:space="preserve">Информационной карте </w:t>
        </w:r>
        <w:r w:rsidR="000B156A" w:rsidRPr="00174CB6">
          <w:rPr>
            <w:rStyle w:val="a9"/>
            <w:b/>
            <w:i/>
          </w:rPr>
          <w:t>конкурс</w:t>
        </w:r>
        <w:r w:rsidR="00880344" w:rsidRPr="00174CB6">
          <w:rPr>
            <w:rStyle w:val="a9"/>
            <w:b/>
            <w:i/>
          </w:rPr>
          <w:t>а</w:t>
        </w:r>
      </w:hyperlink>
      <w:r w:rsidR="00880344" w:rsidRPr="00174CB6">
        <w:rPr>
          <w:rStyle w:val="a9"/>
          <w:b/>
          <w:bCs/>
          <w:i/>
          <w:iCs/>
        </w:rPr>
        <w:t>.</w:t>
      </w:r>
    </w:p>
    <w:p w14:paraId="7C0291A0" w14:textId="77777777" w:rsidR="00A732DD" w:rsidRPr="00174CB6" w:rsidRDefault="00A732DD" w:rsidP="00D740F6">
      <w:pPr>
        <w:pStyle w:val="1"/>
        <w:numPr>
          <w:ilvl w:val="0"/>
          <w:numId w:val="0"/>
        </w:numPr>
        <w:spacing w:before="120" w:after="120"/>
        <w:ind w:firstLine="851"/>
        <w:jc w:val="both"/>
        <w:rPr>
          <w:i/>
          <w:iCs/>
          <w:color w:val="000000"/>
          <w:sz w:val="28"/>
          <w:szCs w:val="28"/>
        </w:rPr>
      </w:pPr>
      <w:bookmarkStart w:id="60" w:name="_Toc196209573"/>
      <w:bookmarkStart w:id="61" w:name="_Toc308098263"/>
      <w:bookmarkStart w:id="62" w:name="_Toc386549270"/>
      <w:bookmarkStart w:id="63" w:name="_Toc388615891"/>
      <w:bookmarkStart w:id="64" w:name="_Toc49763953"/>
      <w:bookmarkEnd w:id="48"/>
      <w:bookmarkEnd w:id="49"/>
      <w:r w:rsidRPr="00174CB6">
        <w:rPr>
          <w:i/>
          <w:iCs/>
          <w:color w:val="000000"/>
          <w:sz w:val="28"/>
          <w:szCs w:val="28"/>
        </w:rPr>
        <w:t>Статья 1</w:t>
      </w:r>
      <w:r w:rsidR="00A54793" w:rsidRPr="00174CB6">
        <w:rPr>
          <w:i/>
          <w:iCs/>
          <w:color w:val="000000"/>
          <w:sz w:val="28"/>
          <w:szCs w:val="28"/>
          <w:lang w:val="ru-RU"/>
        </w:rPr>
        <w:t>1</w:t>
      </w:r>
      <w:r w:rsidRPr="00174CB6">
        <w:rPr>
          <w:i/>
          <w:iCs/>
          <w:color w:val="000000"/>
          <w:sz w:val="28"/>
          <w:szCs w:val="28"/>
        </w:rPr>
        <w:t xml:space="preserve">. </w:t>
      </w:r>
      <w:bookmarkEnd w:id="60"/>
      <w:bookmarkEnd w:id="61"/>
      <w:r w:rsidRPr="00174CB6">
        <w:rPr>
          <w:i/>
          <w:iCs/>
          <w:color w:val="000000"/>
          <w:sz w:val="28"/>
          <w:szCs w:val="28"/>
        </w:rPr>
        <w:t>Срок, место и порядок подачи заявок участников открытого конкурса</w:t>
      </w:r>
      <w:bookmarkEnd w:id="62"/>
      <w:bookmarkEnd w:id="63"/>
      <w:r w:rsidR="002C745C" w:rsidRPr="00174CB6">
        <w:t xml:space="preserve"> </w:t>
      </w:r>
      <w:r w:rsidR="002C745C" w:rsidRPr="00174CB6">
        <w:rPr>
          <w:i/>
          <w:iCs/>
          <w:color w:val="000000"/>
          <w:sz w:val="28"/>
          <w:szCs w:val="28"/>
        </w:rPr>
        <w:t>в электронной форме</w:t>
      </w:r>
      <w:bookmarkEnd w:id="64"/>
    </w:p>
    <w:p w14:paraId="0999A96E" w14:textId="186EA373" w:rsidR="00ED482E" w:rsidRPr="00174CB6" w:rsidRDefault="00ED482E" w:rsidP="00CC7EE8">
      <w:pPr>
        <w:widowControl/>
        <w:autoSpaceDE w:val="0"/>
        <w:autoSpaceDN w:val="0"/>
        <w:adjustRightInd w:val="0"/>
        <w:snapToGrid/>
        <w:ind w:firstLine="851"/>
      </w:pPr>
      <w:bookmarkStart w:id="65" w:name="_Toc196209574"/>
      <w:bookmarkStart w:id="66" w:name="_Toc308098264"/>
      <w:r w:rsidRPr="00174CB6">
        <w:rPr>
          <w:lang w:eastAsia="en-US"/>
        </w:rPr>
        <w:lastRenderedPageBreak/>
        <w:t xml:space="preserve">11.1. </w:t>
      </w:r>
      <w:r w:rsidR="006F6CC4" w:rsidRPr="00174CB6">
        <w:t xml:space="preserve">Подача заявок на участие в открытом конкурсе в электронной форме осуществляется только лицами, зарегистрированными в </w:t>
      </w:r>
      <w:r w:rsidR="00037A1E" w:rsidRPr="00174CB6">
        <w:t>Е</w:t>
      </w:r>
      <w:r w:rsidR="006F6CC4" w:rsidRPr="00174CB6">
        <w:t>диной информационной системе и аккредитованными на электронной площадке.</w:t>
      </w:r>
    </w:p>
    <w:p w14:paraId="67058FA4" w14:textId="77777777" w:rsidR="00D12144" w:rsidRPr="00174CB6" w:rsidRDefault="0040211B" w:rsidP="00CC7EE8">
      <w:pPr>
        <w:widowControl/>
        <w:autoSpaceDE w:val="0"/>
        <w:autoSpaceDN w:val="0"/>
        <w:adjustRightInd w:val="0"/>
        <w:snapToGrid/>
        <w:ind w:firstLine="851"/>
        <w:rPr>
          <w:lang w:eastAsia="en-US"/>
        </w:rPr>
      </w:pPr>
      <w:r w:rsidRPr="00174CB6">
        <w:rPr>
          <w:lang w:eastAsia="en-US"/>
        </w:rPr>
        <w:t>11.</w:t>
      </w:r>
      <w:r w:rsidR="00ED482E" w:rsidRPr="00174CB6">
        <w:rPr>
          <w:lang w:eastAsia="en-US"/>
        </w:rPr>
        <w:t>2</w:t>
      </w:r>
      <w:r w:rsidRPr="00174CB6">
        <w:rPr>
          <w:lang w:eastAsia="en-US"/>
        </w:rPr>
        <w:t xml:space="preserve">. </w:t>
      </w:r>
      <w:r w:rsidR="00C02BEF" w:rsidRPr="00174CB6">
        <w:rPr>
          <w:lang w:eastAsia="en-US"/>
        </w:rPr>
        <w:t>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14:paraId="5B6466A3" w14:textId="46180C88" w:rsidR="009743D6" w:rsidRPr="00174CB6" w:rsidRDefault="00A732DD" w:rsidP="00CC7EE8">
      <w:pPr>
        <w:widowControl/>
        <w:autoSpaceDE w:val="0"/>
        <w:autoSpaceDN w:val="0"/>
        <w:adjustRightInd w:val="0"/>
        <w:snapToGrid/>
        <w:ind w:firstLine="851"/>
      </w:pPr>
      <w:r w:rsidRPr="00174CB6">
        <w:rPr>
          <w:lang w:eastAsia="en-US"/>
        </w:rPr>
        <w:t>1</w:t>
      </w:r>
      <w:r w:rsidR="00ED482E" w:rsidRPr="00174CB6">
        <w:rPr>
          <w:lang w:eastAsia="en-US"/>
        </w:rPr>
        <w:t>1</w:t>
      </w:r>
      <w:r w:rsidRPr="00174CB6">
        <w:rPr>
          <w:lang w:eastAsia="en-US"/>
        </w:rPr>
        <w:t>.</w:t>
      </w:r>
      <w:r w:rsidR="00ED482E" w:rsidRPr="00174CB6">
        <w:rPr>
          <w:lang w:eastAsia="en-US"/>
        </w:rPr>
        <w:t>3</w:t>
      </w:r>
      <w:r w:rsidRPr="00174CB6">
        <w:rPr>
          <w:lang w:eastAsia="en-US"/>
        </w:rPr>
        <w:t xml:space="preserve">. Заявки на участие в </w:t>
      </w:r>
      <w:r w:rsidR="00ED482E" w:rsidRPr="00174CB6">
        <w:rPr>
          <w:lang w:eastAsia="en-US"/>
        </w:rPr>
        <w:t xml:space="preserve">открытом </w:t>
      </w:r>
      <w:r w:rsidRPr="00174CB6">
        <w:rPr>
          <w:lang w:eastAsia="en-US"/>
        </w:rPr>
        <w:t xml:space="preserve">конкурсе </w:t>
      </w:r>
      <w:r w:rsidR="002C745C" w:rsidRPr="00174CB6">
        <w:rPr>
          <w:lang w:eastAsia="en-US"/>
        </w:rPr>
        <w:t xml:space="preserve">в электронной форме </w:t>
      </w:r>
      <w:r w:rsidRPr="00174CB6">
        <w:rPr>
          <w:lang w:eastAsia="en-US"/>
        </w:rPr>
        <w:t xml:space="preserve">подаются в срок, начиная с даты размещения извещения о проведении открытого конкурса </w:t>
      </w:r>
      <w:r w:rsidR="002C745C" w:rsidRPr="00174CB6">
        <w:rPr>
          <w:lang w:eastAsia="en-US"/>
        </w:rPr>
        <w:t xml:space="preserve">в электронной форме </w:t>
      </w:r>
      <w:r w:rsidRPr="00174CB6">
        <w:rPr>
          <w:lang w:eastAsia="en-US"/>
        </w:rPr>
        <w:t xml:space="preserve">в </w:t>
      </w:r>
      <w:r w:rsidR="008C03F5" w:rsidRPr="00174CB6">
        <w:rPr>
          <w:lang w:eastAsia="en-US"/>
        </w:rPr>
        <w:t>Е</w:t>
      </w:r>
      <w:r w:rsidRPr="00174CB6">
        <w:rPr>
          <w:lang w:eastAsia="en-US"/>
        </w:rPr>
        <w:t>диной информационной с</w:t>
      </w:r>
      <w:r w:rsidR="00DC079F" w:rsidRPr="00174CB6">
        <w:rPr>
          <w:lang w:eastAsia="en-US"/>
        </w:rPr>
        <w:t xml:space="preserve">истеме (на официальном сайте), до </w:t>
      </w:r>
      <w:r w:rsidRPr="00174CB6">
        <w:rPr>
          <w:lang w:eastAsia="en-US"/>
        </w:rPr>
        <w:t xml:space="preserve">даты и времени, указанных в </w:t>
      </w:r>
      <w:r w:rsidRPr="00174CB6">
        <w:rPr>
          <w:b/>
          <w:bCs/>
          <w:i/>
          <w:iCs/>
          <w:color w:val="0000FF"/>
          <w:u w:val="single"/>
        </w:rPr>
        <w:t>Информационной карте конкурса</w:t>
      </w:r>
      <w:r w:rsidR="00DC079F" w:rsidRPr="00174CB6">
        <w:rPr>
          <w:lang w:eastAsia="en-US"/>
        </w:rPr>
        <w:t>.</w:t>
      </w:r>
    </w:p>
    <w:p w14:paraId="35C24FCF" w14:textId="77777777" w:rsidR="007F278C" w:rsidRPr="00174CB6" w:rsidRDefault="007F278C" w:rsidP="00CC7EE8">
      <w:pPr>
        <w:widowControl/>
        <w:autoSpaceDE w:val="0"/>
        <w:autoSpaceDN w:val="0"/>
        <w:adjustRightInd w:val="0"/>
        <w:snapToGrid/>
        <w:ind w:firstLine="851"/>
        <w:rPr>
          <w:lang w:eastAsia="en-US"/>
        </w:rPr>
      </w:pPr>
      <w:r w:rsidRPr="00174CB6">
        <w:rPr>
          <w:lang w:eastAsia="en-US"/>
        </w:rPr>
        <w:t>11.4. Участник открытого конкурса в электронной форме вправе подать только одну заявку на участие в открытом конкурсе в электронной форме</w:t>
      </w:r>
      <w:r w:rsidR="00DC079F" w:rsidRPr="00174CB6">
        <w:rPr>
          <w:lang w:eastAsia="en-US"/>
        </w:rPr>
        <w:t>.</w:t>
      </w:r>
    </w:p>
    <w:p w14:paraId="7A7C94CF" w14:textId="72493D74" w:rsidR="00A42CC3" w:rsidRPr="00174CB6" w:rsidRDefault="00917994" w:rsidP="00CC7EE8">
      <w:pPr>
        <w:widowControl/>
        <w:autoSpaceDE w:val="0"/>
        <w:autoSpaceDN w:val="0"/>
        <w:adjustRightInd w:val="0"/>
        <w:snapToGrid/>
        <w:ind w:firstLine="851"/>
      </w:pPr>
      <w:r w:rsidRPr="00174CB6">
        <w:t>11.5.</w:t>
      </w:r>
      <w:r w:rsidR="006E3512" w:rsidRPr="00174CB6">
        <w:t> </w:t>
      </w:r>
      <w:r w:rsidR="00A42CC3" w:rsidRPr="00174CB6">
        <w:t>Подача окончательных предложений о цене контракта проводится на электронной площадке</w:t>
      </w:r>
      <w:r w:rsidR="00D808AB" w:rsidRPr="00174CB6">
        <w:t>,</w:t>
      </w:r>
      <w:r w:rsidR="00A42CC3" w:rsidRPr="00174CB6">
        <w:t xml:space="preserve"> </w:t>
      </w:r>
      <w:r w:rsidR="00DC079F" w:rsidRPr="00174CB6">
        <w:t>информация о которой</w:t>
      </w:r>
      <w:r w:rsidR="00D808AB" w:rsidRPr="00174CB6">
        <w:t xml:space="preserve"> </w:t>
      </w:r>
      <w:r w:rsidR="00D808AB" w:rsidRPr="00174CB6">
        <w:rPr>
          <w:color w:val="000000"/>
        </w:rPr>
        <w:t xml:space="preserve">указана в </w:t>
      </w:r>
      <w:r w:rsidR="00D808AB" w:rsidRPr="00174CB6">
        <w:rPr>
          <w:b/>
          <w:bCs/>
          <w:i/>
          <w:iCs/>
          <w:color w:val="0000FF"/>
          <w:u w:val="single"/>
        </w:rPr>
        <w:t>Информационной карте конкурса,</w:t>
      </w:r>
      <w:r w:rsidR="00D808AB" w:rsidRPr="00174CB6">
        <w:t xml:space="preserve"> </w:t>
      </w:r>
      <w:r w:rsidR="00A42CC3" w:rsidRPr="00174CB6">
        <w:t xml:space="preserve">в день, указанный в извещении о проведении открытого конкурса в электронной форме. Продолжительность приема окончательных предложений о цене контракта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w:t>
      </w:r>
      <w:r w:rsidR="0040506C" w:rsidRPr="00174CB6">
        <w:t>З</w:t>
      </w:r>
      <w:r w:rsidR="00A42CC3" w:rsidRPr="00174CB6">
        <w:t>аказчик.</w:t>
      </w:r>
    </w:p>
    <w:p w14:paraId="1865B686" w14:textId="77777777" w:rsidR="0040211B" w:rsidRPr="00174CB6" w:rsidRDefault="00ED482E" w:rsidP="00E728C1">
      <w:pPr>
        <w:pStyle w:val="1"/>
        <w:numPr>
          <w:ilvl w:val="0"/>
          <w:numId w:val="0"/>
        </w:numPr>
        <w:ind w:firstLine="851"/>
        <w:jc w:val="both"/>
        <w:rPr>
          <w:i/>
          <w:sz w:val="28"/>
          <w:szCs w:val="28"/>
          <w:lang w:val="ru-RU"/>
        </w:rPr>
      </w:pPr>
      <w:bookmarkStart w:id="67" w:name="_Toc49763954"/>
      <w:r w:rsidRPr="00174CB6">
        <w:rPr>
          <w:i/>
          <w:sz w:val="28"/>
          <w:szCs w:val="28"/>
        </w:rPr>
        <w:t>Статья 12.</w:t>
      </w:r>
      <w:r w:rsidR="0040211B" w:rsidRPr="00174CB6">
        <w:rPr>
          <w:i/>
          <w:sz w:val="28"/>
          <w:szCs w:val="28"/>
        </w:rPr>
        <w:t xml:space="preserve"> </w:t>
      </w:r>
      <w:r w:rsidRPr="00174CB6">
        <w:rPr>
          <w:i/>
          <w:sz w:val="28"/>
          <w:szCs w:val="28"/>
        </w:rPr>
        <w:t>Д</w:t>
      </w:r>
      <w:r w:rsidR="00DC079F" w:rsidRPr="00174CB6">
        <w:rPr>
          <w:i/>
          <w:sz w:val="28"/>
          <w:szCs w:val="28"/>
        </w:rPr>
        <w:t>ата</w:t>
      </w:r>
      <w:r w:rsidR="0040211B" w:rsidRPr="00174CB6">
        <w:rPr>
          <w:i/>
          <w:sz w:val="28"/>
          <w:szCs w:val="28"/>
        </w:rPr>
        <w:t xml:space="preserve"> и время окончания срока подачи заявок на участие в открыто</w:t>
      </w:r>
      <w:r w:rsidR="00495484" w:rsidRPr="00174CB6">
        <w:rPr>
          <w:i/>
          <w:sz w:val="28"/>
          <w:szCs w:val="28"/>
        </w:rPr>
        <w:t>м конкурсе в электронной форме</w:t>
      </w:r>
      <w:bookmarkEnd w:id="67"/>
    </w:p>
    <w:p w14:paraId="1117E6C2" w14:textId="77777777" w:rsidR="00ED482E" w:rsidRPr="00174CB6" w:rsidRDefault="00ED482E" w:rsidP="00CC7EE8">
      <w:pPr>
        <w:widowControl/>
        <w:autoSpaceDE w:val="0"/>
        <w:autoSpaceDN w:val="0"/>
        <w:adjustRightInd w:val="0"/>
        <w:snapToGrid/>
        <w:ind w:firstLine="851"/>
        <w:rPr>
          <w:b/>
          <w:i/>
          <w:iCs/>
          <w:color w:val="000000"/>
          <w:sz w:val="28"/>
          <w:szCs w:val="28"/>
          <w:lang w:eastAsia="x-none"/>
        </w:rPr>
      </w:pPr>
      <w:r w:rsidRPr="00174CB6">
        <w:t xml:space="preserve">Дата и время окончания срока подачи заявок на участие в открытом конкурсе </w:t>
      </w:r>
      <w:r w:rsidR="002C745C" w:rsidRPr="00174CB6">
        <w:t xml:space="preserve">в электронной форме </w:t>
      </w:r>
      <w:r w:rsidRPr="00174CB6">
        <w:t xml:space="preserve">указаны </w:t>
      </w:r>
      <w:r w:rsidRPr="00174CB6">
        <w:rPr>
          <w:rStyle w:val="a9"/>
          <w:b/>
          <w:bCs/>
          <w:i/>
          <w:iCs/>
        </w:rPr>
        <w:t>в Информационной карте конкурса</w:t>
      </w:r>
      <w:r w:rsidR="006A1AF4" w:rsidRPr="00174CB6">
        <w:rPr>
          <w:rStyle w:val="a9"/>
          <w:b/>
          <w:bCs/>
          <w:i/>
          <w:iCs/>
        </w:rPr>
        <w:t>.</w:t>
      </w:r>
    </w:p>
    <w:p w14:paraId="5CFC5D2B" w14:textId="7DDD3EEA" w:rsidR="0040211B" w:rsidRPr="00174CB6" w:rsidRDefault="00ED482E" w:rsidP="00E728C1">
      <w:pPr>
        <w:pStyle w:val="1"/>
        <w:numPr>
          <w:ilvl w:val="0"/>
          <w:numId w:val="0"/>
        </w:numPr>
        <w:ind w:firstLine="851"/>
        <w:jc w:val="both"/>
      </w:pPr>
      <w:bookmarkStart w:id="68" w:name="_Toc49763955"/>
      <w:r w:rsidRPr="00174CB6">
        <w:rPr>
          <w:i/>
          <w:iCs/>
          <w:color w:val="000000"/>
          <w:sz w:val="28"/>
          <w:szCs w:val="28"/>
          <w:lang w:val="ru-RU" w:eastAsia="ru-RU"/>
        </w:rPr>
        <w:t>Статья 13</w:t>
      </w:r>
      <w:r w:rsidR="00563544" w:rsidRPr="00174CB6">
        <w:rPr>
          <w:i/>
          <w:iCs/>
          <w:color w:val="000000"/>
          <w:sz w:val="28"/>
          <w:szCs w:val="28"/>
          <w:lang w:val="ru-RU" w:eastAsia="ru-RU"/>
        </w:rPr>
        <w:t>.</w:t>
      </w:r>
      <w:r w:rsidRPr="00174CB6">
        <w:rPr>
          <w:i/>
          <w:iCs/>
          <w:color w:val="000000"/>
          <w:sz w:val="28"/>
          <w:szCs w:val="28"/>
          <w:lang w:val="ru-RU" w:eastAsia="ru-RU"/>
        </w:rPr>
        <w:t xml:space="preserve"> Д</w:t>
      </w:r>
      <w:r w:rsidR="000C3C8E" w:rsidRPr="00174CB6">
        <w:rPr>
          <w:i/>
          <w:iCs/>
          <w:color w:val="000000"/>
          <w:sz w:val="28"/>
          <w:szCs w:val="28"/>
          <w:lang w:val="ru-RU" w:eastAsia="ru-RU"/>
        </w:rPr>
        <w:t>ата</w:t>
      </w:r>
      <w:r w:rsidR="0040211B" w:rsidRPr="00174CB6">
        <w:rPr>
          <w:i/>
          <w:iCs/>
          <w:color w:val="000000"/>
          <w:sz w:val="28"/>
          <w:szCs w:val="28"/>
          <w:lang w:val="ru-RU" w:eastAsia="ru-RU"/>
        </w:rPr>
        <w:t xml:space="preserve"> и время рассмотрения и оценки первых частей заявок на участие в открыт</w:t>
      </w:r>
      <w:r w:rsidRPr="00174CB6">
        <w:rPr>
          <w:i/>
          <w:iCs/>
          <w:color w:val="000000"/>
          <w:sz w:val="28"/>
          <w:szCs w:val="28"/>
          <w:lang w:val="ru-RU" w:eastAsia="ru-RU"/>
        </w:rPr>
        <w:t>ом конкурсе в электронной форме</w:t>
      </w:r>
      <w:bookmarkEnd w:id="68"/>
    </w:p>
    <w:p w14:paraId="588F1967" w14:textId="77777777" w:rsidR="006A1AF4" w:rsidRPr="00174CB6" w:rsidRDefault="006A1AF4" w:rsidP="00CC7EE8">
      <w:pPr>
        <w:widowControl/>
        <w:autoSpaceDE w:val="0"/>
        <w:autoSpaceDN w:val="0"/>
        <w:adjustRightInd w:val="0"/>
        <w:snapToGrid/>
        <w:spacing w:before="240"/>
        <w:ind w:firstLine="851"/>
      </w:pPr>
      <w:r w:rsidRPr="00174CB6">
        <w:t xml:space="preserve">Дата и время рассмотрения и оценки первых частей заявок на участие в открытом конкурсе в электронной форме указаны </w:t>
      </w:r>
      <w:r w:rsidRPr="00174CB6">
        <w:rPr>
          <w:rStyle w:val="a9"/>
          <w:b/>
          <w:bCs/>
          <w:i/>
          <w:iCs/>
        </w:rPr>
        <w:t>в Информационной карте конкурса.</w:t>
      </w:r>
    </w:p>
    <w:p w14:paraId="04CE7C02" w14:textId="2BC39E1B" w:rsidR="0040211B" w:rsidRPr="00174CB6" w:rsidRDefault="00ED482E" w:rsidP="00E728C1">
      <w:pPr>
        <w:pStyle w:val="1"/>
        <w:numPr>
          <w:ilvl w:val="0"/>
          <w:numId w:val="0"/>
        </w:numPr>
        <w:ind w:firstLine="851"/>
        <w:jc w:val="both"/>
        <w:rPr>
          <w:i/>
          <w:iCs/>
          <w:color w:val="000000"/>
          <w:sz w:val="28"/>
          <w:szCs w:val="28"/>
          <w:lang w:val="ru-RU" w:eastAsia="ru-RU"/>
        </w:rPr>
      </w:pPr>
      <w:bookmarkStart w:id="69" w:name="_Toc49763956"/>
      <w:r w:rsidRPr="00174CB6">
        <w:rPr>
          <w:i/>
          <w:iCs/>
          <w:color w:val="000000"/>
          <w:sz w:val="28"/>
          <w:szCs w:val="28"/>
          <w:lang w:val="ru-RU" w:eastAsia="ru-RU"/>
        </w:rPr>
        <w:t>Статья 14</w:t>
      </w:r>
      <w:r w:rsidR="00563544" w:rsidRPr="00174CB6">
        <w:rPr>
          <w:i/>
          <w:iCs/>
          <w:color w:val="000000"/>
          <w:sz w:val="28"/>
          <w:szCs w:val="28"/>
          <w:lang w:val="ru-RU" w:eastAsia="ru-RU"/>
        </w:rPr>
        <w:t>.</w:t>
      </w:r>
      <w:r w:rsidRPr="00174CB6">
        <w:rPr>
          <w:i/>
          <w:iCs/>
          <w:color w:val="000000"/>
          <w:sz w:val="28"/>
          <w:szCs w:val="28"/>
          <w:lang w:val="ru-RU" w:eastAsia="ru-RU"/>
        </w:rPr>
        <w:t xml:space="preserve"> Д</w:t>
      </w:r>
      <w:r w:rsidR="000C3C8E" w:rsidRPr="00174CB6">
        <w:rPr>
          <w:i/>
          <w:iCs/>
          <w:color w:val="000000"/>
          <w:sz w:val="28"/>
          <w:szCs w:val="28"/>
          <w:lang w:val="ru-RU" w:eastAsia="ru-RU"/>
        </w:rPr>
        <w:t>ата</w:t>
      </w:r>
      <w:r w:rsidR="0040211B" w:rsidRPr="00174CB6">
        <w:rPr>
          <w:i/>
          <w:iCs/>
          <w:color w:val="000000"/>
          <w:sz w:val="28"/>
          <w:szCs w:val="28"/>
          <w:lang w:val="ru-RU" w:eastAsia="ru-RU"/>
        </w:rPr>
        <w:t xml:space="preserve"> подачи участниками открытого конкурса в электронной форме окончательн</w:t>
      </w:r>
      <w:r w:rsidRPr="00174CB6">
        <w:rPr>
          <w:i/>
          <w:iCs/>
          <w:color w:val="000000"/>
          <w:sz w:val="28"/>
          <w:szCs w:val="28"/>
          <w:lang w:val="ru-RU" w:eastAsia="ru-RU"/>
        </w:rPr>
        <w:t>ых предложений о цене контракта</w:t>
      </w:r>
      <w:bookmarkEnd w:id="69"/>
    </w:p>
    <w:p w14:paraId="0078084F" w14:textId="77777777" w:rsidR="006A1AF4" w:rsidRPr="00174CB6" w:rsidRDefault="006A1AF4" w:rsidP="00CC7EE8">
      <w:pPr>
        <w:widowControl/>
        <w:autoSpaceDE w:val="0"/>
        <w:autoSpaceDN w:val="0"/>
        <w:adjustRightInd w:val="0"/>
        <w:snapToGrid/>
        <w:spacing w:before="240"/>
        <w:ind w:firstLine="851"/>
      </w:pPr>
      <w:r w:rsidRPr="00174CB6">
        <w:t xml:space="preserve">Дата подачи участниками открытого конкурса в электронной форме окончательных предложений о цене контракта указаны </w:t>
      </w:r>
      <w:r w:rsidRPr="00174CB6">
        <w:rPr>
          <w:rStyle w:val="a9"/>
          <w:b/>
          <w:bCs/>
          <w:i/>
          <w:iCs/>
        </w:rPr>
        <w:t>в Информационной карте конкурса.</w:t>
      </w:r>
    </w:p>
    <w:p w14:paraId="17E37F4A" w14:textId="0A953878" w:rsidR="0040211B" w:rsidRPr="00174CB6" w:rsidRDefault="00ED482E" w:rsidP="00E728C1">
      <w:pPr>
        <w:pStyle w:val="1"/>
        <w:numPr>
          <w:ilvl w:val="0"/>
          <w:numId w:val="0"/>
        </w:numPr>
        <w:ind w:firstLine="851"/>
        <w:jc w:val="both"/>
        <w:rPr>
          <w:i/>
          <w:sz w:val="28"/>
          <w:szCs w:val="28"/>
          <w:lang w:val="ru-RU"/>
        </w:rPr>
      </w:pPr>
      <w:bookmarkStart w:id="70" w:name="_Toc49763957"/>
      <w:r w:rsidRPr="00174CB6">
        <w:rPr>
          <w:i/>
          <w:sz w:val="28"/>
          <w:szCs w:val="28"/>
        </w:rPr>
        <w:t>Статья 15</w:t>
      </w:r>
      <w:r w:rsidR="00563544" w:rsidRPr="00174CB6">
        <w:rPr>
          <w:i/>
          <w:sz w:val="28"/>
          <w:szCs w:val="28"/>
          <w:lang w:val="ru-RU"/>
        </w:rPr>
        <w:t>.</w:t>
      </w:r>
      <w:r w:rsidR="000C3C8E" w:rsidRPr="00174CB6">
        <w:rPr>
          <w:i/>
          <w:sz w:val="28"/>
          <w:szCs w:val="28"/>
        </w:rPr>
        <w:t xml:space="preserve"> </w:t>
      </w:r>
      <w:r w:rsidRPr="00174CB6">
        <w:rPr>
          <w:i/>
          <w:sz w:val="28"/>
          <w:szCs w:val="28"/>
        </w:rPr>
        <w:t>Д</w:t>
      </w:r>
      <w:r w:rsidR="0040211B" w:rsidRPr="00174CB6">
        <w:rPr>
          <w:i/>
          <w:sz w:val="28"/>
          <w:szCs w:val="28"/>
        </w:rPr>
        <w:t>ата и время рассмотрения и оценки вторых частей заявок на участие в открыт</w:t>
      </w:r>
      <w:r w:rsidR="00495484" w:rsidRPr="00174CB6">
        <w:rPr>
          <w:i/>
          <w:sz w:val="28"/>
          <w:szCs w:val="28"/>
        </w:rPr>
        <w:t>ом конкурсе в электронной форме</w:t>
      </w:r>
      <w:bookmarkEnd w:id="70"/>
    </w:p>
    <w:p w14:paraId="0D970364" w14:textId="77777777" w:rsidR="006A1AF4" w:rsidRPr="00174CB6" w:rsidRDefault="006A1AF4" w:rsidP="00CC7EE8">
      <w:pPr>
        <w:widowControl/>
        <w:autoSpaceDE w:val="0"/>
        <w:autoSpaceDN w:val="0"/>
        <w:adjustRightInd w:val="0"/>
        <w:snapToGrid/>
        <w:spacing w:before="240"/>
        <w:ind w:firstLine="851"/>
      </w:pPr>
      <w:r w:rsidRPr="00174CB6">
        <w:t xml:space="preserve">Дата и время рассмотрения и оценки вторых частей заявок на участие в открытом конкурсе в электронной форме указаны </w:t>
      </w:r>
      <w:r w:rsidRPr="00174CB6">
        <w:rPr>
          <w:rStyle w:val="a9"/>
          <w:b/>
          <w:bCs/>
          <w:i/>
          <w:iCs/>
        </w:rPr>
        <w:t>в Информационной карте конкурса.</w:t>
      </w:r>
    </w:p>
    <w:p w14:paraId="7569D992" w14:textId="77777777" w:rsidR="00935636" w:rsidRPr="00174CB6" w:rsidRDefault="00935636" w:rsidP="00E728C1">
      <w:pPr>
        <w:pStyle w:val="1"/>
        <w:numPr>
          <w:ilvl w:val="0"/>
          <w:numId w:val="0"/>
        </w:numPr>
        <w:ind w:firstLine="851"/>
        <w:jc w:val="both"/>
        <w:rPr>
          <w:i/>
          <w:iCs/>
          <w:color w:val="000000"/>
          <w:sz w:val="28"/>
          <w:szCs w:val="28"/>
        </w:rPr>
      </w:pPr>
      <w:bookmarkStart w:id="71" w:name="_Toc386549272"/>
      <w:bookmarkStart w:id="72" w:name="_Toc388615893"/>
      <w:bookmarkStart w:id="73" w:name="_Toc49763958"/>
      <w:bookmarkStart w:id="74" w:name="_Toc308098267"/>
      <w:bookmarkStart w:id="75" w:name="_Toc386549273"/>
      <w:bookmarkStart w:id="76" w:name="_Toc388615894"/>
      <w:bookmarkEnd w:id="65"/>
      <w:bookmarkEnd w:id="66"/>
      <w:r w:rsidRPr="00174CB6">
        <w:rPr>
          <w:i/>
          <w:iCs/>
          <w:color w:val="000000"/>
          <w:sz w:val="28"/>
          <w:szCs w:val="28"/>
        </w:rPr>
        <w:t xml:space="preserve">Статья 16. Порядок предоставления участникам открытого конкурса </w:t>
      </w:r>
      <w:r w:rsidR="002C745C" w:rsidRPr="00174CB6">
        <w:rPr>
          <w:i/>
          <w:iCs/>
          <w:color w:val="000000"/>
          <w:sz w:val="28"/>
          <w:szCs w:val="28"/>
        </w:rPr>
        <w:t xml:space="preserve">в электронной форме </w:t>
      </w:r>
      <w:r w:rsidRPr="00174CB6">
        <w:rPr>
          <w:i/>
          <w:iCs/>
          <w:color w:val="000000"/>
          <w:sz w:val="28"/>
          <w:szCs w:val="28"/>
        </w:rPr>
        <w:t>разъяснений положений конкурсной документации, даты начала и окончания срока такого предоставления</w:t>
      </w:r>
      <w:bookmarkEnd w:id="71"/>
      <w:bookmarkEnd w:id="72"/>
      <w:bookmarkEnd w:id="73"/>
    </w:p>
    <w:p w14:paraId="5F405857" w14:textId="27FCBB82" w:rsidR="00FC0E2B" w:rsidRPr="00174CB6" w:rsidRDefault="00FC0E2B" w:rsidP="007860C2">
      <w:pPr>
        <w:widowControl/>
        <w:autoSpaceDE w:val="0"/>
        <w:autoSpaceDN w:val="0"/>
        <w:adjustRightInd w:val="0"/>
        <w:snapToGrid/>
        <w:ind w:firstLine="851"/>
      </w:pPr>
      <w:bookmarkStart w:id="77" w:name="_Hlt196287132"/>
      <w:bookmarkEnd w:id="77"/>
      <w:r w:rsidRPr="00174CB6">
        <w:t>16.1.</w:t>
      </w:r>
      <w:r w:rsidR="007860C2" w:rsidRPr="00174CB6">
        <w:t> </w:t>
      </w:r>
      <w:r w:rsidR="006F6CC4" w:rsidRPr="00174CB6">
        <w:t xml:space="preserve">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(указана в Информационной карте конкурса)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w:t>
      </w:r>
      <w:r w:rsidR="006F6CC4" w:rsidRPr="00174CB6">
        <w:lastRenderedPageBreak/>
        <w:t>разъяснений положений конкурсной документации в отношении одного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14:paraId="3D3BBB85" w14:textId="37854F21" w:rsidR="00180BA5" w:rsidRPr="00174CB6" w:rsidRDefault="00FC0E2B" w:rsidP="007860C2">
      <w:pPr>
        <w:widowControl/>
        <w:autoSpaceDE w:val="0"/>
        <w:autoSpaceDN w:val="0"/>
        <w:adjustRightInd w:val="0"/>
        <w:snapToGrid/>
        <w:ind w:firstLine="851"/>
        <w:rPr>
          <w:rFonts w:eastAsia="Calibri"/>
          <w:b/>
          <w:bCs/>
          <w:i/>
          <w:iCs/>
        </w:rPr>
      </w:pPr>
      <w:r w:rsidRPr="00174CB6">
        <w:t xml:space="preserve">16.2. В течение двух рабочих дней с даты поступления от оператора электронной площадки запроса заказчик размещает в </w:t>
      </w:r>
      <w:r w:rsidR="00ED34D2" w:rsidRPr="00174CB6">
        <w:t>Е</w:t>
      </w:r>
      <w:r w:rsidRPr="00174CB6">
        <w:t>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 в открытом конкурсе в электронной форме.</w:t>
      </w:r>
      <w:r w:rsidR="00BA57AE" w:rsidRPr="00174CB6">
        <w:t xml:space="preserve"> </w:t>
      </w:r>
      <w:r w:rsidR="00180BA5" w:rsidRPr="00174CB6">
        <w:t xml:space="preserve">Дата окончания срока предоставления участникам </w:t>
      </w:r>
      <w:r w:rsidR="00C759A1" w:rsidRPr="00174CB6">
        <w:t>открытого конкурса в электронной форме</w:t>
      </w:r>
      <w:r w:rsidR="00180BA5" w:rsidRPr="00174CB6">
        <w:t xml:space="preserve"> разъяснений положений </w:t>
      </w:r>
      <w:r w:rsidR="00C759A1" w:rsidRPr="00174CB6">
        <w:t xml:space="preserve">конкурсной </w:t>
      </w:r>
      <w:r w:rsidR="00180BA5" w:rsidRPr="00174CB6">
        <w:t>документации указана</w:t>
      </w:r>
      <w:r w:rsidR="00180BA5" w:rsidRPr="00174CB6">
        <w:rPr>
          <w:rFonts w:eastAsia="Calibri"/>
          <w:b/>
          <w:bCs/>
          <w:i/>
          <w:iCs/>
        </w:rPr>
        <w:t xml:space="preserve"> </w:t>
      </w:r>
      <w:r w:rsidR="00180BA5" w:rsidRPr="00174CB6">
        <w:rPr>
          <w:rStyle w:val="a9"/>
          <w:b/>
          <w:bCs/>
          <w:i/>
          <w:iCs/>
        </w:rPr>
        <w:t>Информационной карте конкурса</w:t>
      </w:r>
      <w:r w:rsidR="00180BA5" w:rsidRPr="00174CB6">
        <w:rPr>
          <w:rFonts w:eastAsia="Calibri"/>
          <w:b/>
          <w:bCs/>
          <w:i/>
          <w:iCs/>
        </w:rPr>
        <w:t>.</w:t>
      </w:r>
    </w:p>
    <w:p w14:paraId="3C82F845" w14:textId="5D651CF3" w:rsidR="007A1D55" w:rsidRPr="00174CB6" w:rsidRDefault="007A1D55" w:rsidP="007860C2">
      <w:pPr>
        <w:ind w:firstLine="851"/>
        <w:rPr>
          <w:color w:val="000000"/>
        </w:rPr>
      </w:pPr>
      <w:r w:rsidRPr="00174CB6">
        <w:rPr>
          <w:color w:val="000000"/>
        </w:rPr>
        <w:t xml:space="preserve">16.3. Разъяснения положений </w:t>
      </w:r>
      <w:r w:rsidR="000B156A" w:rsidRPr="00174CB6">
        <w:rPr>
          <w:color w:val="000000"/>
        </w:rPr>
        <w:t xml:space="preserve">конкурсной </w:t>
      </w:r>
      <w:r w:rsidRPr="00174CB6">
        <w:rPr>
          <w:color w:val="000000"/>
        </w:rPr>
        <w:t>документации не должны изменять ее суть.</w:t>
      </w:r>
    </w:p>
    <w:p w14:paraId="3795A3FA" w14:textId="77777777" w:rsidR="00A732DD" w:rsidRPr="00174CB6" w:rsidRDefault="00A732DD" w:rsidP="007860C2">
      <w:pPr>
        <w:pStyle w:val="1"/>
        <w:numPr>
          <w:ilvl w:val="0"/>
          <w:numId w:val="0"/>
        </w:numPr>
        <w:ind w:firstLine="851"/>
        <w:jc w:val="both"/>
        <w:rPr>
          <w:i/>
          <w:iCs/>
          <w:sz w:val="28"/>
          <w:szCs w:val="28"/>
        </w:rPr>
      </w:pPr>
      <w:bookmarkStart w:id="78" w:name="_Toc308098268"/>
      <w:bookmarkStart w:id="79" w:name="_Toc386549274"/>
      <w:bookmarkStart w:id="80" w:name="_Toc388615895"/>
      <w:bookmarkStart w:id="81" w:name="_Toc49763959"/>
      <w:bookmarkStart w:id="82" w:name="_Toc196209578"/>
      <w:bookmarkEnd w:id="74"/>
      <w:bookmarkEnd w:id="75"/>
      <w:bookmarkEnd w:id="76"/>
      <w:r w:rsidRPr="00174CB6">
        <w:rPr>
          <w:i/>
          <w:iCs/>
          <w:sz w:val="28"/>
          <w:szCs w:val="28"/>
        </w:rPr>
        <w:t>Статья 1</w:t>
      </w:r>
      <w:r w:rsidR="00CE3D8C" w:rsidRPr="00174CB6">
        <w:rPr>
          <w:i/>
          <w:iCs/>
          <w:sz w:val="28"/>
          <w:szCs w:val="28"/>
          <w:lang w:val="ru-RU"/>
        </w:rPr>
        <w:t>7</w:t>
      </w:r>
      <w:r w:rsidRPr="00174CB6">
        <w:rPr>
          <w:i/>
          <w:iCs/>
          <w:sz w:val="28"/>
          <w:szCs w:val="28"/>
        </w:rPr>
        <w:t xml:space="preserve">. </w:t>
      </w:r>
      <w:bookmarkEnd w:id="78"/>
      <w:r w:rsidRPr="00174CB6">
        <w:rPr>
          <w:i/>
          <w:iCs/>
          <w:sz w:val="28"/>
          <w:szCs w:val="28"/>
        </w:rPr>
        <w:t>Критерии оценки заявок на участие в открытом конкурсе</w:t>
      </w:r>
      <w:r w:rsidR="002C745C" w:rsidRPr="00174CB6">
        <w:rPr>
          <w:i/>
          <w:iCs/>
          <w:sz w:val="28"/>
          <w:szCs w:val="28"/>
          <w:lang w:val="ru-RU"/>
        </w:rPr>
        <w:t xml:space="preserve"> в электронной форме</w:t>
      </w:r>
      <w:r w:rsidRPr="00174CB6">
        <w:rPr>
          <w:i/>
          <w:iCs/>
          <w:sz w:val="28"/>
          <w:szCs w:val="28"/>
        </w:rPr>
        <w:t>, величины значимости этих критериев</w:t>
      </w:r>
      <w:bookmarkEnd w:id="79"/>
      <w:bookmarkEnd w:id="80"/>
      <w:bookmarkEnd w:id="81"/>
    </w:p>
    <w:p w14:paraId="02C06C51" w14:textId="77777777" w:rsidR="00A732DD" w:rsidRPr="00174CB6" w:rsidRDefault="00A732DD" w:rsidP="006351AF">
      <w:pPr>
        <w:widowControl/>
        <w:snapToGrid/>
        <w:ind w:firstLine="851"/>
        <w:rPr>
          <w:b/>
          <w:bCs/>
          <w:i/>
          <w:iCs/>
          <w:color w:val="000000"/>
          <w:sz w:val="28"/>
          <w:szCs w:val="28"/>
        </w:rPr>
      </w:pPr>
      <w:r w:rsidRPr="00174CB6">
        <w:rPr>
          <w:color w:val="000000"/>
        </w:rPr>
        <w:t xml:space="preserve">Критериями оценки заявок являются: критерии, указанные </w:t>
      </w:r>
      <w:r w:rsidRPr="00174CB6">
        <w:t xml:space="preserve">в </w:t>
      </w:r>
      <w:r w:rsidRPr="00174CB6">
        <w:rPr>
          <w:b/>
          <w:bCs/>
          <w:i/>
          <w:iCs/>
          <w:color w:val="0000FF"/>
          <w:u w:val="single"/>
        </w:rPr>
        <w:t>Информационной карте конкурса</w:t>
      </w:r>
      <w:r w:rsidRPr="00174CB6">
        <w:t>.</w:t>
      </w:r>
      <w:bookmarkStart w:id="83" w:name="_Toc308098270"/>
    </w:p>
    <w:p w14:paraId="2B07FF46" w14:textId="77777777" w:rsidR="00A732DD" w:rsidRPr="00174CB6" w:rsidRDefault="00A732DD" w:rsidP="00CD2476">
      <w:pPr>
        <w:pStyle w:val="1"/>
        <w:numPr>
          <w:ilvl w:val="0"/>
          <w:numId w:val="0"/>
        </w:numPr>
        <w:ind w:firstLine="851"/>
        <w:jc w:val="both"/>
        <w:rPr>
          <w:i/>
          <w:iCs/>
          <w:sz w:val="28"/>
          <w:szCs w:val="28"/>
          <w:lang w:val="ru-RU"/>
        </w:rPr>
      </w:pPr>
      <w:bookmarkStart w:id="84" w:name="_Toc386549275"/>
      <w:bookmarkStart w:id="85" w:name="_Toc388615896"/>
      <w:bookmarkStart w:id="86" w:name="_Toc49763960"/>
      <w:r w:rsidRPr="00174CB6">
        <w:rPr>
          <w:i/>
          <w:iCs/>
          <w:sz w:val="28"/>
          <w:szCs w:val="28"/>
        </w:rPr>
        <w:t>Статья 1</w:t>
      </w:r>
      <w:r w:rsidR="00CE3D8C" w:rsidRPr="00174CB6">
        <w:rPr>
          <w:i/>
          <w:iCs/>
          <w:sz w:val="28"/>
          <w:szCs w:val="28"/>
          <w:lang w:val="ru-RU"/>
        </w:rPr>
        <w:t>8</w:t>
      </w:r>
      <w:r w:rsidRPr="00174CB6">
        <w:rPr>
          <w:i/>
          <w:iCs/>
          <w:sz w:val="28"/>
          <w:szCs w:val="28"/>
        </w:rPr>
        <w:t xml:space="preserve">. </w:t>
      </w:r>
      <w:bookmarkEnd w:id="83"/>
      <w:r w:rsidRPr="00174CB6">
        <w:rPr>
          <w:i/>
          <w:iCs/>
          <w:sz w:val="28"/>
          <w:szCs w:val="28"/>
        </w:rPr>
        <w:t>Порядок рассмотрения и оценки заявок на участие в открытом конкурсе</w:t>
      </w:r>
      <w:bookmarkEnd w:id="84"/>
      <w:bookmarkEnd w:id="85"/>
      <w:r w:rsidR="000629D0" w:rsidRPr="00174CB6">
        <w:rPr>
          <w:i/>
          <w:iCs/>
          <w:sz w:val="28"/>
          <w:szCs w:val="28"/>
          <w:lang w:val="ru-RU"/>
        </w:rPr>
        <w:t xml:space="preserve"> в электронной форме</w:t>
      </w:r>
      <w:bookmarkEnd w:id="86"/>
    </w:p>
    <w:p w14:paraId="6CD8DB79" w14:textId="3D1773F4" w:rsidR="00A732DD" w:rsidRPr="00174CB6" w:rsidRDefault="00A732DD" w:rsidP="00F05D0B">
      <w:pPr>
        <w:widowControl/>
        <w:snapToGrid/>
        <w:ind w:firstLine="851"/>
        <w:rPr>
          <w:color w:val="000000"/>
        </w:rPr>
      </w:pPr>
      <w:bookmarkStart w:id="87" w:name="_Toc196209579"/>
      <w:bookmarkEnd w:id="82"/>
      <w:r w:rsidRPr="00174CB6">
        <w:rPr>
          <w:color w:val="000000"/>
        </w:rPr>
        <w:t>1</w:t>
      </w:r>
      <w:r w:rsidR="00CE3D8C" w:rsidRPr="00174CB6">
        <w:rPr>
          <w:color w:val="000000"/>
        </w:rPr>
        <w:t>8</w:t>
      </w:r>
      <w:r w:rsidRPr="00174CB6">
        <w:rPr>
          <w:color w:val="000000"/>
        </w:rPr>
        <w:t xml:space="preserve">.1. Рассмотрение и оценка заявок на участие в </w:t>
      </w:r>
      <w:r w:rsidR="0001587A" w:rsidRPr="00174CB6">
        <w:rPr>
          <w:color w:val="000000"/>
        </w:rPr>
        <w:t xml:space="preserve">открытом </w:t>
      </w:r>
      <w:r w:rsidRPr="00174CB6">
        <w:rPr>
          <w:color w:val="000000"/>
        </w:rPr>
        <w:t xml:space="preserve">конкурсе </w:t>
      </w:r>
      <w:r w:rsidR="0001587A" w:rsidRPr="00174CB6">
        <w:rPr>
          <w:color w:val="000000"/>
        </w:rPr>
        <w:t xml:space="preserve">в электронной форме </w:t>
      </w:r>
      <w:r w:rsidRPr="00174CB6">
        <w:rPr>
          <w:color w:val="000000"/>
        </w:rPr>
        <w:t xml:space="preserve">осуществляется </w:t>
      </w:r>
      <w:r w:rsidR="00F05140" w:rsidRPr="00174CB6">
        <w:rPr>
          <w:b/>
          <w:i/>
        </w:rPr>
        <w:t>Единой комисси</w:t>
      </w:r>
      <w:r w:rsidR="00230F02" w:rsidRPr="00174CB6">
        <w:rPr>
          <w:b/>
          <w:i/>
        </w:rPr>
        <w:t>ей</w:t>
      </w:r>
      <w:r w:rsidR="00F05140" w:rsidRPr="00174CB6">
        <w:rPr>
          <w:b/>
          <w:i/>
        </w:rPr>
        <w:t xml:space="preserve"> </w:t>
      </w:r>
      <w:r w:rsidR="00BB68B9" w:rsidRPr="00174CB6">
        <w:rPr>
          <w:b/>
          <w:i/>
          <w:szCs w:val="28"/>
        </w:rPr>
        <w:t>по осуществлению закупок ГМЦ Росстата</w:t>
      </w:r>
      <w:r w:rsidR="00F05140" w:rsidRPr="00174CB6">
        <w:t xml:space="preserve"> (далее - Комиссия) </w:t>
      </w:r>
      <w:r w:rsidRPr="00174CB6">
        <w:rPr>
          <w:color w:val="000000"/>
        </w:rPr>
        <w:t xml:space="preserve"> в соответствии с положениями Федерального закона от 5 апреля 2013 </w:t>
      </w:r>
      <w:r w:rsidR="00115DFF" w:rsidRPr="00174CB6">
        <w:rPr>
          <w:lang w:eastAsia="en-US"/>
        </w:rPr>
        <w:t xml:space="preserve">года </w:t>
      </w:r>
      <w:r w:rsidR="00AB0D64" w:rsidRPr="00174CB6">
        <w:rPr>
          <w:lang w:val="en-US" w:eastAsia="en-US"/>
        </w:rPr>
        <w:t>N </w:t>
      </w:r>
      <w:r w:rsidRPr="00174CB6">
        <w:rPr>
          <w:color w:val="000000"/>
        </w:rPr>
        <w:t>44-ФЗ.</w:t>
      </w:r>
    </w:p>
    <w:p w14:paraId="5668A6E5" w14:textId="37619519" w:rsidR="004C635D" w:rsidRPr="00174CB6" w:rsidRDefault="00064E43" w:rsidP="00F05D0B">
      <w:pPr>
        <w:widowControl/>
        <w:autoSpaceDE w:val="0"/>
        <w:autoSpaceDN w:val="0"/>
        <w:adjustRightInd w:val="0"/>
        <w:snapToGrid/>
        <w:ind w:firstLine="851"/>
      </w:pPr>
      <w:r w:rsidRPr="00174CB6">
        <w:t xml:space="preserve">18.2. </w:t>
      </w:r>
      <w:r w:rsidR="004C635D" w:rsidRPr="00174CB6">
        <w:t xml:space="preserve">Срок рассмотрения и оценки первых частей заявок на участие в открытом конкурсе в электронной форме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w:t>
      </w:r>
    </w:p>
    <w:p w14:paraId="07D77570" w14:textId="77777777" w:rsidR="004C635D" w:rsidRPr="00174CB6" w:rsidRDefault="004C635D" w:rsidP="00F05D0B">
      <w:pPr>
        <w:widowControl/>
        <w:autoSpaceDE w:val="0"/>
        <w:autoSpaceDN w:val="0"/>
        <w:adjustRightInd w:val="0"/>
        <w:snapToGrid/>
        <w:ind w:firstLine="851"/>
      </w:pPr>
      <w:r w:rsidRPr="00174CB6">
        <w:t xml:space="preserve">По результатам рассмотрения и оценки первых частей заявок на участие в открытом конкурсе в электронной форме </w:t>
      </w:r>
      <w:r w:rsidR="003020ED" w:rsidRPr="00174CB6">
        <w:t>К</w:t>
      </w:r>
      <w:r w:rsidRPr="00174CB6">
        <w:t>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
    <w:p w14:paraId="6FC0FFC8" w14:textId="77777777" w:rsidR="004C635D" w:rsidRPr="00174CB6" w:rsidRDefault="004C635D" w:rsidP="00F05D0B">
      <w:pPr>
        <w:widowControl/>
        <w:autoSpaceDE w:val="0"/>
        <w:autoSpaceDN w:val="0"/>
        <w:adjustRightInd w:val="0"/>
        <w:snapToGrid/>
        <w:ind w:firstLine="851"/>
      </w:pPr>
      <w:r w:rsidRPr="00174CB6">
        <w:t>Участник открытого конкурса в электронной форме не допускается к участию в открытом конкурсе в электронной форме в случае:</w:t>
      </w:r>
    </w:p>
    <w:p w14:paraId="5A21A167" w14:textId="27603938" w:rsidR="004C635D" w:rsidRPr="00174CB6" w:rsidRDefault="004C635D" w:rsidP="00F05D0B">
      <w:pPr>
        <w:widowControl/>
        <w:autoSpaceDE w:val="0"/>
        <w:autoSpaceDN w:val="0"/>
        <w:adjustRightInd w:val="0"/>
        <w:snapToGrid/>
        <w:ind w:firstLine="851"/>
      </w:pPr>
      <w:r w:rsidRPr="00174CB6">
        <w:t xml:space="preserve">1) непредоставления информации, предусмотренной </w:t>
      </w:r>
      <w:hyperlink r:id="rId22" w:history="1">
        <w:r w:rsidRPr="00174CB6">
          <w:rPr>
            <w:color w:val="0000FF"/>
          </w:rPr>
          <w:t>частью 4 статьи 54.4</w:t>
        </w:r>
      </w:hyperlink>
      <w:r w:rsidRPr="00174CB6">
        <w:t xml:space="preserve"> </w:t>
      </w:r>
      <w:r w:rsidR="00F67C10" w:rsidRPr="00174CB6">
        <w:t>Федерального</w:t>
      </w:r>
      <w:r w:rsidR="00F67C10" w:rsidRPr="00174CB6">
        <w:rPr>
          <w:lang w:eastAsia="en-US"/>
        </w:rPr>
        <w:t xml:space="preserve"> закона от 5 апреля 2013 года </w:t>
      </w:r>
      <w:r w:rsidR="002169B5" w:rsidRPr="00174CB6">
        <w:rPr>
          <w:lang w:val="en-US" w:eastAsia="en-US"/>
        </w:rPr>
        <w:t>N </w:t>
      </w:r>
      <w:r w:rsidR="00F67C10" w:rsidRPr="00174CB6">
        <w:rPr>
          <w:lang w:eastAsia="en-US"/>
        </w:rPr>
        <w:t>44-ФЗ</w:t>
      </w:r>
      <w:r w:rsidRPr="00174CB6">
        <w:t xml:space="preserve"> (за исключением случаев, предусмотренных </w:t>
      </w:r>
      <w:r w:rsidR="00F67C10" w:rsidRPr="00174CB6">
        <w:t>Федеральным</w:t>
      </w:r>
      <w:r w:rsidR="00F67C10" w:rsidRPr="00174CB6">
        <w:rPr>
          <w:lang w:eastAsia="en-US"/>
        </w:rPr>
        <w:t xml:space="preserve"> законом от 5 апреля 2013 года </w:t>
      </w:r>
      <w:r w:rsidR="001E681A" w:rsidRPr="00174CB6">
        <w:rPr>
          <w:lang w:val="en-US" w:eastAsia="en-US"/>
        </w:rPr>
        <w:t>N </w:t>
      </w:r>
      <w:r w:rsidR="00F67C10" w:rsidRPr="00174CB6">
        <w:rPr>
          <w:lang w:eastAsia="en-US"/>
        </w:rPr>
        <w:t>44-ФЗ</w:t>
      </w:r>
      <w:r w:rsidRPr="00174CB6">
        <w:t>), или предоставления недостоверной информации;</w:t>
      </w:r>
    </w:p>
    <w:p w14:paraId="5739CF19" w14:textId="4EBB4DE6" w:rsidR="004C635D" w:rsidRPr="00174CB6" w:rsidRDefault="004C635D" w:rsidP="00F05D0B">
      <w:pPr>
        <w:widowControl/>
        <w:autoSpaceDE w:val="0"/>
        <w:autoSpaceDN w:val="0"/>
        <w:adjustRightInd w:val="0"/>
        <w:snapToGrid/>
        <w:ind w:firstLine="851"/>
      </w:pPr>
      <w:r w:rsidRPr="00174CB6">
        <w:t>2) несоответствия предложений участника открытого конкурса в электронной форме требованиям</w:t>
      </w:r>
      <w:r w:rsidR="00335E83" w:rsidRPr="00174CB6">
        <w:t xml:space="preserve"> конкурсной документации</w:t>
      </w:r>
      <w:r w:rsidRPr="00174CB6">
        <w:t xml:space="preserve">, предусмотренным </w:t>
      </w:r>
      <w:r w:rsidR="00F67C10" w:rsidRPr="00174CB6">
        <w:t>Федеральн</w:t>
      </w:r>
      <w:r w:rsidR="00B42B38" w:rsidRPr="00174CB6">
        <w:t>ым</w:t>
      </w:r>
      <w:r w:rsidR="00F67C10" w:rsidRPr="00174CB6">
        <w:rPr>
          <w:lang w:eastAsia="en-US"/>
        </w:rPr>
        <w:t xml:space="preserve"> закон</w:t>
      </w:r>
      <w:r w:rsidR="00B42B38" w:rsidRPr="00174CB6">
        <w:rPr>
          <w:lang w:eastAsia="en-US"/>
        </w:rPr>
        <w:t>ом</w:t>
      </w:r>
      <w:r w:rsidR="00F67C10" w:rsidRPr="00174CB6">
        <w:rPr>
          <w:lang w:eastAsia="en-US"/>
        </w:rPr>
        <w:t xml:space="preserve"> от</w:t>
      </w:r>
      <w:r w:rsidR="00B42B38" w:rsidRPr="00174CB6">
        <w:rPr>
          <w:lang w:eastAsia="en-US"/>
        </w:rPr>
        <w:t xml:space="preserve">                           </w:t>
      </w:r>
      <w:r w:rsidR="00F67C10" w:rsidRPr="00174CB6">
        <w:rPr>
          <w:lang w:eastAsia="en-US"/>
        </w:rPr>
        <w:t xml:space="preserve"> 5 апреля 2013 года </w:t>
      </w:r>
      <w:r w:rsidR="001055A8" w:rsidRPr="00174CB6">
        <w:rPr>
          <w:lang w:val="en-US" w:eastAsia="en-US"/>
        </w:rPr>
        <w:t>N </w:t>
      </w:r>
      <w:r w:rsidR="00F67C10" w:rsidRPr="00174CB6">
        <w:rPr>
          <w:lang w:eastAsia="en-US"/>
        </w:rPr>
        <w:t>44-ФЗ</w:t>
      </w:r>
      <w:r w:rsidRPr="00174CB6">
        <w:t xml:space="preserve"> и установленным в извещении о проведении открытого конкурса в электронной форме;</w:t>
      </w:r>
    </w:p>
    <w:p w14:paraId="5FCAD463" w14:textId="77777777" w:rsidR="004C635D" w:rsidRPr="00174CB6" w:rsidRDefault="004C635D" w:rsidP="00F05D0B">
      <w:pPr>
        <w:widowControl/>
        <w:autoSpaceDE w:val="0"/>
        <w:autoSpaceDN w:val="0"/>
        <w:adjustRightInd w:val="0"/>
        <w:snapToGrid/>
        <w:ind w:firstLine="851"/>
      </w:pPr>
      <w:r w:rsidRPr="00174CB6">
        <w:t>3)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14:paraId="0342BFCC" w14:textId="1ADD2022" w:rsidR="009677DD" w:rsidRPr="00174CB6" w:rsidRDefault="002A4872" w:rsidP="00F05D0B">
      <w:pPr>
        <w:widowControl/>
        <w:autoSpaceDE w:val="0"/>
        <w:autoSpaceDN w:val="0"/>
        <w:adjustRightInd w:val="0"/>
        <w:snapToGrid/>
        <w:ind w:firstLine="851"/>
      </w:pPr>
      <w:r w:rsidRPr="00174CB6">
        <w:t>Комиссия</w:t>
      </w:r>
      <w:r w:rsidR="009677DD" w:rsidRPr="00174CB6">
        <w:t xml:space="preserve">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w:t>
      </w:r>
      <w:hyperlink r:id="rId23" w:history="1">
        <w:r w:rsidR="009677DD" w:rsidRPr="00174CB6">
          <w:rPr>
            <w:color w:val="0000FF"/>
          </w:rPr>
          <w:t>пунктом 3 части 1 статьи 32</w:t>
        </w:r>
      </w:hyperlink>
      <w:r w:rsidR="009677DD" w:rsidRPr="00174CB6">
        <w:t xml:space="preserve"> Федерального</w:t>
      </w:r>
      <w:r w:rsidR="009677DD" w:rsidRPr="00174CB6">
        <w:rPr>
          <w:lang w:eastAsia="en-US"/>
        </w:rPr>
        <w:t xml:space="preserve"> закона от 5 апреля 2013 года </w:t>
      </w:r>
      <w:r w:rsidR="001055A8" w:rsidRPr="00174CB6">
        <w:rPr>
          <w:lang w:val="en-US" w:eastAsia="en-US"/>
        </w:rPr>
        <w:t>N </w:t>
      </w:r>
      <w:r w:rsidR="009677DD" w:rsidRPr="00174CB6">
        <w:rPr>
          <w:lang w:eastAsia="en-US"/>
        </w:rPr>
        <w:t>44-ФЗ</w:t>
      </w:r>
      <w:r w:rsidR="009677DD" w:rsidRPr="00174CB6">
        <w:t xml:space="preserve"> (при установлении этого критерия в конкурсной документации). Оценка заявок на участие в открытом конкурсе в электронной форме не </w:t>
      </w:r>
      <w:r w:rsidR="009677DD" w:rsidRPr="00174CB6">
        <w:lastRenderedPageBreak/>
        <w:t xml:space="preserve">осуществляется в случае признания конкурса не состоявшимся в соответствии с </w:t>
      </w:r>
      <w:hyperlink r:id="rId24" w:history="1">
        <w:r w:rsidR="009677DD" w:rsidRPr="00174CB6">
          <w:rPr>
            <w:color w:val="0000FF"/>
          </w:rPr>
          <w:t>частью 8</w:t>
        </w:r>
      </w:hyperlink>
      <w:r w:rsidR="009677DD" w:rsidRPr="00174CB6">
        <w:t xml:space="preserve"> </w:t>
      </w:r>
      <w:r w:rsidR="009677DD" w:rsidRPr="00174CB6">
        <w:rPr>
          <w:color w:val="0000FF"/>
        </w:rPr>
        <w:t>статьи 54.5</w:t>
      </w:r>
      <w:r w:rsidR="009677DD" w:rsidRPr="00174CB6">
        <w:t xml:space="preserve"> Федерального</w:t>
      </w:r>
      <w:r w:rsidR="009677DD" w:rsidRPr="00174CB6">
        <w:rPr>
          <w:lang w:eastAsia="en-US"/>
        </w:rPr>
        <w:t xml:space="preserve"> закона от 5 апреля 2013 года </w:t>
      </w:r>
      <w:r w:rsidR="001055A8" w:rsidRPr="00174CB6">
        <w:rPr>
          <w:lang w:val="en-US" w:eastAsia="en-US"/>
        </w:rPr>
        <w:t>N</w:t>
      </w:r>
      <w:r w:rsidR="001055A8" w:rsidRPr="00174CB6">
        <w:rPr>
          <w:lang w:eastAsia="en-US"/>
        </w:rPr>
        <w:t xml:space="preserve"> </w:t>
      </w:r>
      <w:r w:rsidR="009677DD" w:rsidRPr="00174CB6">
        <w:rPr>
          <w:lang w:eastAsia="en-US"/>
        </w:rPr>
        <w:t>44-ФЗ</w:t>
      </w:r>
      <w:r w:rsidR="009677DD" w:rsidRPr="00174CB6">
        <w:t>.</w:t>
      </w:r>
    </w:p>
    <w:p w14:paraId="32C4A2D1" w14:textId="77777777" w:rsidR="009677DD" w:rsidRPr="00174CB6" w:rsidRDefault="009677DD" w:rsidP="00F05D0B">
      <w:pPr>
        <w:widowControl/>
        <w:autoSpaceDE w:val="0"/>
        <w:autoSpaceDN w:val="0"/>
        <w:adjustRightInd w:val="0"/>
        <w:snapToGrid/>
        <w:ind w:firstLine="851"/>
      </w:pPr>
      <w:r w:rsidRPr="00174CB6">
        <w:t>По результатам рассмотрения и оценки первых частей заявок на участие в открытом конкурсе в электронной форме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w:t>
      </w:r>
    </w:p>
    <w:p w14:paraId="3CA6FE20" w14:textId="77777777" w:rsidR="00064E43" w:rsidRPr="00174CB6" w:rsidRDefault="00064E43" w:rsidP="00F05D0B">
      <w:pPr>
        <w:widowControl/>
        <w:autoSpaceDE w:val="0"/>
        <w:autoSpaceDN w:val="0"/>
        <w:adjustRightInd w:val="0"/>
        <w:snapToGrid/>
        <w:ind w:firstLine="851"/>
      </w:pPr>
      <w:r w:rsidRPr="00174CB6">
        <w:t>18.3.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14:paraId="6D6FE611" w14:textId="3F1E8E17" w:rsidR="00064E43" w:rsidRPr="00174CB6" w:rsidRDefault="00064E43" w:rsidP="00F05D0B">
      <w:pPr>
        <w:widowControl/>
        <w:autoSpaceDE w:val="0"/>
        <w:autoSpaceDN w:val="0"/>
        <w:adjustRightInd w:val="0"/>
        <w:snapToGrid/>
        <w:ind w:firstLine="851"/>
      </w:pPr>
      <w:r w:rsidRPr="00174CB6">
        <w:t xml:space="preserve">Комиссией на основании результатов рассмотрения вторых частей заявок, документов и информации, предусмотренных </w:t>
      </w:r>
      <w:hyperlink r:id="rId25" w:history="1">
        <w:r w:rsidRPr="00174CB6">
          <w:rPr>
            <w:color w:val="0000FF"/>
          </w:rPr>
          <w:t>частью 11 статьи 24.1</w:t>
        </w:r>
      </w:hyperlink>
      <w:r w:rsidRPr="00174CB6">
        <w:t xml:space="preserve"> Федерального</w:t>
      </w:r>
      <w:r w:rsidRPr="00174CB6">
        <w:rPr>
          <w:lang w:eastAsia="en-US"/>
        </w:rPr>
        <w:t xml:space="preserve"> закона от 5 апреля 2013 года </w:t>
      </w:r>
      <w:r w:rsidR="00690181" w:rsidRPr="00174CB6">
        <w:rPr>
          <w:lang w:eastAsia="en-US"/>
        </w:rPr>
        <w:t>N 44-ФЗ</w:t>
      </w:r>
      <w:r w:rsidRPr="00174CB6">
        <w:t>,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14:paraId="78DA0F36" w14:textId="1F59A18F" w:rsidR="00064E43" w:rsidRPr="00174CB6" w:rsidRDefault="00064E43" w:rsidP="00DE2F33">
      <w:pPr>
        <w:widowControl/>
        <w:autoSpaceDE w:val="0"/>
        <w:autoSpaceDN w:val="0"/>
        <w:adjustRightInd w:val="0"/>
        <w:snapToGrid/>
        <w:spacing w:after="60"/>
        <w:ind w:firstLine="851"/>
      </w:pPr>
      <w:r w:rsidRPr="00174CB6">
        <w:t>Заявка на участие в открытом конкурсе в электронной форме признается не соответствующей требованиям, установленным конкурсной документацией:</w:t>
      </w:r>
    </w:p>
    <w:p w14:paraId="60868054" w14:textId="4D7C9932" w:rsidR="00064E43" w:rsidRPr="00174CB6" w:rsidRDefault="00064E43" w:rsidP="00F05D0B">
      <w:pPr>
        <w:widowControl/>
        <w:autoSpaceDE w:val="0"/>
        <w:autoSpaceDN w:val="0"/>
        <w:adjustRightInd w:val="0"/>
        <w:snapToGrid/>
        <w:ind w:firstLine="851"/>
      </w:pPr>
      <w:r w:rsidRPr="00174CB6">
        <w:t xml:space="preserve">1) в случае непредставления документов и информации, предусмотренных </w:t>
      </w:r>
      <w:hyperlink r:id="rId26" w:history="1">
        <w:r w:rsidRPr="00174CB6">
          <w:rPr>
            <w:color w:val="0000FF"/>
          </w:rPr>
          <w:t>пунктами 1</w:t>
        </w:r>
      </w:hyperlink>
      <w:r w:rsidRPr="00174CB6">
        <w:t xml:space="preserve"> - </w:t>
      </w:r>
      <w:hyperlink r:id="rId27" w:history="1">
        <w:r w:rsidRPr="00174CB6">
          <w:rPr>
            <w:color w:val="0000FF"/>
          </w:rPr>
          <w:t>3</w:t>
        </w:r>
      </w:hyperlink>
      <w:r w:rsidRPr="00174CB6">
        <w:t xml:space="preserve">, </w:t>
      </w:r>
      <w:hyperlink r:id="rId28" w:history="1">
        <w:r w:rsidRPr="00174CB6">
          <w:rPr>
            <w:color w:val="0000FF"/>
          </w:rPr>
          <w:t>7 части 6 статьи 54.4</w:t>
        </w:r>
      </w:hyperlink>
      <w:r w:rsidRPr="00174CB6">
        <w:t xml:space="preserve"> Федерального</w:t>
      </w:r>
      <w:r w:rsidRPr="00174CB6">
        <w:rPr>
          <w:lang w:eastAsia="en-US"/>
        </w:rPr>
        <w:t xml:space="preserve"> закона от 5 апреля 2013 года </w:t>
      </w:r>
      <w:r w:rsidR="00690181" w:rsidRPr="00174CB6">
        <w:rPr>
          <w:lang w:eastAsia="en-US"/>
        </w:rPr>
        <w:t>N 44-ФЗ</w:t>
      </w:r>
      <w:r w:rsidRPr="00174CB6">
        <w:t>, либо несоответствия указанных документов и информации требованиям, установленным конкурсной документацией;</w:t>
      </w:r>
    </w:p>
    <w:p w14:paraId="22F5FE25" w14:textId="710AD3E1" w:rsidR="00064E43" w:rsidRPr="00174CB6" w:rsidRDefault="00064E43" w:rsidP="00F05D0B">
      <w:pPr>
        <w:widowControl/>
        <w:autoSpaceDE w:val="0"/>
        <w:autoSpaceDN w:val="0"/>
        <w:adjustRightInd w:val="0"/>
        <w:snapToGrid/>
        <w:ind w:firstLine="851"/>
      </w:pPr>
      <w:r w:rsidRPr="00174CB6">
        <w:t xml:space="preserve">2) в случае наличия в документах и информации, предусмотренных </w:t>
      </w:r>
      <w:hyperlink r:id="rId29" w:history="1">
        <w:r w:rsidRPr="00174CB6">
          <w:rPr>
            <w:color w:val="0000FF"/>
          </w:rPr>
          <w:t>частью 11 статьи 24.1</w:t>
        </w:r>
      </w:hyperlink>
      <w:r w:rsidRPr="00174CB6">
        <w:t xml:space="preserve">, </w:t>
      </w:r>
      <w:hyperlink r:id="rId30" w:history="1">
        <w:r w:rsidRPr="00174CB6">
          <w:rPr>
            <w:color w:val="0000FF"/>
          </w:rPr>
          <w:t>частями 4</w:t>
        </w:r>
      </w:hyperlink>
      <w:r w:rsidRPr="00174CB6">
        <w:t xml:space="preserve"> и </w:t>
      </w:r>
      <w:hyperlink r:id="rId31" w:history="1">
        <w:r w:rsidRPr="00174CB6">
          <w:rPr>
            <w:color w:val="0000FF"/>
          </w:rPr>
          <w:t>6 статьи 54.4</w:t>
        </w:r>
      </w:hyperlink>
      <w:r w:rsidRPr="00174CB6">
        <w:t xml:space="preserve"> Федерального</w:t>
      </w:r>
      <w:r w:rsidRPr="00174CB6">
        <w:rPr>
          <w:lang w:eastAsia="en-US"/>
        </w:rPr>
        <w:t xml:space="preserve"> закона от 5 апреля 2013 года </w:t>
      </w:r>
      <w:r w:rsidR="00690181" w:rsidRPr="00174CB6">
        <w:rPr>
          <w:lang w:eastAsia="en-US"/>
        </w:rPr>
        <w:t>N 44-ФЗ</w:t>
      </w:r>
      <w:r w:rsidRPr="00174CB6">
        <w:t>, недостоверной информации на дату и время рассмотрения вторых частей заявок на участие в таком конкурсе;</w:t>
      </w:r>
    </w:p>
    <w:p w14:paraId="52238CEF" w14:textId="12DFC03D" w:rsidR="00064E43" w:rsidRPr="00174CB6" w:rsidRDefault="00064E43" w:rsidP="00F05D0B">
      <w:pPr>
        <w:widowControl/>
        <w:autoSpaceDE w:val="0"/>
        <w:autoSpaceDN w:val="0"/>
        <w:adjustRightInd w:val="0"/>
        <w:snapToGrid/>
        <w:ind w:firstLine="851"/>
      </w:pPr>
      <w:r w:rsidRPr="00174CB6">
        <w:t xml:space="preserve">3) в случае несоответствия участника такого конкурса требованиям, установленным конкурсной документацией в соответствии с </w:t>
      </w:r>
      <w:hyperlink r:id="rId32" w:history="1">
        <w:r w:rsidRPr="00174CB6">
          <w:rPr>
            <w:color w:val="0000FF"/>
          </w:rPr>
          <w:t>частью 1</w:t>
        </w:r>
      </w:hyperlink>
      <w:r w:rsidRPr="00174CB6">
        <w:t xml:space="preserve">, </w:t>
      </w:r>
      <w:hyperlink r:id="rId33" w:history="1">
        <w:r w:rsidRPr="00174CB6">
          <w:rPr>
            <w:color w:val="0000FF"/>
          </w:rPr>
          <w:t>частями 1.1</w:t>
        </w:r>
      </w:hyperlink>
      <w:r w:rsidRPr="00174CB6">
        <w:t xml:space="preserve"> и </w:t>
      </w:r>
      <w:hyperlink r:id="rId34" w:history="1">
        <w:r w:rsidRPr="00174CB6">
          <w:rPr>
            <w:color w:val="0000FF"/>
          </w:rPr>
          <w:t>2.1</w:t>
        </w:r>
      </w:hyperlink>
      <w:r w:rsidRPr="00174CB6">
        <w:t xml:space="preserve"> (при наличии таких требований) статьи 31 Федерального</w:t>
      </w:r>
      <w:r w:rsidRPr="00174CB6">
        <w:rPr>
          <w:lang w:eastAsia="en-US"/>
        </w:rPr>
        <w:t xml:space="preserve"> закона от 5 апреля 2013 года </w:t>
      </w:r>
      <w:r w:rsidR="00690181" w:rsidRPr="00174CB6">
        <w:rPr>
          <w:lang w:eastAsia="en-US"/>
        </w:rPr>
        <w:t>N 44-ФЗ</w:t>
      </w:r>
      <w:r w:rsidRPr="00174CB6">
        <w:t>;</w:t>
      </w:r>
    </w:p>
    <w:p w14:paraId="38E28F35" w14:textId="7177C4E0" w:rsidR="00064E43" w:rsidRPr="00174CB6" w:rsidRDefault="00064E43" w:rsidP="00F05D0B">
      <w:pPr>
        <w:widowControl/>
        <w:autoSpaceDE w:val="0"/>
        <w:autoSpaceDN w:val="0"/>
        <w:adjustRightInd w:val="0"/>
        <w:snapToGrid/>
        <w:ind w:firstLine="851"/>
      </w:pPr>
      <w:r w:rsidRPr="00174CB6">
        <w:t xml:space="preserve">4) в случаях, предусмотренных нормативными правовыми актами, принятыми в соответствии со </w:t>
      </w:r>
      <w:hyperlink r:id="rId35" w:history="1">
        <w:r w:rsidRPr="00174CB6">
          <w:rPr>
            <w:color w:val="0000FF"/>
          </w:rPr>
          <w:t>статьей 14</w:t>
        </w:r>
      </w:hyperlink>
      <w:r w:rsidRPr="00174CB6">
        <w:t xml:space="preserve"> Федерального</w:t>
      </w:r>
      <w:r w:rsidRPr="00174CB6">
        <w:rPr>
          <w:lang w:eastAsia="en-US"/>
        </w:rPr>
        <w:t xml:space="preserve"> закона от 5 апреля 2013 года </w:t>
      </w:r>
      <w:r w:rsidR="00690181" w:rsidRPr="00174CB6">
        <w:rPr>
          <w:lang w:eastAsia="en-US"/>
        </w:rPr>
        <w:t>N 44-ФЗ</w:t>
      </w:r>
      <w:r w:rsidRPr="00174CB6">
        <w:t>;</w:t>
      </w:r>
    </w:p>
    <w:p w14:paraId="669CAAAF" w14:textId="489FD3DC" w:rsidR="00064E43" w:rsidRPr="00174CB6" w:rsidRDefault="00064E43" w:rsidP="00F05D0B">
      <w:pPr>
        <w:widowControl/>
        <w:autoSpaceDE w:val="0"/>
        <w:autoSpaceDN w:val="0"/>
        <w:adjustRightInd w:val="0"/>
        <w:snapToGrid/>
        <w:ind w:firstLine="851"/>
      </w:pPr>
      <w:r w:rsidRPr="00174CB6">
        <w:t xml:space="preserve">5) в случае непредставления документов, предусмотренных </w:t>
      </w:r>
      <w:hyperlink r:id="rId36" w:history="1">
        <w:r w:rsidRPr="00174CB6">
          <w:rPr>
            <w:color w:val="0000FF"/>
          </w:rPr>
          <w:t>пунктом 5 части 6 статьи 54.4</w:t>
        </w:r>
      </w:hyperlink>
      <w:r w:rsidRPr="00174CB6">
        <w:t xml:space="preserve"> Федерального</w:t>
      </w:r>
      <w:r w:rsidRPr="00174CB6">
        <w:rPr>
          <w:lang w:eastAsia="en-US"/>
        </w:rPr>
        <w:t xml:space="preserve"> закона от 5 апреля 2013 года </w:t>
      </w:r>
      <w:r w:rsidR="00690181" w:rsidRPr="00174CB6">
        <w:rPr>
          <w:lang w:eastAsia="en-US"/>
        </w:rPr>
        <w:t>N 44-ФЗ</w:t>
      </w:r>
      <w:r w:rsidRPr="00174CB6">
        <w:t xml:space="preserve">, при осуществлении закупки товаров, работ, услуг, в отношении которых установлен запрет, предусмотренный </w:t>
      </w:r>
      <w:hyperlink r:id="rId37" w:history="1">
        <w:r w:rsidRPr="00174CB6">
          <w:rPr>
            <w:color w:val="0000FF"/>
          </w:rPr>
          <w:t>статьей 14</w:t>
        </w:r>
      </w:hyperlink>
      <w:r w:rsidRPr="00174CB6">
        <w:t xml:space="preserve"> Федерального</w:t>
      </w:r>
      <w:r w:rsidRPr="00174CB6">
        <w:rPr>
          <w:lang w:eastAsia="en-US"/>
        </w:rPr>
        <w:t xml:space="preserve"> закона от 5 апреля 2013 года </w:t>
      </w:r>
      <w:r w:rsidR="00690181" w:rsidRPr="00174CB6">
        <w:rPr>
          <w:lang w:eastAsia="en-US"/>
        </w:rPr>
        <w:t>N 44-ФЗ</w:t>
      </w:r>
      <w:r w:rsidRPr="00174CB6">
        <w:t>.</w:t>
      </w:r>
    </w:p>
    <w:p w14:paraId="234CF1E3" w14:textId="77777777" w:rsidR="00064E43" w:rsidRPr="00174CB6" w:rsidRDefault="00064E43" w:rsidP="00F05D0B">
      <w:pPr>
        <w:widowControl/>
        <w:autoSpaceDE w:val="0"/>
        <w:autoSpaceDN w:val="0"/>
        <w:adjustRightInd w:val="0"/>
        <w:snapToGrid/>
        <w:ind w:firstLine="851"/>
      </w:pPr>
      <w:r w:rsidRPr="00174CB6">
        <w:t>В случае установления недостоверности информации, представленной участником открытого конкурса в электронной форме, Комиссия обязана отстранить такого участника от участия в этом конкурсе на любом этапе его проведения.</w:t>
      </w:r>
    </w:p>
    <w:p w14:paraId="59E86409" w14:textId="70907437" w:rsidR="00064E43" w:rsidRPr="00174CB6" w:rsidRDefault="00064E43" w:rsidP="00F05D0B">
      <w:pPr>
        <w:widowControl/>
        <w:autoSpaceDE w:val="0"/>
        <w:autoSpaceDN w:val="0"/>
        <w:adjustRightInd w:val="0"/>
        <w:snapToGrid/>
        <w:ind w:firstLine="851"/>
      </w:pPr>
      <w:r w:rsidRPr="00174CB6">
        <w:t xml:space="preserve">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 в соответствии с </w:t>
      </w:r>
      <w:hyperlink r:id="rId38" w:history="1">
        <w:r w:rsidRPr="00174CB6">
          <w:rPr>
            <w:color w:val="0000FF"/>
          </w:rPr>
          <w:t>частью 9</w:t>
        </w:r>
      </w:hyperlink>
      <w:r w:rsidRPr="00174CB6">
        <w:rPr>
          <w:color w:val="0000FF"/>
        </w:rPr>
        <w:t xml:space="preserve"> статьи</w:t>
      </w:r>
      <w:r w:rsidR="000629D0" w:rsidRPr="00174CB6">
        <w:rPr>
          <w:color w:val="0000FF"/>
        </w:rPr>
        <w:t xml:space="preserve"> </w:t>
      </w:r>
      <w:r w:rsidRPr="00174CB6">
        <w:rPr>
          <w:color w:val="0000FF"/>
        </w:rPr>
        <w:t>54.7</w:t>
      </w:r>
      <w:r w:rsidRPr="00174CB6">
        <w:t xml:space="preserve"> Федерального</w:t>
      </w:r>
      <w:r w:rsidRPr="00174CB6">
        <w:rPr>
          <w:lang w:eastAsia="en-US"/>
        </w:rPr>
        <w:t xml:space="preserve"> закона от </w:t>
      </w:r>
      <w:r w:rsidR="002B7561" w:rsidRPr="00174CB6">
        <w:rPr>
          <w:lang w:eastAsia="en-US"/>
        </w:rPr>
        <w:t xml:space="preserve">                  </w:t>
      </w:r>
      <w:r w:rsidRPr="00174CB6">
        <w:rPr>
          <w:lang w:eastAsia="en-US"/>
        </w:rPr>
        <w:t xml:space="preserve">5 апреля 2013 года </w:t>
      </w:r>
      <w:r w:rsidR="00690181" w:rsidRPr="00174CB6">
        <w:rPr>
          <w:lang w:eastAsia="en-US"/>
        </w:rPr>
        <w:t>N 44-ФЗ</w:t>
      </w:r>
      <w:r w:rsidRPr="00174CB6">
        <w:t>.</w:t>
      </w:r>
    </w:p>
    <w:p w14:paraId="43528D8D" w14:textId="77777777" w:rsidR="00064E43" w:rsidRPr="00174CB6" w:rsidRDefault="00064E43" w:rsidP="00F05D0B">
      <w:pPr>
        <w:widowControl/>
        <w:autoSpaceDE w:val="0"/>
        <w:autoSpaceDN w:val="0"/>
        <w:adjustRightInd w:val="0"/>
        <w:snapToGrid/>
        <w:ind w:firstLine="851"/>
      </w:pPr>
      <w:r w:rsidRPr="00174CB6">
        <w:t xml:space="preserve">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w:t>
      </w:r>
      <w:r w:rsidRPr="00174CB6">
        <w:lastRenderedPageBreak/>
        <w:t xml:space="preserve">присутствующими на заседании членами </w:t>
      </w:r>
      <w:r w:rsidR="005265AF" w:rsidRPr="00174CB6">
        <w:t>К</w:t>
      </w:r>
      <w:r w:rsidRPr="00174CB6">
        <w:t>омиссии не позднее даты окончания рассмотрения вторых частей заявок.</w:t>
      </w:r>
    </w:p>
    <w:p w14:paraId="510D43B9" w14:textId="77777777" w:rsidR="00623775" w:rsidRPr="00174CB6" w:rsidRDefault="00623775" w:rsidP="00F05D0B">
      <w:pPr>
        <w:widowControl/>
        <w:autoSpaceDE w:val="0"/>
        <w:autoSpaceDN w:val="0"/>
        <w:adjustRightInd w:val="0"/>
        <w:snapToGrid/>
        <w:ind w:firstLine="851"/>
      </w:pPr>
      <w:r w:rsidRPr="00174CB6">
        <w:t>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w:t>
      </w:r>
    </w:p>
    <w:p w14:paraId="04EBE076" w14:textId="3283BE19" w:rsidR="00D97098" w:rsidRPr="00174CB6" w:rsidRDefault="00D97098" w:rsidP="00F05D0B">
      <w:pPr>
        <w:widowControl/>
        <w:autoSpaceDE w:val="0"/>
        <w:autoSpaceDN w:val="0"/>
        <w:adjustRightInd w:val="0"/>
        <w:snapToGrid/>
        <w:ind w:firstLine="851"/>
      </w:pPr>
      <w:r w:rsidRPr="00174CB6">
        <w:rPr>
          <w:color w:val="000000"/>
        </w:rPr>
        <w:t xml:space="preserve">18.4. </w:t>
      </w:r>
      <w:r w:rsidRPr="00174CB6">
        <w:t xml:space="preserve">Не позднее следующего рабочего дня после дня получения от оператора электронной площадки протокола подачи окончательных предложений, указанного в </w:t>
      </w:r>
      <w:hyperlink r:id="rId39" w:history="1">
        <w:r w:rsidRPr="00174CB6">
          <w:rPr>
            <w:color w:val="0000FF"/>
          </w:rPr>
          <w:t>части 7 статьи 54.6</w:t>
        </w:r>
      </w:hyperlink>
      <w:r w:rsidRPr="00174CB6">
        <w:t xml:space="preserve"> </w:t>
      </w:r>
      <w:r w:rsidR="000629D0" w:rsidRPr="00174CB6">
        <w:t>Федерального</w:t>
      </w:r>
      <w:r w:rsidR="000629D0" w:rsidRPr="00174CB6">
        <w:rPr>
          <w:lang w:eastAsia="en-US"/>
        </w:rPr>
        <w:t xml:space="preserve"> закона от 5 апреля 2013 года </w:t>
      </w:r>
      <w:r w:rsidR="00690181" w:rsidRPr="00174CB6">
        <w:rPr>
          <w:lang w:eastAsia="en-US"/>
        </w:rPr>
        <w:t>N 44-ФЗ</w:t>
      </w:r>
      <w:r w:rsidRPr="00174CB6">
        <w:t xml:space="preserve">, </w:t>
      </w:r>
      <w:r w:rsidR="000629D0" w:rsidRPr="00174CB6">
        <w:t>К</w:t>
      </w:r>
      <w:r w:rsidRPr="00174CB6">
        <w:t xml:space="preserve">омиссия на основании результатов оценки заявок на участие в открытом конкурсе в электронной форме, содержащихся в протоколах, указанных в </w:t>
      </w:r>
      <w:hyperlink r:id="rId40" w:history="1">
        <w:r w:rsidRPr="00174CB6">
          <w:rPr>
            <w:color w:val="0000FF"/>
          </w:rPr>
          <w:t>части 6 статьи 54.5</w:t>
        </w:r>
      </w:hyperlink>
      <w:r w:rsidRPr="00174CB6">
        <w:t xml:space="preserve"> и </w:t>
      </w:r>
      <w:hyperlink r:id="rId41" w:history="1">
        <w:r w:rsidRPr="00174CB6">
          <w:rPr>
            <w:color w:val="0000FF"/>
          </w:rPr>
          <w:t>части 7</w:t>
        </w:r>
      </w:hyperlink>
      <w:r w:rsidRPr="00174CB6">
        <w:t xml:space="preserve"> </w:t>
      </w:r>
      <w:r w:rsidRPr="00174CB6">
        <w:rPr>
          <w:color w:val="0000FF"/>
        </w:rPr>
        <w:t>статьи</w:t>
      </w:r>
      <w:r w:rsidR="000629D0" w:rsidRPr="00174CB6">
        <w:rPr>
          <w:color w:val="0000FF"/>
        </w:rPr>
        <w:t xml:space="preserve"> 54.7</w:t>
      </w:r>
      <w:r w:rsidR="000629D0" w:rsidRPr="00174CB6">
        <w:t xml:space="preserve"> Федерального</w:t>
      </w:r>
      <w:r w:rsidR="000629D0" w:rsidRPr="00174CB6">
        <w:rPr>
          <w:lang w:eastAsia="en-US"/>
        </w:rPr>
        <w:t xml:space="preserve"> закона от 5 апреля 2013 года </w:t>
      </w:r>
      <w:r w:rsidR="00690181" w:rsidRPr="00174CB6">
        <w:rPr>
          <w:lang w:eastAsia="en-US"/>
        </w:rPr>
        <w:t>N 44-ФЗ</w:t>
      </w:r>
      <w:r w:rsidRPr="00174CB6">
        <w:t xml:space="preserve">, присваивает каждой заявке на участие в открытом конкурсе в электронной форме порядковый номер в порядке уменьшения степени выгодности содержащихся в них условий исполнения контракта. Заявке на участие в открытом конкурсе в электронной форме, в которой содержатся лучшие условия исполнения контракта, присваивается первый номер. В случае, если в нескольких заявках на участие в открытом конкурсе в электронной форме содержатся одинаковые условия исполнения контракта, меньший порядковый номер присваивается заявке на участие в открытом конкурсе в электронной форме, которая поступила ранее других заявок на участие в открытом конкурсе в электронной форме,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w:t>
      </w:r>
      <w:r w:rsidR="000629D0" w:rsidRPr="00174CB6">
        <w:t>К</w:t>
      </w:r>
      <w:r w:rsidRPr="00174CB6">
        <w:t xml:space="preserve">омиссии. Оценка заявок на участие в открытом конкурсе в электронной форме не осуществляется в случае признания </w:t>
      </w:r>
      <w:r w:rsidR="006B41B4" w:rsidRPr="00174CB6">
        <w:t xml:space="preserve">открытого </w:t>
      </w:r>
      <w:r w:rsidRPr="00174CB6">
        <w:t>конкурса</w:t>
      </w:r>
      <w:r w:rsidR="006B41B4" w:rsidRPr="00174CB6">
        <w:t xml:space="preserve"> в электронной форме</w:t>
      </w:r>
      <w:r w:rsidRPr="00174CB6">
        <w:t xml:space="preserve"> не состоявшимся в соответствии с </w:t>
      </w:r>
      <w:hyperlink r:id="rId42" w:history="1">
        <w:r w:rsidRPr="00174CB6">
          <w:rPr>
            <w:color w:val="0000FF"/>
          </w:rPr>
          <w:t>частью 9</w:t>
        </w:r>
      </w:hyperlink>
      <w:r w:rsidRPr="00174CB6">
        <w:t xml:space="preserve"> </w:t>
      </w:r>
      <w:r w:rsidRPr="00174CB6">
        <w:rPr>
          <w:color w:val="0000FF"/>
        </w:rPr>
        <w:t>статьи</w:t>
      </w:r>
      <w:r w:rsidR="00CA4A42" w:rsidRPr="00174CB6">
        <w:rPr>
          <w:color w:val="0000FF"/>
        </w:rPr>
        <w:t> </w:t>
      </w:r>
      <w:r w:rsidR="000629D0" w:rsidRPr="00174CB6">
        <w:rPr>
          <w:color w:val="0000FF"/>
        </w:rPr>
        <w:t>54.7</w:t>
      </w:r>
      <w:r w:rsidR="000629D0" w:rsidRPr="00174CB6">
        <w:t xml:space="preserve"> Федерального</w:t>
      </w:r>
      <w:r w:rsidR="000629D0" w:rsidRPr="00174CB6">
        <w:rPr>
          <w:lang w:eastAsia="en-US"/>
        </w:rPr>
        <w:t xml:space="preserve"> закона от 5 апреля 2013 года </w:t>
      </w:r>
      <w:r w:rsidR="00690181" w:rsidRPr="00174CB6">
        <w:rPr>
          <w:lang w:eastAsia="en-US"/>
        </w:rPr>
        <w:t>N 44-ФЗ</w:t>
      </w:r>
      <w:r w:rsidRPr="00174CB6">
        <w:t>.</w:t>
      </w:r>
    </w:p>
    <w:p w14:paraId="680EB095" w14:textId="77777777" w:rsidR="000665D2" w:rsidRPr="00174CB6" w:rsidRDefault="000665D2" w:rsidP="00F05D0B">
      <w:pPr>
        <w:widowControl/>
        <w:autoSpaceDE w:val="0"/>
        <w:autoSpaceDN w:val="0"/>
        <w:adjustRightInd w:val="0"/>
        <w:snapToGrid/>
        <w:ind w:firstLine="851"/>
      </w:pPr>
      <w:r w:rsidRPr="00174CB6">
        <w:t>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14:paraId="272D8744" w14:textId="40834C4A" w:rsidR="00A732DD" w:rsidRPr="00174CB6" w:rsidRDefault="00A732DD" w:rsidP="007A68E9">
      <w:pPr>
        <w:pStyle w:val="1"/>
        <w:numPr>
          <w:ilvl w:val="0"/>
          <w:numId w:val="0"/>
        </w:numPr>
        <w:ind w:firstLine="851"/>
        <w:jc w:val="both"/>
        <w:rPr>
          <w:i/>
          <w:iCs/>
          <w:sz w:val="28"/>
          <w:szCs w:val="28"/>
        </w:rPr>
      </w:pPr>
      <w:bookmarkStart w:id="88" w:name="_Toc386549277"/>
      <w:bookmarkStart w:id="89" w:name="_Toc388615898"/>
      <w:bookmarkStart w:id="90" w:name="_Toc49763962"/>
      <w:bookmarkStart w:id="91" w:name="_Toc308098271"/>
      <w:r w:rsidRPr="00174CB6">
        <w:rPr>
          <w:i/>
          <w:iCs/>
          <w:color w:val="000000"/>
          <w:sz w:val="28"/>
          <w:szCs w:val="28"/>
        </w:rPr>
        <w:t xml:space="preserve">Статья </w:t>
      </w:r>
      <w:r w:rsidR="00F91175" w:rsidRPr="00174CB6">
        <w:rPr>
          <w:i/>
          <w:iCs/>
          <w:color w:val="000000"/>
          <w:sz w:val="28"/>
          <w:szCs w:val="28"/>
          <w:lang w:val="ru-RU"/>
        </w:rPr>
        <w:t>19</w:t>
      </w:r>
      <w:r w:rsidRPr="00174CB6">
        <w:rPr>
          <w:i/>
          <w:iCs/>
          <w:color w:val="000000"/>
          <w:sz w:val="28"/>
          <w:szCs w:val="28"/>
        </w:rPr>
        <w:t xml:space="preserve">. </w:t>
      </w:r>
      <w:r w:rsidRPr="00174CB6">
        <w:rPr>
          <w:i/>
          <w:iCs/>
          <w:sz w:val="28"/>
          <w:szCs w:val="28"/>
        </w:rPr>
        <w:t>Информация о возможности заказчика изменить условия контракта</w:t>
      </w:r>
      <w:bookmarkEnd w:id="88"/>
      <w:bookmarkEnd w:id="89"/>
      <w:bookmarkEnd w:id="90"/>
    </w:p>
    <w:p w14:paraId="18AAFE18" w14:textId="475417C9" w:rsidR="00A732DD" w:rsidRPr="00174CB6" w:rsidRDefault="00A732DD" w:rsidP="00B53112">
      <w:pPr>
        <w:widowControl/>
        <w:autoSpaceDE w:val="0"/>
        <w:autoSpaceDN w:val="0"/>
        <w:adjustRightInd w:val="0"/>
        <w:snapToGrid/>
        <w:ind w:firstLine="851"/>
      </w:pPr>
      <w:r w:rsidRPr="00174CB6">
        <w:t>Изменение существенных условий контракта при его заключении и исполнении допускается, по соглашению сторон, в следующих случаях:</w:t>
      </w:r>
    </w:p>
    <w:p w14:paraId="72E28FA5" w14:textId="38EA9047" w:rsidR="00A732DD" w:rsidRPr="00174CB6" w:rsidRDefault="00A732DD" w:rsidP="00B53112">
      <w:pPr>
        <w:widowControl/>
        <w:autoSpaceDE w:val="0"/>
        <w:autoSpaceDN w:val="0"/>
        <w:adjustRightInd w:val="0"/>
        <w:snapToGrid/>
        <w:ind w:firstLine="851"/>
      </w:pPr>
      <w:r w:rsidRPr="00174CB6">
        <w:t xml:space="preserve">1) В соответствии с подпунктом </w:t>
      </w:r>
      <w:r w:rsidR="00120487" w:rsidRPr="00174CB6">
        <w:rPr>
          <w:color w:val="0000FF"/>
        </w:rPr>
        <w:t>«</w:t>
      </w:r>
      <w:r w:rsidRPr="00174CB6">
        <w:rPr>
          <w:color w:val="0000FF"/>
        </w:rPr>
        <w:t>а</w:t>
      </w:r>
      <w:r w:rsidR="00120487" w:rsidRPr="00174CB6">
        <w:rPr>
          <w:color w:val="0000FF"/>
        </w:rPr>
        <w:t>»</w:t>
      </w:r>
      <w:r w:rsidRPr="00174CB6">
        <w:rPr>
          <w:color w:val="0000FF"/>
        </w:rPr>
        <w:t xml:space="preserve"> пункта 1 части 1 статьи 95</w:t>
      </w:r>
      <w:r w:rsidRPr="00174CB6">
        <w:t xml:space="preserve"> Федерального закона от </w:t>
      </w:r>
      <w:r w:rsidRPr="00174CB6">
        <w:rPr>
          <w:color w:val="000000"/>
        </w:rPr>
        <w:t xml:space="preserve">5 апреля 2013 года </w:t>
      </w:r>
      <w:r w:rsidR="00932ABD" w:rsidRPr="00174CB6">
        <w:rPr>
          <w:color w:val="000000"/>
          <w:lang w:val="en-US"/>
        </w:rPr>
        <w:t>N </w:t>
      </w:r>
      <w:r w:rsidRPr="00174CB6">
        <w:rPr>
          <w:color w:val="000000"/>
        </w:rPr>
        <w:t>44-ФЗ</w:t>
      </w:r>
      <w:r w:rsidRPr="00174CB6">
        <w:t xml:space="preserve"> цена контракта может быть снижена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78AD9E3B" w14:textId="655869DC" w:rsidR="00A732DD" w:rsidRPr="00174CB6" w:rsidRDefault="00A732DD" w:rsidP="00B53112">
      <w:pPr>
        <w:widowControl/>
        <w:autoSpaceDE w:val="0"/>
        <w:autoSpaceDN w:val="0"/>
        <w:adjustRightInd w:val="0"/>
        <w:snapToGrid/>
        <w:ind w:firstLine="851"/>
      </w:pPr>
      <w:r w:rsidRPr="00174CB6">
        <w:t xml:space="preserve">2) В соответствии с подпунктом </w:t>
      </w:r>
      <w:r w:rsidR="00120487" w:rsidRPr="00174CB6">
        <w:rPr>
          <w:color w:val="0000FF"/>
        </w:rPr>
        <w:t>«</w:t>
      </w:r>
      <w:r w:rsidRPr="00174CB6">
        <w:rPr>
          <w:color w:val="0000FF"/>
        </w:rPr>
        <w:t>б</w:t>
      </w:r>
      <w:r w:rsidR="00120487" w:rsidRPr="00174CB6">
        <w:rPr>
          <w:color w:val="0000FF"/>
        </w:rPr>
        <w:t>»</w:t>
      </w:r>
      <w:r w:rsidRPr="00174CB6">
        <w:rPr>
          <w:color w:val="0000FF"/>
        </w:rPr>
        <w:t xml:space="preserve"> пункта 1 части 1 статьи 95</w:t>
      </w:r>
      <w:r w:rsidRPr="00174CB6">
        <w:t xml:space="preserve"> Федерального закона от </w:t>
      </w:r>
      <w:r w:rsidRPr="00174CB6">
        <w:rPr>
          <w:color w:val="000000"/>
        </w:rPr>
        <w:t xml:space="preserve">5 апреля 2013 года </w:t>
      </w:r>
      <w:r w:rsidR="00932ABD" w:rsidRPr="00174CB6">
        <w:rPr>
          <w:color w:val="000000"/>
          <w:lang w:val="en-US"/>
        </w:rPr>
        <w:t>N </w:t>
      </w:r>
      <w:r w:rsidRPr="00174CB6">
        <w:rPr>
          <w:color w:val="000000"/>
        </w:rPr>
        <w:t>44-ФЗ</w:t>
      </w:r>
      <w:r w:rsidRPr="00174CB6">
        <w:t>,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w:t>
      </w:r>
    </w:p>
    <w:p w14:paraId="379C2FDA" w14:textId="595D775C" w:rsidR="00A732DD" w:rsidRPr="00174CB6" w:rsidRDefault="00A732DD" w:rsidP="00B53112">
      <w:pPr>
        <w:widowControl/>
        <w:autoSpaceDE w:val="0"/>
        <w:autoSpaceDN w:val="0"/>
        <w:adjustRightInd w:val="0"/>
        <w:snapToGrid/>
        <w:ind w:firstLine="851"/>
      </w:pPr>
      <w:r w:rsidRPr="00174CB6">
        <w:t xml:space="preserve">При этом по соглашению сторон допускается изменение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w:t>
      </w:r>
      <w:r w:rsidRPr="00174CB6">
        <w:lastRenderedPageBreak/>
        <w:t>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w:t>
      </w:r>
      <w:r w:rsidR="00CF0A9F" w:rsidRPr="00174CB6">
        <w:t xml:space="preserve">их </w:t>
      </w:r>
      <w:r w:rsidR="00351BEF" w:rsidRPr="00174CB6">
        <w:t xml:space="preserve">товаров, работ, </w:t>
      </w:r>
      <w:r w:rsidR="00CF0A9F" w:rsidRPr="00174CB6">
        <w:t>услуг</w:t>
      </w:r>
      <w:r w:rsidRPr="00174CB6">
        <w:t>;</w:t>
      </w:r>
    </w:p>
    <w:p w14:paraId="7D278C83" w14:textId="47A72EED" w:rsidR="00A732DD" w:rsidRPr="00174CB6" w:rsidRDefault="00A732DD" w:rsidP="0096074D">
      <w:pPr>
        <w:widowControl/>
        <w:autoSpaceDE w:val="0"/>
        <w:autoSpaceDN w:val="0"/>
        <w:adjustRightInd w:val="0"/>
        <w:snapToGrid/>
        <w:ind w:firstLine="851"/>
      </w:pPr>
      <w:r w:rsidRPr="00174CB6">
        <w:t>3)</w:t>
      </w:r>
      <w:r w:rsidR="0096074D" w:rsidRPr="00174CB6">
        <w:t xml:space="preserve"> </w:t>
      </w:r>
      <w:r w:rsidR="00C8114A" w:rsidRPr="00174CB6">
        <w:t>В соответствии с</w:t>
      </w:r>
      <w:r w:rsidRPr="00174CB6">
        <w:t xml:space="preserve"> </w:t>
      </w:r>
      <w:r w:rsidRPr="00174CB6">
        <w:rPr>
          <w:color w:val="0000FF"/>
        </w:rPr>
        <w:t>частью 7 статьи 95</w:t>
      </w:r>
      <w:r w:rsidRPr="00174CB6">
        <w:t xml:space="preserve"> Федерального закона от </w:t>
      </w:r>
      <w:r w:rsidRPr="00174CB6">
        <w:rPr>
          <w:color w:val="000000"/>
        </w:rPr>
        <w:t xml:space="preserve">5 апреля 2013 года </w:t>
      </w:r>
      <w:r w:rsidR="00957388" w:rsidRPr="00174CB6">
        <w:rPr>
          <w:color w:val="000000"/>
        </w:rPr>
        <w:t xml:space="preserve"> </w:t>
      </w:r>
      <w:r w:rsidR="00313AD7" w:rsidRPr="00174CB6">
        <w:rPr>
          <w:color w:val="000000"/>
          <w:lang w:val="en-US"/>
        </w:rPr>
        <w:t>N </w:t>
      </w:r>
      <w:r w:rsidRPr="00174CB6">
        <w:rPr>
          <w:color w:val="000000"/>
        </w:rPr>
        <w:t>44-ФЗ</w:t>
      </w:r>
      <w:r w:rsidRPr="00174CB6">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14:paraId="714679D1" w14:textId="4AAA8702" w:rsidR="00A732DD" w:rsidRPr="00174CB6" w:rsidRDefault="00A732DD" w:rsidP="007A68E9">
      <w:pPr>
        <w:pStyle w:val="1"/>
        <w:numPr>
          <w:ilvl w:val="0"/>
          <w:numId w:val="0"/>
        </w:numPr>
        <w:spacing w:before="120" w:after="120"/>
        <w:ind w:firstLine="851"/>
        <w:jc w:val="both"/>
        <w:rPr>
          <w:i/>
          <w:iCs/>
          <w:sz w:val="28"/>
          <w:szCs w:val="28"/>
        </w:rPr>
      </w:pPr>
      <w:bookmarkStart w:id="92" w:name="_Toc386549278"/>
      <w:bookmarkStart w:id="93" w:name="_Toc388615899"/>
      <w:bookmarkStart w:id="94" w:name="_Toc49763963"/>
      <w:r w:rsidRPr="00174CB6">
        <w:rPr>
          <w:i/>
          <w:iCs/>
          <w:color w:val="000000"/>
          <w:sz w:val="28"/>
          <w:szCs w:val="28"/>
        </w:rPr>
        <w:t>Статья 2</w:t>
      </w:r>
      <w:r w:rsidR="00F91175" w:rsidRPr="00174CB6">
        <w:rPr>
          <w:i/>
          <w:iCs/>
          <w:color w:val="000000"/>
          <w:sz w:val="28"/>
          <w:szCs w:val="28"/>
          <w:lang w:val="ru-RU"/>
        </w:rPr>
        <w:t>0</w:t>
      </w:r>
      <w:r w:rsidRPr="00174CB6">
        <w:rPr>
          <w:i/>
          <w:iCs/>
          <w:color w:val="000000"/>
          <w:sz w:val="28"/>
          <w:szCs w:val="28"/>
        </w:rPr>
        <w:t xml:space="preserve">. </w:t>
      </w:r>
      <w:r w:rsidRPr="00174CB6">
        <w:rPr>
          <w:i/>
          <w:iCs/>
          <w:sz w:val="28"/>
          <w:szCs w:val="28"/>
        </w:rPr>
        <w:t>Информация о возможности одностороннего отказа от исполнения контракта</w:t>
      </w:r>
      <w:bookmarkEnd w:id="92"/>
      <w:bookmarkEnd w:id="93"/>
      <w:bookmarkEnd w:id="94"/>
    </w:p>
    <w:p w14:paraId="37BC4D6C" w14:textId="12F989A6" w:rsidR="00A732DD" w:rsidRPr="00174CB6" w:rsidRDefault="00A732DD" w:rsidP="00842E43">
      <w:pPr>
        <w:pStyle w:val="1"/>
        <w:numPr>
          <w:ilvl w:val="0"/>
          <w:numId w:val="0"/>
        </w:numPr>
        <w:ind w:firstLine="851"/>
        <w:jc w:val="both"/>
        <w:rPr>
          <w:sz w:val="24"/>
          <w:szCs w:val="24"/>
        </w:rPr>
      </w:pPr>
      <w:bookmarkStart w:id="95" w:name="_Toc386549279"/>
      <w:bookmarkStart w:id="96" w:name="_Toc388615900"/>
      <w:bookmarkStart w:id="97" w:name="_Toc519153"/>
      <w:bookmarkStart w:id="98" w:name="_Toc32997283"/>
      <w:bookmarkStart w:id="99" w:name="_Toc37340639"/>
      <w:bookmarkStart w:id="100" w:name="_Toc49763964"/>
      <w:r w:rsidRPr="00174CB6">
        <w:rPr>
          <w:b w:val="0"/>
          <w:bCs/>
          <w:sz w:val="24"/>
          <w:szCs w:val="24"/>
        </w:rPr>
        <w:t>Информация о возможности заказчика принять решение об одностороннем отказе от исполнения контракта</w:t>
      </w:r>
      <w:r w:rsidR="00912537" w:rsidRPr="00174CB6">
        <w:rPr>
          <w:b w:val="0"/>
          <w:bCs/>
          <w:sz w:val="24"/>
          <w:szCs w:val="24"/>
          <w:lang w:val="ru-RU"/>
        </w:rPr>
        <w:t>, предусмотренным</w:t>
      </w:r>
      <w:r w:rsidR="00912537" w:rsidRPr="00174CB6">
        <w:rPr>
          <w:sz w:val="24"/>
          <w:szCs w:val="24"/>
        </w:rPr>
        <w:t xml:space="preserve"> </w:t>
      </w:r>
      <w:r w:rsidR="00912537" w:rsidRPr="00174CB6">
        <w:rPr>
          <w:b w:val="0"/>
          <w:bCs/>
          <w:sz w:val="24"/>
          <w:szCs w:val="24"/>
        </w:rPr>
        <w:t>Гражданским кодексом Российской Федерации</w:t>
      </w:r>
      <w:r w:rsidR="00912537" w:rsidRPr="00174CB6">
        <w:rPr>
          <w:sz w:val="24"/>
          <w:szCs w:val="24"/>
          <w:lang w:val="ru-RU"/>
        </w:rPr>
        <w:t xml:space="preserve"> </w:t>
      </w:r>
      <w:r w:rsidR="00912537" w:rsidRPr="00174CB6">
        <w:rPr>
          <w:b w:val="0"/>
          <w:bCs/>
          <w:sz w:val="24"/>
          <w:szCs w:val="24"/>
          <w:lang w:val="ru-RU"/>
        </w:rPr>
        <w:t xml:space="preserve">и </w:t>
      </w:r>
      <w:r w:rsidRPr="00174CB6">
        <w:rPr>
          <w:b w:val="0"/>
          <w:bCs/>
          <w:sz w:val="24"/>
          <w:szCs w:val="24"/>
        </w:rPr>
        <w:t xml:space="preserve"> </w:t>
      </w:r>
      <w:r w:rsidR="00E90496" w:rsidRPr="00174CB6">
        <w:rPr>
          <w:b w:val="0"/>
          <w:color w:val="0000FF"/>
          <w:sz w:val="24"/>
          <w:szCs w:val="24"/>
          <w:lang w:val="ru-RU" w:eastAsia="ru-RU"/>
        </w:rPr>
        <w:t>част</w:t>
      </w:r>
      <w:r w:rsidR="00DD5E21" w:rsidRPr="00174CB6">
        <w:rPr>
          <w:b w:val="0"/>
          <w:color w:val="0000FF"/>
          <w:sz w:val="24"/>
          <w:szCs w:val="24"/>
          <w:lang w:val="ru-RU" w:eastAsia="ru-RU"/>
        </w:rPr>
        <w:t>ями 8 - 25</w:t>
      </w:r>
      <w:r w:rsidR="00E90496" w:rsidRPr="00174CB6">
        <w:rPr>
          <w:b w:val="0"/>
          <w:color w:val="0000FF"/>
          <w:sz w:val="24"/>
          <w:szCs w:val="24"/>
          <w:lang w:val="ru-RU" w:eastAsia="ru-RU"/>
        </w:rPr>
        <w:t xml:space="preserve"> статьи 95</w:t>
      </w:r>
      <w:r w:rsidR="00E90496" w:rsidRPr="00174CB6">
        <w:rPr>
          <w:b w:val="0"/>
          <w:sz w:val="24"/>
          <w:szCs w:val="24"/>
        </w:rPr>
        <w:t xml:space="preserve"> Федерального закона от </w:t>
      </w:r>
      <w:r w:rsidR="00E90496" w:rsidRPr="00174CB6">
        <w:rPr>
          <w:b w:val="0"/>
          <w:color w:val="000000"/>
          <w:sz w:val="24"/>
          <w:szCs w:val="24"/>
        </w:rPr>
        <w:t xml:space="preserve">5 апреля 2013 года </w:t>
      </w:r>
      <w:r w:rsidR="00C82AAA" w:rsidRPr="00174CB6">
        <w:rPr>
          <w:b w:val="0"/>
          <w:bCs/>
          <w:color w:val="000000"/>
          <w:sz w:val="24"/>
          <w:szCs w:val="24"/>
          <w:lang w:val="en-US"/>
        </w:rPr>
        <w:t>N</w:t>
      </w:r>
      <w:r w:rsidR="00C82AAA" w:rsidRPr="00174CB6">
        <w:rPr>
          <w:b w:val="0"/>
          <w:color w:val="000000"/>
          <w:sz w:val="24"/>
          <w:szCs w:val="24"/>
          <w:lang w:val="en-US"/>
        </w:rPr>
        <w:t> </w:t>
      </w:r>
      <w:r w:rsidR="00E90496" w:rsidRPr="00174CB6">
        <w:rPr>
          <w:b w:val="0"/>
          <w:color w:val="000000"/>
          <w:sz w:val="24"/>
          <w:szCs w:val="24"/>
        </w:rPr>
        <w:t>44-ФЗ</w:t>
      </w:r>
      <w:r w:rsidR="00912537" w:rsidRPr="00174CB6">
        <w:rPr>
          <w:b w:val="0"/>
          <w:color w:val="000000"/>
          <w:sz w:val="24"/>
          <w:szCs w:val="24"/>
          <w:lang w:val="ru-RU"/>
        </w:rPr>
        <w:t>,</w:t>
      </w:r>
      <w:r w:rsidR="00E90496" w:rsidRPr="00174CB6">
        <w:rPr>
          <w:b w:val="0"/>
          <w:bCs/>
          <w:sz w:val="24"/>
          <w:szCs w:val="24"/>
        </w:rPr>
        <w:t xml:space="preserve"> </w:t>
      </w:r>
      <w:r w:rsidR="00C8114A" w:rsidRPr="00174CB6">
        <w:rPr>
          <w:b w:val="0"/>
          <w:bCs/>
          <w:sz w:val="24"/>
          <w:szCs w:val="24"/>
        </w:rPr>
        <w:t xml:space="preserve">содержатся в </w:t>
      </w:r>
      <w:r w:rsidRPr="00174CB6">
        <w:rPr>
          <w:i/>
          <w:iCs/>
          <w:color w:val="0000FF"/>
          <w:sz w:val="24"/>
          <w:szCs w:val="24"/>
          <w:u w:val="single"/>
        </w:rPr>
        <w:t>Информационной карте конкурса</w:t>
      </w:r>
      <w:r w:rsidRPr="00174CB6">
        <w:rPr>
          <w:sz w:val="24"/>
          <w:szCs w:val="24"/>
        </w:rPr>
        <w:t>.</w:t>
      </w:r>
      <w:bookmarkEnd w:id="95"/>
      <w:bookmarkEnd w:id="96"/>
      <w:bookmarkEnd w:id="97"/>
      <w:bookmarkEnd w:id="98"/>
      <w:bookmarkEnd w:id="99"/>
      <w:bookmarkEnd w:id="100"/>
    </w:p>
    <w:p w14:paraId="4DF303DF" w14:textId="11F311DA" w:rsidR="00A732DD" w:rsidRPr="00174CB6" w:rsidRDefault="00A732DD" w:rsidP="007A68E9">
      <w:pPr>
        <w:pStyle w:val="1"/>
        <w:numPr>
          <w:ilvl w:val="0"/>
          <w:numId w:val="0"/>
        </w:numPr>
        <w:ind w:firstLine="851"/>
        <w:jc w:val="both"/>
        <w:rPr>
          <w:i/>
          <w:iCs/>
          <w:color w:val="000000"/>
          <w:spacing w:val="-6"/>
          <w:sz w:val="28"/>
          <w:szCs w:val="28"/>
        </w:rPr>
      </w:pPr>
      <w:bookmarkStart w:id="101" w:name="_Toc386549280"/>
      <w:bookmarkStart w:id="102" w:name="_Toc388615901"/>
      <w:bookmarkStart w:id="103" w:name="_Toc49763965"/>
      <w:bookmarkEnd w:id="87"/>
      <w:bookmarkEnd w:id="91"/>
      <w:r w:rsidRPr="00174CB6">
        <w:rPr>
          <w:i/>
          <w:iCs/>
          <w:color w:val="000000"/>
          <w:sz w:val="28"/>
          <w:szCs w:val="28"/>
        </w:rPr>
        <w:t>Статья 2</w:t>
      </w:r>
      <w:r w:rsidR="001A4A3F" w:rsidRPr="00174CB6">
        <w:rPr>
          <w:i/>
          <w:iCs/>
          <w:color w:val="000000"/>
          <w:sz w:val="28"/>
          <w:szCs w:val="28"/>
          <w:lang w:val="ru-RU"/>
        </w:rPr>
        <w:t>1</w:t>
      </w:r>
      <w:r w:rsidRPr="00174CB6">
        <w:rPr>
          <w:i/>
          <w:iCs/>
          <w:color w:val="000000"/>
          <w:sz w:val="28"/>
          <w:szCs w:val="28"/>
        </w:rPr>
        <w:t xml:space="preserve">. </w:t>
      </w:r>
      <w:bookmarkEnd w:id="101"/>
      <w:bookmarkEnd w:id="102"/>
      <w:r w:rsidR="00F2795D" w:rsidRPr="00174CB6">
        <w:rPr>
          <w:i/>
          <w:iCs/>
          <w:sz w:val="28"/>
          <w:szCs w:val="28"/>
        </w:rPr>
        <w:t>Информация о контрактной службе, контрактном управляющем, ответственном за заключение контракта, срок, в течение которого победитель открытого конкурса в электронной форме или иной его участник, с которым заключается контракт, должен подписать контракт, условия признания победителя открытого конкурса</w:t>
      </w:r>
      <w:r w:rsidR="00F2795D" w:rsidRPr="00174CB6">
        <w:rPr>
          <w:i/>
          <w:iCs/>
          <w:sz w:val="28"/>
          <w:szCs w:val="28"/>
          <w:lang w:val="ru-RU"/>
        </w:rPr>
        <w:t xml:space="preserve"> в электронной форме </w:t>
      </w:r>
      <w:r w:rsidR="00F2795D" w:rsidRPr="00174CB6">
        <w:rPr>
          <w:i/>
          <w:iCs/>
          <w:sz w:val="28"/>
          <w:szCs w:val="28"/>
        </w:rPr>
        <w:t>или данного участника уклонившимися от заключения контракта</w:t>
      </w:r>
      <w:bookmarkEnd w:id="103"/>
    </w:p>
    <w:p w14:paraId="7EE86178" w14:textId="6FE72392" w:rsidR="00A732DD" w:rsidRPr="00174CB6" w:rsidRDefault="00A732DD" w:rsidP="00DD6093">
      <w:pPr>
        <w:autoSpaceDE w:val="0"/>
        <w:autoSpaceDN w:val="0"/>
        <w:adjustRightInd w:val="0"/>
        <w:snapToGrid/>
        <w:ind w:firstLine="851"/>
        <w:rPr>
          <w:color w:val="000000"/>
        </w:rPr>
      </w:pPr>
      <w:r w:rsidRPr="00174CB6">
        <w:rPr>
          <w:color w:val="000000"/>
        </w:rPr>
        <w:t>2</w:t>
      </w:r>
      <w:r w:rsidR="001A4A3F" w:rsidRPr="00174CB6">
        <w:rPr>
          <w:color w:val="000000"/>
        </w:rPr>
        <w:t>1</w:t>
      </w:r>
      <w:r w:rsidRPr="00174CB6">
        <w:rPr>
          <w:color w:val="000000"/>
        </w:rPr>
        <w:t>.1.</w:t>
      </w:r>
      <w:r w:rsidR="00A92A52" w:rsidRPr="00174CB6">
        <w:rPr>
          <w:color w:val="000000"/>
        </w:rPr>
        <w:t> </w:t>
      </w:r>
      <w:r w:rsidRPr="00174CB6">
        <w:rPr>
          <w:color w:val="000000"/>
        </w:rPr>
        <w:t xml:space="preserve">Информация о контрактной службе, контрактном управляющем, ответственном за заключение контракта указана в </w:t>
      </w:r>
      <w:r w:rsidRPr="00174CB6">
        <w:rPr>
          <w:b/>
          <w:bCs/>
          <w:i/>
          <w:iCs/>
          <w:color w:val="0000FF"/>
          <w:u w:val="single"/>
        </w:rPr>
        <w:t>Информационной карте конкурса</w:t>
      </w:r>
      <w:r w:rsidRPr="00174CB6">
        <w:rPr>
          <w:color w:val="000000"/>
        </w:rPr>
        <w:t>.</w:t>
      </w:r>
    </w:p>
    <w:p w14:paraId="33F0222B" w14:textId="3E744292" w:rsidR="00A732DD" w:rsidRPr="00174CB6" w:rsidRDefault="00A732DD" w:rsidP="00DD6093">
      <w:pPr>
        <w:autoSpaceDE w:val="0"/>
        <w:autoSpaceDN w:val="0"/>
        <w:adjustRightInd w:val="0"/>
        <w:snapToGrid/>
        <w:ind w:firstLine="851"/>
        <w:rPr>
          <w:color w:val="000000"/>
        </w:rPr>
      </w:pPr>
      <w:r w:rsidRPr="00174CB6">
        <w:rPr>
          <w:color w:val="000000"/>
        </w:rPr>
        <w:t>2</w:t>
      </w:r>
      <w:r w:rsidR="001A4A3F" w:rsidRPr="00174CB6">
        <w:rPr>
          <w:color w:val="000000"/>
        </w:rPr>
        <w:t>1</w:t>
      </w:r>
      <w:r w:rsidRPr="00174CB6">
        <w:rPr>
          <w:color w:val="000000"/>
        </w:rPr>
        <w:t xml:space="preserve">.2. Срок, в течение которого победитель открытого конкурса </w:t>
      </w:r>
      <w:r w:rsidR="005120AC" w:rsidRPr="00174CB6">
        <w:rPr>
          <w:color w:val="000000"/>
        </w:rPr>
        <w:t xml:space="preserve">в электронной форме </w:t>
      </w:r>
      <w:r w:rsidRPr="00174CB6">
        <w:rPr>
          <w:color w:val="000000"/>
        </w:rPr>
        <w:t>или иной его участник, с которым заключается контракт</w:t>
      </w:r>
      <w:r w:rsidR="00C8087D" w:rsidRPr="00174CB6">
        <w:rPr>
          <w:color w:val="000000"/>
        </w:rPr>
        <w:t xml:space="preserve"> </w:t>
      </w:r>
      <w:r w:rsidR="00C8087D" w:rsidRPr="00174CB6">
        <w:rPr>
          <w:bCs/>
          <w:iCs/>
        </w:rPr>
        <w:t xml:space="preserve">при уклонении победителя </w:t>
      </w:r>
      <w:r w:rsidR="00C8087D" w:rsidRPr="00174CB6">
        <w:rPr>
          <w:color w:val="000000"/>
        </w:rPr>
        <w:t xml:space="preserve">открытого конкурса в электронной форме </w:t>
      </w:r>
      <w:r w:rsidR="00C8087D" w:rsidRPr="00174CB6">
        <w:rPr>
          <w:bCs/>
          <w:iCs/>
        </w:rPr>
        <w:t>от заключения контракта</w:t>
      </w:r>
      <w:r w:rsidRPr="00174CB6">
        <w:rPr>
          <w:color w:val="000000"/>
        </w:rPr>
        <w:t>, должен подписать контракт.</w:t>
      </w:r>
    </w:p>
    <w:p w14:paraId="1E5BA2EA" w14:textId="410EC7A6" w:rsidR="00C8087D" w:rsidRPr="00174CB6" w:rsidRDefault="00C8087D" w:rsidP="00DD6093">
      <w:pPr>
        <w:autoSpaceDE w:val="0"/>
        <w:autoSpaceDN w:val="0"/>
        <w:adjustRightInd w:val="0"/>
        <w:ind w:firstLine="720"/>
        <w:rPr>
          <w:bCs/>
          <w:iCs/>
        </w:rPr>
      </w:pPr>
      <w:r w:rsidRPr="00174CB6">
        <w:rPr>
          <w:bCs/>
          <w:iCs/>
        </w:rPr>
        <w:t xml:space="preserve">В соответствии со </w:t>
      </w:r>
      <w:r w:rsidRPr="00174CB6">
        <w:rPr>
          <w:color w:val="0000FF"/>
        </w:rPr>
        <w:t>статьей 83.2</w:t>
      </w:r>
      <w:r w:rsidRPr="00174CB6">
        <w:rPr>
          <w:bCs/>
          <w:iCs/>
        </w:rPr>
        <w:t xml:space="preserve"> Федерального закона от 05 апреля 2013 г. </w:t>
      </w:r>
      <w:r w:rsidR="00D95AC5" w:rsidRPr="00174CB6">
        <w:rPr>
          <w:bCs/>
          <w:iCs/>
          <w:lang w:val="en-US"/>
        </w:rPr>
        <w:t>N </w:t>
      </w:r>
      <w:r w:rsidRPr="00174CB6">
        <w:rPr>
          <w:bCs/>
          <w:iCs/>
        </w:rPr>
        <w:t xml:space="preserve">44-ФЗ победитель </w:t>
      </w:r>
      <w:r w:rsidRPr="00174CB6">
        <w:rPr>
          <w:color w:val="000000"/>
        </w:rPr>
        <w:t xml:space="preserve">открытого конкурса в электронной форме или иной его участник, с которым заключается контракт </w:t>
      </w:r>
      <w:r w:rsidRPr="00174CB6">
        <w:rPr>
          <w:bCs/>
          <w:iCs/>
        </w:rPr>
        <w:t xml:space="preserve">при уклонении победителя </w:t>
      </w:r>
      <w:r w:rsidRPr="00174CB6">
        <w:rPr>
          <w:color w:val="000000"/>
        </w:rPr>
        <w:t xml:space="preserve">открытого конкурса в электронной форме </w:t>
      </w:r>
      <w:r w:rsidRPr="00174CB6">
        <w:rPr>
          <w:bCs/>
          <w:iCs/>
        </w:rPr>
        <w:t xml:space="preserve">от заключения контракта, должен подписать контракт в течение пяти дней с даты размещения заказчиком в </w:t>
      </w:r>
      <w:r w:rsidR="00A47CC3" w:rsidRPr="00174CB6">
        <w:rPr>
          <w:bCs/>
          <w:iCs/>
        </w:rPr>
        <w:t>Е</w:t>
      </w:r>
      <w:r w:rsidRPr="00174CB6">
        <w:rPr>
          <w:bCs/>
          <w:iCs/>
        </w:rPr>
        <w:t>диной информационной системе проекта контракта</w:t>
      </w:r>
      <w:r w:rsidR="007D03B3" w:rsidRPr="00174CB6">
        <w:rPr>
          <w:bCs/>
          <w:iCs/>
        </w:rPr>
        <w:t xml:space="preserve">. </w:t>
      </w:r>
    </w:p>
    <w:p w14:paraId="3C85B5F0" w14:textId="2C4AC06E" w:rsidR="00500276" w:rsidRPr="00174CB6" w:rsidRDefault="00C8087D" w:rsidP="00DD6093">
      <w:pPr>
        <w:autoSpaceDE w:val="0"/>
        <w:autoSpaceDN w:val="0"/>
        <w:adjustRightInd w:val="0"/>
        <w:ind w:firstLine="720"/>
        <w:rPr>
          <w:bCs/>
          <w:iCs/>
        </w:rPr>
      </w:pPr>
      <w:r w:rsidRPr="00174CB6">
        <w:rPr>
          <w:bCs/>
          <w:iCs/>
        </w:rPr>
        <w:t xml:space="preserve">В случае наличия разногласий по проекту контракта </w:t>
      </w:r>
      <w:r w:rsidR="00500276" w:rsidRPr="00174CB6">
        <w:rPr>
          <w:color w:val="000000"/>
        </w:rPr>
        <w:t xml:space="preserve">победитель открытого конкурса в электронной форме или иной его участник, с которым заключается контракт </w:t>
      </w:r>
      <w:r w:rsidR="00500276" w:rsidRPr="00174CB6">
        <w:rPr>
          <w:bCs/>
          <w:iCs/>
        </w:rPr>
        <w:t xml:space="preserve">при уклонении победителя </w:t>
      </w:r>
      <w:r w:rsidR="00500276" w:rsidRPr="00174CB6">
        <w:rPr>
          <w:color w:val="000000"/>
        </w:rPr>
        <w:t xml:space="preserve">открытого конкурса в электронной форме </w:t>
      </w:r>
      <w:r w:rsidR="00500276" w:rsidRPr="00174CB6">
        <w:rPr>
          <w:bCs/>
          <w:iCs/>
        </w:rPr>
        <w:t>от заключения контракта</w:t>
      </w:r>
      <w:r w:rsidR="00500276" w:rsidRPr="00174CB6">
        <w:rPr>
          <w:color w:val="000000"/>
        </w:rPr>
        <w:t>,</w:t>
      </w:r>
      <w:r w:rsidRPr="00174CB6">
        <w:rPr>
          <w:bCs/>
          <w:iCs/>
        </w:rPr>
        <w:t xml:space="preserve"> в течение пяти дней с даты размещения заказчиком в </w:t>
      </w:r>
      <w:r w:rsidR="0044172D" w:rsidRPr="00174CB6">
        <w:rPr>
          <w:bCs/>
          <w:iCs/>
        </w:rPr>
        <w:t>Е</w:t>
      </w:r>
      <w:r w:rsidRPr="00174CB6">
        <w:rPr>
          <w:bCs/>
          <w:iCs/>
        </w:rPr>
        <w:t>диной информационной системе проекта контракта размещает на электронной площадке протокол разногласий</w:t>
      </w:r>
      <w:r w:rsidR="00500276" w:rsidRPr="00174CB6">
        <w:rPr>
          <w:bCs/>
          <w:iCs/>
        </w:rPr>
        <w:t xml:space="preserve"> в соответствии с </w:t>
      </w:r>
      <w:r w:rsidR="00500276" w:rsidRPr="00174CB6">
        <w:rPr>
          <w:color w:val="0000FF"/>
        </w:rPr>
        <w:t>частью 4 статьи 83.2</w:t>
      </w:r>
      <w:r w:rsidR="00500276" w:rsidRPr="00174CB6">
        <w:rPr>
          <w:color w:val="000000"/>
        </w:rPr>
        <w:t xml:space="preserve"> Федерального закона от 5 апреля 2013 года </w:t>
      </w:r>
      <w:r w:rsidR="0044172D" w:rsidRPr="00174CB6">
        <w:rPr>
          <w:color w:val="000000"/>
          <w:lang w:val="en-US"/>
        </w:rPr>
        <w:t>N</w:t>
      </w:r>
      <w:r w:rsidR="00500276" w:rsidRPr="00174CB6">
        <w:rPr>
          <w:color w:val="000000"/>
        </w:rPr>
        <w:t xml:space="preserve"> 44-ФЗ</w:t>
      </w:r>
      <w:r w:rsidR="00500276" w:rsidRPr="00174CB6">
        <w:rPr>
          <w:bCs/>
          <w:iCs/>
        </w:rPr>
        <w:t>.</w:t>
      </w:r>
    </w:p>
    <w:p w14:paraId="70A1843D" w14:textId="77777777" w:rsidR="00C8087D" w:rsidRPr="00174CB6" w:rsidRDefault="00C8087D" w:rsidP="00DD6093">
      <w:pPr>
        <w:autoSpaceDE w:val="0"/>
        <w:autoSpaceDN w:val="0"/>
        <w:adjustRightInd w:val="0"/>
        <w:ind w:firstLine="720"/>
        <w:rPr>
          <w:bCs/>
          <w:iCs/>
        </w:rPr>
      </w:pPr>
      <w:r w:rsidRPr="00174CB6">
        <w:rPr>
          <w:bCs/>
          <w:iCs/>
        </w:rPr>
        <w:t xml:space="preserve">В этом случае контракт подписывается </w:t>
      </w:r>
      <w:r w:rsidR="00500276" w:rsidRPr="00174CB6">
        <w:rPr>
          <w:color w:val="000000"/>
        </w:rPr>
        <w:t xml:space="preserve">победителем открытого конкурса в электронной форме или иным его участником, с которым заключается контракт </w:t>
      </w:r>
      <w:r w:rsidR="00500276" w:rsidRPr="00174CB6">
        <w:rPr>
          <w:bCs/>
          <w:iCs/>
        </w:rPr>
        <w:t xml:space="preserve">при уклонении победителя </w:t>
      </w:r>
      <w:r w:rsidR="00500276" w:rsidRPr="00174CB6">
        <w:rPr>
          <w:color w:val="000000"/>
        </w:rPr>
        <w:t xml:space="preserve">открытого конкурса в электронной форме </w:t>
      </w:r>
      <w:r w:rsidR="00500276" w:rsidRPr="00174CB6">
        <w:rPr>
          <w:bCs/>
          <w:iCs/>
        </w:rPr>
        <w:t>от заключения контракта</w:t>
      </w:r>
      <w:r w:rsidRPr="00174CB6">
        <w:rPr>
          <w:bCs/>
          <w:iCs/>
        </w:rPr>
        <w:t>, в течение трех рабочих дней с</w:t>
      </w:r>
      <w:r w:rsidR="006D5414" w:rsidRPr="00174CB6">
        <w:rPr>
          <w:bCs/>
          <w:iCs/>
        </w:rPr>
        <w:t xml:space="preserve"> </w:t>
      </w:r>
      <w:r w:rsidRPr="00174CB6">
        <w:rPr>
          <w:bCs/>
          <w:iCs/>
        </w:rPr>
        <w:t xml:space="preserve">даты повторного размещения заказчиком в единой информационной системе проекта контракта </w:t>
      </w:r>
      <w:r w:rsidR="00500276" w:rsidRPr="00174CB6">
        <w:rPr>
          <w:bCs/>
          <w:iCs/>
        </w:rPr>
        <w:t xml:space="preserve">либо </w:t>
      </w:r>
      <w:r w:rsidRPr="00174CB6">
        <w:rPr>
          <w:bCs/>
          <w:iCs/>
        </w:rPr>
        <w:t xml:space="preserve">доработанного проекта контракта. </w:t>
      </w:r>
    </w:p>
    <w:p w14:paraId="7F5B0002" w14:textId="3844E61D" w:rsidR="006D5414" w:rsidRPr="00174CB6" w:rsidRDefault="00A732DD" w:rsidP="00DD6093">
      <w:pPr>
        <w:autoSpaceDE w:val="0"/>
        <w:autoSpaceDN w:val="0"/>
        <w:adjustRightInd w:val="0"/>
        <w:ind w:firstLine="720"/>
      </w:pPr>
      <w:r w:rsidRPr="00174CB6">
        <w:rPr>
          <w:color w:val="000000"/>
        </w:rPr>
        <w:t>2</w:t>
      </w:r>
      <w:r w:rsidR="001A4A3F" w:rsidRPr="00174CB6">
        <w:rPr>
          <w:color w:val="000000"/>
        </w:rPr>
        <w:t>1</w:t>
      </w:r>
      <w:r w:rsidRPr="00174CB6">
        <w:rPr>
          <w:color w:val="000000"/>
        </w:rPr>
        <w:t xml:space="preserve">.3. </w:t>
      </w:r>
      <w:r w:rsidR="006D5414" w:rsidRPr="00174CB6">
        <w:rPr>
          <w:bCs/>
          <w:iCs/>
        </w:rPr>
        <w:t xml:space="preserve">Условия признания победителя </w:t>
      </w:r>
      <w:r w:rsidR="003C7A3E" w:rsidRPr="00174CB6">
        <w:rPr>
          <w:color w:val="000000"/>
        </w:rPr>
        <w:t>открытого конкурса в электронной форме или иного его участника у</w:t>
      </w:r>
      <w:r w:rsidR="006D5414" w:rsidRPr="00174CB6">
        <w:rPr>
          <w:bCs/>
          <w:iCs/>
        </w:rPr>
        <w:t>клонившимися от заключения контракта.</w:t>
      </w:r>
    </w:p>
    <w:p w14:paraId="611C43A3" w14:textId="23AA8435" w:rsidR="00195DA3" w:rsidRPr="00174CB6" w:rsidRDefault="00D5645D" w:rsidP="005E1510">
      <w:pPr>
        <w:widowControl/>
        <w:autoSpaceDE w:val="0"/>
        <w:autoSpaceDN w:val="0"/>
        <w:adjustRightInd w:val="0"/>
        <w:snapToGrid/>
        <w:spacing w:after="60"/>
        <w:ind w:firstLine="851"/>
      </w:pPr>
      <w:r w:rsidRPr="00174CB6">
        <w:t xml:space="preserve">В соответствии с </w:t>
      </w:r>
      <w:hyperlink r:id="rId43" w:history="1">
        <w:r w:rsidRPr="00174CB6">
          <w:rPr>
            <w:color w:val="0000FF"/>
          </w:rPr>
          <w:t>частью 13</w:t>
        </w:r>
      </w:hyperlink>
      <w:r w:rsidR="00E833A4" w:rsidRPr="00174CB6">
        <w:rPr>
          <w:color w:val="0000FF"/>
        </w:rPr>
        <w:t xml:space="preserve"> статьи</w:t>
      </w:r>
      <w:r w:rsidRPr="00174CB6">
        <w:rPr>
          <w:color w:val="0000FF"/>
        </w:rPr>
        <w:t xml:space="preserve"> 83.2</w:t>
      </w:r>
      <w:r w:rsidRPr="00174CB6">
        <w:t xml:space="preserve"> Федерального закона от 5 апреля 2013 года </w:t>
      </w:r>
      <w:r w:rsidR="001C06FC" w:rsidRPr="00174CB6">
        <w:rPr>
          <w:lang w:val="en-US"/>
        </w:rPr>
        <w:t>N </w:t>
      </w:r>
      <w:r w:rsidRPr="00174CB6">
        <w:t xml:space="preserve">44-ФЗ </w:t>
      </w:r>
      <w:r w:rsidR="00195DA3" w:rsidRPr="00174CB6">
        <w:t xml:space="preserve">Победитель открытого конкурса в электронной форме (за исключением победителя, </w:t>
      </w:r>
      <w:r w:rsidR="00195DA3" w:rsidRPr="00174CB6">
        <w:lastRenderedPageBreak/>
        <w:t xml:space="preserve">предусмотренного </w:t>
      </w:r>
      <w:hyperlink r:id="rId44" w:history="1">
        <w:r w:rsidR="00195DA3" w:rsidRPr="00174CB6">
          <w:rPr>
            <w:color w:val="0000FF"/>
          </w:rPr>
          <w:t>частью 14</w:t>
        </w:r>
      </w:hyperlink>
      <w:r w:rsidR="00E833A4" w:rsidRPr="00174CB6">
        <w:rPr>
          <w:color w:val="0000FF"/>
        </w:rPr>
        <w:t xml:space="preserve"> статьи</w:t>
      </w:r>
      <w:r w:rsidR="00195DA3" w:rsidRPr="00174CB6">
        <w:rPr>
          <w:color w:val="0000FF"/>
        </w:rPr>
        <w:t xml:space="preserve"> 83.2</w:t>
      </w:r>
      <w:r w:rsidR="00195DA3" w:rsidRPr="00174CB6">
        <w:t xml:space="preserve"> Федерального закона</w:t>
      </w:r>
      <w:r w:rsidR="00E833A4" w:rsidRPr="00174CB6">
        <w:t xml:space="preserve"> от 5 апреля 2013 года </w:t>
      </w:r>
      <w:r w:rsidR="00FC1CFD" w:rsidRPr="00174CB6">
        <w:t xml:space="preserve">                 </w:t>
      </w:r>
      <w:r w:rsidR="001C06FC" w:rsidRPr="00174CB6">
        <w:rPr>
          <w:lang w:val="en-US"/>
        </w:rPr>
        <w:t>N </w:t>
      </w:r>
      <w:r w:rsidR="00E833A4" w:rsidRPr="00174CB6">
        <w:t>44-ФЗ)</w:t>
      </w:r>
      <w:r w:rsidR="00195DA3" w:rsidRPr="00174CB6">
        <w:t xml:space="preserve"> признается заказчиком уклонившимся от зак</w:t>
      </w:r>
      <w:r w:rsidR="00C0459D" w:rsidRPr="00174CB6">
        <w:t>лючения контракта в случае если</w:t>
      </w:r>
      <w:r w:rsidR="007B4EF7" w:rsidRPr="00174CB6">
        <w:t xml:space="preserve"> он</w:t>
      </w:r>
      <w:r w:rsidR="00195DA3" w:rsidRPr="00174CB6">
        <w:t>:</w:t>
      </w:r>
    </w:p>
    <w:p w14:paraId="145BA83F" w14:textId="77777777" w:rsidR="00D5645D" w:rsidRPr="00174CB6" w:rsidRDefault="00D5645D" w:rsidP="00DD6093">
      <w:pPr>
        <w:autoSpaceDE w:val="0"/>
        <w:autoSpaceDN w:val="0"/>
        <w:adjustRightInd w:val="0"/>
        <w:ind w:firstLine="851"/>
      </w:pPr>
      <w:r w:rsidRPr="00174CB6">
        <w:t xml:space="preserve">1. В сроки, предусмотренные статьей 83.2 Федерального закона от 05 апреля </w:t>
      </w:r>
      <w:smartTag w:uri="urn:schemas-microsoft-com:office:smarttags" w:element="metricconverter">
        <w:smartTagPr>
          <w:attr w:name="ProductID" w:val="2013 г"/>
        </w:smartTagPr>
        <w:r w:rsidRPr="00174CB6">
          <w:t>2013 г</w:t>
        </w:r>
      </w:smartTag>
      <w:r w:rsidRPr="00174CB6">
        <w:t>. N 44-ФЗ:</w:t>
      </w:r>
    </w:p>
    <w:p w14:paraId="1B523F2C" w14:textId="59431475" w:rsidR="00D5645D" w:rsidRPr="00174CB6" w:rsidRDefault="00D5645D" w:rsidP="00DD6093">
      <w:pPr>
        <w:autoSpaceDE w:val="0"/>
        <w:autoSpaceDN w:val="0"/>
        <w:adjustRightInd w:val="0"/>
        <w:ind w:firstLine="851"/>
      </w:pPr>
      <w:r w:rsidRPr="00174CB6">
        <w:t xml:space="preserve">-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r w:rsidRPr="00174CB6">
        <w:rPr>
          <w:color w:val="0000FF"/>
        </w:rPr>
        <w:t>частью 4 статьи 83.2</w:t>
      </w:r>
      <w:r w:rsidRPr="00174CB6">
        <w:t xml:space="preserve"> Федерального закона от 05 апреля </w:t>
      </w:r>
      <w:smartTag w:uri="urn:schemas-microsoft-com:office:smarttags" w:element="metricconverter">
        <w:smartTagPr>
          <w:attr w:name="ProductID" w:val="2013 г"/>
        </w:smartTagPr>
        <w:r w:rsidRPr="00174CB6">
          <w:t>2013 г</w:t>
        </w:r>
      </w:smartTag>
      <w:r w:rsidRPr="00174CB6">
        <w:t xml:space="preserve">. </w:t>
      </w:r>
      <w:r w:rsidR="003E5702" w:rsidRPr="00174CB6">
        <w:rPr>
          <w:lang w:val="en-US"/>
        </w:rPr>
        <w:t>N </w:t>
      </w:r>
      <w:r w:rsidRPr="00174CB6">
        <w:t>44-ФЗ;</w:t>
      </w:r>
    </w:p>
    <w:p w14:paraId="3D4E3CFF" w14:textId="6483148F" w:rsidR="00D5645D" w:rsidRPr="00174CB6" w:rsidRDefault="00D5645D" w:rsidP="00DD6093">
      <w:pPr>
        <w:autoSpaceDE w:val="0"/>
        <w:autoSpaceDN w:val="0"/>
        <w:adjustRightInd w:val="0"/>
        <w:ind w:firstLine="851"/>
      </w:pPr>
      <w:r w:rsidRPr="00174CB6">
        <w:t xml:space="preserve">- не исполнил требования, предусмотренные </w:t>
      </w:r>
      <w:r w:rsidRPr="00174CB6">
        <w:rPr>
          <w:color w:val="0000FF"/>
        </w:rPr>
        <w:t>статьей 37</w:t>
      </w:r>
      <w:r w:rsidRPr="00174CB6">
        <w:t xml:space="preserve"> Федерального закона от 05 апреля </w:t>
      </w:r>
      <w:smartTag w:uri="urn:schemas-microsoft-com:office:smarttags" w:element="metricconverter">
        <w:smartTagPr>
          <w:attr w:name="ProductID" w:val="2013 г"/>
        </w:smartTagPr>
        <w:r w:rsidRPr="00174CB6">
          <w:t>2013 г</w:t>
        </w:r>
      </w:smartTag>
      <w:r w:rsidRPr="00174CB6">
        <w:t xml:space="preserve">. </w:t>
      </w:r>
      <w:r w:rsidR="00B31D76" w:rsidRPr="00174CB6">
        <w:rPr>
          <w:lang w:val="en-US"/>
        </w:rPr>
        <w:t>N </w:t>
      </w:r>
      <w:r w:rsidRPr="00174CB6">
        <w:t xml:space="preserve">44-Ф (в случае снижения при проведении </w:t>
      </w:r>
      <w:r w:rsidR="00C759A1" w:rsidRPr="00174CB6">
        <w:t>открытого конкурса в электронной форме</w:t>
      </w:r>
      <w:r w:rsidRPr="00174CB6">
        <w:t xml:space="preserve"> цены контракта на двадцать пять процентов и более от начальной (максимальной) цены контракта).</w:t>
      </w:r>
    </w:p>
    <w:p w14:paraId="7D86DD72" w14:textId="7C516D8D" w:rsidR="00D5645D" w:rsidRPr="00174CB6" w:rsidRDefault="00D5645D" w:rsidP="00DD6093">
      <w:pPr>
        <w:autoSpaceDE w:val="0"/>
        <w:autoSpaceDN w:val="0"/>
        <w:adjustRightInd w:val="0"/>
        <w:ind w:firstLine="851"/>
      </w:pPr>
      <w:r w:rsidRPr="00174CB6">
        <w:t xml:space="preserve">2. В соответствии с </w:t>
      </w:r>
      <w:r w:rsidRPr="00174CB6">
        <w:rPr>
          <w:color w:val="0000FF"/>
        </w:rPr>
        <w:t>част</w:t>
      </w:r>
      <w:r w:rsidR="00171612" w:rsidRPr="00174CB6">
        <w:rPr>
          <w:color w:val="0000FF"/>
        </w:rPr>
        <w:t>ью</w:t>
      </w:r>
      <w:r w:rsidRPr="00174CB6">
        <w:rPr>
          <w:color w:val="0000FF"/>
        </w:rPr>
        <w:t xml:space="preserve"> 5 статьи 96</w:t>
      </w:r>
      <w:r w:rsidRPr="00174CB6">
        <w:t xml:space="preserve"> Федерального закона от 5 апреля </w:t>
      </w:r>
      <w:smartTag w:uri="urn:schemas-microsoft-com:office:smarttags" w:element="metricconverter">
        <w:smartTagPr>
          <w:attr w:name="ProductID" w:val="2013 г"/>
        </w:smartTagPr>
        <w:r w:rsidRPr="00174CB6">
          <w:t>2013 г</w:t>
        </w:r>
      </w:smartTag>
      <w:r w:rsidRPr="00174CB6">
        <w:t xml:space="preserve">. </w:t>
      </w:r>
      <w:r w:rsidR="008020A2" w:rsidRPr="00174CB6">
        <w:rPr>
          <w:lang w:val="en-US"/>
        </w:rPr>
        <w:t>N </w:t>
      </w:r>
      <w:r w:rsidRPr="00174CB6">
        <w:t>44-ФЗ не предоставил обеспечение исполнения контракта, в срок, установленный для заключения контракта.</w:t>
      </w:r>
    </w:p>
    <w:p w14:paraId="39EA6450" w14:textId="68F5D0CE" w:rsidR="00195DA3" w:rsidRPr="00174CB6" w:rsidRDefault="00195DA3" w:rsidP="00DD6093">
      <w:pPr>
        <w:widowControl/>
        <w:autoSpaceDE w:val="0"/>
        <w:autoSpaceDN w:val="0"/>
        <w:adjustRightInd w:val="0"/>
        <w:snapToGrid/>
        <w:ind w:firstLine="851"/>
      </w:pPr>
      <w:r w:rsidRPr="00174CB6">
        <w:rPr>
          <w:bCs/>
          <w:iCs/>
        </w:rPr>
        <w:t xml:space="preserve">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w:t>
      </w:r>
      <w:r w:rsidR="00FB4421" w:rsidRPr="00174CB6">
        <w:rPr>
          <w:bCs/>
          <w:iCs/>
        </w:rPr>
        <w:t>Е</w:t>
      </w:r>
      <w:r w:rsidRPr="00174CB6">
        <w:rPr>
          <w:bCs/>
          <w:iCs/>
        </w:rPr>
        <w:t>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r w:rsidRPr="00174CB6">
        <w:t>.</w:t>
      </w:r>
    </w:p>
    <w:p w14:paraId="70171B50" w14:textId="34077021" w:rsidR="00BD5D3D" w:rsidRPr="00174CB6" w:rsidRDefault="00BD5D3D" w:rsidP="007A68E9">
      <w:pPr>
        <w:spacing w:before="240" w:after="240"/>
        <w:ind w:firstLine="851"/>
        <w:outlineLvl w:val="0"/>
        <w:rPr>
          <w:b/>
          <w:i/>
          <w:iCs/>
          <w:sz w:val="28"/>
          <w:szCs w:val="28"/>
          <w:lang w:val="x-none" w:eastAsia="x-none"/>
        </w:rPr>
      </w:pPr>
      <w:bookmarkStart w:id="104" w:name="_Toc49763966"/>
      <w:r w:rsidRPr="00174CB6">
        <w:rPr>
          <w:b/>
          <w:i/>
          <w:iCs/>
          <w:sz w:val="28"/>
          <w:szCs w:val="28"/>
          <w:lang w:val="x-none" w:eastAsia="x-none"/>
        </w:rPr>
        <w:t>Статья 2</w:t>
      </w:r>
      <w:r w:rsidR="00CE30BE" w:rsidRPr="00174CB6">
        <w:rPr>
          <w:b/>
          <w:i/>
          <w:iCs/>
          <w:sz w:val="28"/>
          <w:szCs w:val="28"/>
          <w:lang w:eastAsia="x-none"/>
        </w:rPr>
        <w:t>2</w:t>
      </w:r>
      <w:r w:rsidRPr="00174CB6">
        <w:rPr>
          <w:b/>
          <w:i/>
          <w:iCs/>
          <w:sz w:val="28"/>
          <w:szCs w:val="28"/>
          <w:lang w:val="x-none" w:eastAsia="x-none"/>
        </w:rPr>
        <w:t>. Размер и порядок внесения денежных средств в качестве обеспечения заявок на участие в закупке, а также условия банковской гарантии</w:t>
      </w:r>
      <w:bookmarkEnd w:id="104"/>
      <w:r w:rsidRPr="00174CB6">
        <w:rPr>
          <w:b/>
          <w:i/>
          <w:iCs/>
          <w:sz w:val="28"/>
          <w:szCs w:val="28"/>
          <w:lang w:val="x-none" w:eastAsia="x-none"/>
        </w:rPr>
        <w:t xml:space="preserve"> </w:t>
      </w:r>
    </w:p>
    <w:p w14:paraId="417FCC7D" w14:textId="7ABF9788" w:rsidR="00BD5D3D" w:rsidRPr="00174CB6" w:rsidRDefault="00BD5D3D" w:rsidP="00783FE5">
      <w:pPr>
        <w:ind w:firstLine="993"/>
        <w:rPr>
          <w:color w:val="000000"/>
        </w:rPr>
      </w:pPr>
      <w:r w:rsidRPr="00174CB6">
        <w:rPr>
          <w:color w:val="000000"/>
        </w:rPr>
        <w:t>2</w:t>
      </w:r>
      <w:r w:rsidR="00CE30BE" w:rsidRPr="00174CB6">
        <w:rPr>
          <w:color w:val="000000"/>
        </w:rPr>
        <w:t>2</w:t>
      </w:r>
      <w:r w:rsidRPr="00174CB6">
        <w:rPr>
          <w:color w:val="000000"/>
        </w:rPr>
        <w:t xml:space="preserve">.1. Информация об установлении требования </w:t>
      </w:r>
      <w:r w:rsidRPr="00174CB6">
        <w:t xml:space="preserve">к обеспечению заявок на участие в </w:t>
      </w:r>
      <w:r w:rsidRPr="00174CB6">
        <w:rPr>
          <w:color w:val="000000"/>
        </w:rPr>
        <w:t xml:space="preserve">открытом конкурсе в электронной форме указана в </w:t>
      </w:r>
      <w:r w:rsidRPr="00174CB6">
        <w:rPr>
          <w:b/>
          <w:bCs/>
          <w:i/>
          <w:iCs/>
          <w:color w:val="0000FF"/>
          <w:u w:val="single"/>
        </w:rPr>
        <w:t>Информационной карте конкурса</w:t>
      </w:r>
      <w:r w:rsidRPr="00174CB6">
        <w:rPr>
          <w:color w:val="000000"/>
        </w:rPr>
        <w:t>.</w:t>
      </w:r>
    </w:p>
    <w:p w14:paraId="5ED4BE23" w14:textId="77777777" w:rsidR="00BD5D3D" w:rsidRPr="00174CB6" w:rsidRDefault="00BD5D3D" w:rsidP="00783FE5">
      <w:pPr>
        <w:autoSpaceDE w:val="0"/>
        <w:autoSpaceDN w:val="0"/>
        <w:adjustRightInd w:val="0"/>
        <w:ind w:firstLine="993"/>
      </w:pPr>
      <w:r w:rsidRPr="00174CB6">
        <w:t xml:space="preserve">Требование об обеспечении заявок на участие в </w:t>
      </w:r>
      <w:r w:rsidRPr="00174CB6">
        <w:rPr>
          <w:color w:val="000000"/>
        </w:rPr>
        <w:t>открытом конкурсе в электронной форме</w:t>
      </w:r>
      <w:r w:rsidRPr="00174CB6">
        <w:t xml:space="preserve"> в равной мере относится ко всем участникам открытого конкурса </w:t>
      </w:r>
      <w:r w:rsidRPr="00174CB6">
        <w:rPr>
          <w:color w:val="000000"/>
        </w:rPr>
        <w:t>в электронной форме</w:t>
      </w:r>
      <w:r w:rsidRPr="00174CB6">
        <w:t>,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14:paraId="228F1FAE" w14:textId="77777777" w:rsidR="00BD5D3D" w:rsidRPr="00174CB6" w:rsidRDefault="00BD5D3D" w:rsidP="00783FE5">
      <w:pPr>
        <w:ind w:firstLine="993"/>
      </w:pPr>
      <w:r w:rsidRPr="00174CB6">
        <w:t xml:space="preserve">Размер обеспечения заявки на участие в </w:t>
      </w:r>
      <w:r w:rsidRPr="00174CB6">
        <w:rPr>
          <w:color w:val="000000"/>
        </w:rPr>
        <w:t>открытом конкурсе в электронной форме</w:t>
      </w:r>
      <w:r w:rsidRPr="00174CB6">
        <w:t xml:space="preserve">, указан в </w:t>
      </w:r>
      <w:r w:rsidRPr="00174CB6">
        <w:rPr>
          <w:b/>
          <w:i/>
          <w:iCs/>
          <w:color w:val="0000FF"/>
          <w:spacing w:val="-4"/>
          <w:u w:val="single"/>
        </w:rPr>
        <w:t>Информационной карте конкурса</w:t>
      </w:r>
      <w:r w:rsidRPr="00174CB6">
        <w:t>.</w:t>
      </w:r>
    </w:p>
    <w:p w14:paraId="29D494BA" w14:textId="77777777" w:rsidR="00BD5D3D" w:rsidRPr="00174CB6" w:rsidRDefault="00BD5D3D" w:rsidP="00783FE5">
      <w:pPr>
        <w:ind w:firstLine="993"/>
      </w:pPr>
      <w:r w:rsidRPr="00174CB6">
        <w:t xml:space="preserve">Обеспечение заявки на участие в </w:t>
      </w:r>
      <w:r w:rsidRPr="00174CB6">
        <w:rPr>
          <w:color w:val="000000"/>
        </w:rPr>
        <w:t>открытом конкурсе в электронной форме</w:t>
      </w:r>
      <w:r w:rsidRPr="00174CB6">
        <w:t xml:space="preserve"> может предоставляться участником закупки в виде денежных средств или банковской гарантии. </w:t>
      </w:r>
    </w:p>
    <w:p w14:paraId="5B5A776A" w14:textId="77777777" w:rsidR="00BD5D3D" w:rsidRPr="00174CB6" w:rsidRDefault="00BD5D3D" w:rsidP="00AD74E3">
      <w:pPr>
        <w:spacing w:after="60"/>
        <w:ind w:firstLine="992"/>
      </w:pPr>
      <w:r w:rsidRPr="00174CB6">
        <w:rPr>
          <w:b/>
        </w:rPr>
        <w:t xml:space="preserve">Выбор способа обеспечения заявки на участие в </w:t>
      </w:r>
      <w:r w:rsidRPr="00174CB6">
        <w:rPr>
          <w:b/>
          <w:color w:val="000000"/>
        </w:rPr>
        <w:t>открытом конкурсе в электронной форме</w:t>
      </w:r>
      <w:r w:rsidRPr="00174CB6">
        <w:rPr>
          <w:b/>
        </w:rPr>
        <w:t xml:space="preserve"> осуществляется участником закупки.</w:t>
      </w:r>
    </w:p>
    <w:p w14:paraId="06CD7211" w14:textId="657F0AD5" w:rsidR="00BD5D3D" w:rsidRPr="00174CB6" w:rsidRDefault="00BD5D3D" w:rsidP="00783FE5">
      <w:pPr>
        <w:ind w:firstLine="993"/>
      </w:pPr>
      <w:r w:rsidRPr="00174CB6">
        <w:t>2</w:t>
      </w:r>
      <w:r w:rsidR="00CE30BE" w:rsidRPr="00174CB6">
        <w:t>2</w:t>
      </w:r>
      <w:r w:rsidRPr="00174CB6">
        <w:t xml:space="preserve">.2. В соответствии со </w:t>
      </w:r>
      <w:r w:rsidRPr="00174CB6">
        <w:rPr>
          <w:color w:val="0000FF"/>
          <w:u w:val="single"/>
        </w:rPr>
        <w:t>статьей 44</w:t>
      </w:r>
      <w:r w:rsidRPr="00174CB6">
        <w:t xml:space="preserve"> Федерального закона от 5 апреля 2013 г. </w:t>
      </w:r>
      <w:r w:rsidR="002314D7" w:rsidRPr="00174CB6">
        <w:rPr>
          <w:lang w:val="en-US"/>
        </w:rPr>
        <w:t>N </w:t>
      </w:r>
      <w:r w:rsidRPr="00174CB6">
        <w:t xml:space="preserve">44-ФЗ денежные средства, предназначенные для обеспечения заявки на участие в </w:t>
      </w:r>
      <w:r w:rsidRPr="00174CB6">
        <w:rPr>
          <w:color w:val="000000"/>
        </w:rPr>
        <w:t>открытом конкурсе в электронной форме</w:t>
      </w:r>
      <w:r w:rsidRPr="00174CB6">
        <w:t xml:space="preserve">, вносятся участником </w:t>
      </w:r>
      <w:r w:rsidRPr="00174CB6">
        <w:rPr>
          <w:color w:val="000000"/>
        </w:rPr>
        <w:t>открытого конкурса в электронной форме</w:t>
      </w:r>
      <w:r w:rsidRPr="00174CB6">
        <w:t xml:space="preserve"> на специальный счет, открытый им в банке,  включенном в перечень, установленный Правительством Российской Федерации.</w:t>
      </w:r>
    </w:p>
    <w:p w14:paraId="129DA66F" w14:textId="77777777" w:rsidR="00BD5D3D" w:rsidRPr="00174CB6" w:rsidRDefault="00BD5D3D" w:rsidP="00783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pPr>
      <w:r w:rsidRPr="00174CB6">
        <w:t xml:space="preserve">Режим использования специального счета должен соответствовать требованиям, установленным Правительством Российской Федерации, и предусматривать осуществление банком на основании информации, полученной от оператора электронной площадки, информация о которой  </w:t>
      </w:r>
      <w:r w:rsidRPr="00174CB6">
        <w:rPr>
          <w:color w:val="000000"/>
        </w:rPr>
        <w:t xml:space="preserve">указана в </w:t>
      </w:r>
      <w:r w:rsidRPr="00174CB6">
        <w:rPr>
          <w:b/>
          <w:bCs/>
          <w:i/>
          <w:iCs/>
          <w:color w:val="0000FF"/>
          <w:u w:val="single"/>
        </w:rPr>
        <w:t>Информационной карте конкурса,</w:t>
      </w:r>
      <w:r w:rsidRPr="00174CB6">
        <w:t xml:space="preserve"> следующих операций:</w:t>
      </w:r>
    </w:p>
    <w:p w14:paraId="4506A2E7" w14:textId="1ED55E4A" w:rsidR="00BD5D3D" w:rsidRPr="00174CB6" w:rsidRDefault="00BD5D3D" w:rsidP="00783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pPr>
      <w:r w:rsidRPr="00174CB6">
        <w:t xml:space="preserve">1) блокирование и прекращение блокирования денежных средств участника </w:t>
      </w:r>
      <w:r w:rsidRPr="00174CB6">
        <w:rPr>
          <w:color w:val="000000"/>
        </w:rPr>
        <w:t>открытого конкурса в электронной форме</w:t>
      </w:r>
      <w:r w:rsidRPr="00174CB6">
        <w:t xml:space="preserve"> в соответствии с требованиями </w:t>
      </w:r>
      <w:r w:rsidRPr="00174CB6">
        <w:rPr>
          <w:color w:val="0000FF"/>
          <w:u w:val="single"/>
        </w:rPr>
        <w:t>статьи 44</w:t>
      </w:r>
      <w:r w:rsidRPr="00174CB6">
        <w:t xml:space="preserve"> Федерального закона от 5 апреля 2013 г. </w:t>
      </w:r>
      <w:r w:rsidR="002314D7" w:rsidRPr="00174CB6">
        <w:rPr>
          <w:lang w:val="en-US"/>
        </w:rPr>
        <w:t>N </w:t>
      </w:r>
      <w:r w:rsidRPr="00174CB6">
        <w:t xml:space="preserve">44-ФЗ в размере обеспечения его заявки на участие в </w:t>
      </w:r>
      <w:r w:rsidRPr="00174CB6">
        <w:rPr>
          <w:color w:val="000000"/>
        </w:rPr>
        <w:t>открытом конкурсе в электронной форме, в течение срока, установленного в соответствии с требованиями указанной статьи</w:t>
      </w:r>
      <w:r w:rsidRPr="00174CB6">
        <w:t>;</w:t>
      </w:r>
    </w:p>
    <w:p w14:paraId="2AA442B3" w14:textId="1053C39A" w:rsidR="00BD5D3D" w:rsidRPr="00174CB6" w:rsidRDefault="00BD5D3D" w:rsidP="00783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pPr>
      <w:r w:rsidRPr="00174CB6">
        <w:lastRenderedPageBreak/>
        <w:t xml:space="preserve">2) перечисление в случаях, предусмотренных </w:t>
      </w:r>
      <w:r w:rsidRPr="00174CB6">
        <w:rPr>
          <w:color w:val="0000FF"/>
          <w:u w:val="single"/>
        </w:rPr>
        <w:t>статьей 44</w:t>
      </w:r>
      <w:r w:rsidRPr="00174CB6">
        <w:rPr>
          <w:rFonts w:cs="Courier New"/>
        </w:rPr>
        <w:t xml:space="preserve"> Федерального закона от 5 апреля 2013 г. </w:t>
      </w:r>
      <w:r w:rsidR="00E10777" w:rsidRPr="00174CB6">
        <w:rPr>
          <w:rFonts w:cs="Courier New"/>
          <w:lang w:val="en-US"/>
        </w:rPr>
        <w:t>N </w:t>
      </w:r>
      <w:r w:rsidRPr="00174CB6">
        <w:rPr>
          <w:rFonts w:cs="Courier New"/>
        </w:rPr>
        <w:t>44-ФЗ</w:t>
      </w:r>
      <w:r w:rsidRPr="00174CB6">
        <w:t xml:space="preserve">, денежных средств в размере обеспечения заявки участника </w:t>
      </w:r>
      <w:r w:rsidRPr="00174CB6">
        <w:rPr>
          <w:color w:val="000000"/>
        </w:rPr>
        <w:t>открытого конкурса в электронной форме</w:t>
      </w:r>
      <w:r w:rsidRPr="00174CB6">
        <w:t>:</w:t>
      </w:r>
    </w:p>
    <w:p w14:paraId="7A9F8B24" w14:textId="77777777" w:rsidR="00BD5D3D" w:rsidRPr="00174CB6" w:rsidRDefault="00BD5D3D" w:rsidP="00783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rPr>
          <w:color w:val="000000"/>
        </w:rPr>
      </w:pPr>
      <w:r w:rsidRPr="00174CB6">
        <w:t xml:space="preserve">а) на счет, </w:t>
      </w:r>
      <w:r w:rsidRPr="00174CB6">
        <w:rPr>
          <w:rFonts w:cs="Courier New"/>
        </w:rPr>
        <w:t xml:space="preserve">указанный в </w:t>
      </w:r>
      <w:r w:rsidRPr="00174CB6">
        <w:rPr>
          <w:rFonts w:cs="Courier New"/>
          <w:b/>
          <w:bCs/>
          <w:i/>
          <w:iCs/>
          <w:color w:val="0000FF"/>
          <w:spacing w:val="-4"/>
          <w:u w:val="single"/>
        </w:rPr>
        <w:t>Информационной карте конкурса,</w:t>
      </w:r>
      <w:r w:rsidRPr="00174CB6">
        <w:t xml:space="preserve"> на котором в соответствии с законодательством Российской Федерации учитываются операции со </w:t>
      </w:r>
      <w:r w:rsidRPr="00174CB6">
        <w:rPr>
          <w:color w:val="000000"/>
        </w:rPr>
        <w:t>средствами, поступающими Заказчику;</w:t>
      </w:r>
    </w:p>
    <w:p w14:paraId="55A9D42B" w14:textId="77777777" w:rsidR="00BD5D3D" w:rsidRPr="00174CB6" w:rsidRDefault="00BD5D3D" w:rsidP="00783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rPr>
          <w:color w:val="000000"/>
        </w:rPr>
      </w:pPr>
      <w:r w:rsidRPr="00174CB6">
        <w:rPr>
          <w:color w:val="000000"/>
        </w:rPr>
        <w:t>б) в соответствующий бюджет бюджетной системы Российской Федерации.</w:t>
      </w:r>
    </w:p>
    <w:p w14:paraId="6F3D6BA1" w14:textId="1119A7FA" w:rsidR="00BD5D3D" w:rsidRPr="00174CB6" w:rsidRDefault="00BD5D3D" w:rsidP="00783FE5">
      <w:pPr>
        <w:spacing w:before="100"/>
        <w:ind w:firstLine="539"/>
        <w:rPr>
          <w:rFonts w:eastAsia="Arial Unicode MS"/>
        </w:rPr>
      </w:pPr>
      <w:r w:rsidRPr="00174CB6">
        <w:rPr>
          <w:color w:val="000000"/>
        </w:rPr>
        <w:t>Обеспечение заявки на участие в открытом конкурсе в электронной форме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w:t>
      </w:r>
      <w:r w:rsidRPr="00174CB6">
        <w:rPr>
          <w:rFonts w:eastAsia="Arial Unicode MS"/>
        </w:rPr>
        <w:t xml:space="preserve"> соответствии с </w:t>
      </w:r>
      <w:hyperlink w:anchor="Par16" w:history="1">
        <w:r w:rsidRPr="00174CB6">
          <w:rPr>
            <w:color w:val="0000FF"/>
            <w:u w:val="single"/>
          </w:rPr>
          <w:t>частью 29</w:t>
        </w:r>
      </w:hyperlink>
      <w:r w:rsidRPr="00174CB6">
        <w:rPr>
          <w:color w:val="0000FF"/>
          <w:u w:val="single"/>
        </w:rPr>
        <w:t xml:space="preserve"> статьи 44</w:t>
      </w:r>
      <w:r w:rsidRPr="00174CB6">
        <w:rPr>
          <w:rFonts w:eastAsia="Arial Unicode MS"/>
        </w:rPr>
        <w:t xml:space="preserve"> Федерального закона от 5 апреля 2013 г. </w:t>
      </w:r>
      <w:r w:rsidR="00690181" w:rsidRPr="00174CB6">
        <w:rPr>
          <w:rFonts w:eastAsia="Arial Unicode MS"/>
        </w:rPr>
        <w:t>N 44-ФЗ</w:t>
      </w:r>
      <w:r w:rsidRPr="00174CB6">
        <w:rPr>
          <w:rFonts w:eastAsia="Arial Unicode MS"/>
        </w:rPr>
        <w:t xml:space="preserve">, информация о которой включена в реестры банковских гарантий, предусмотренные статьей 45 Федерального закона от 5 апреля 2013 г. </w:t>
      </w:r>
      <w:r w:rsidR="001F0A9F" w:rsidRPr="00174CB6">
        <w:rPr>
          <w:rFonts w:eastAsia="Arial Unicode MS"/>
          <w:lang w:val="en-US"/>
        </w:rPr>
        <w:t>N </w:t>
      </w:r>
      <w:r w:rsidRPr="00174CB6">
        <w:rPr>
          <w:rFonts w:eastAsia="Arial Unicode MS"/>
        </w:rPr>
        <w:t>44-ФЗ.</w:t>
      </w:r>
    </w:p>
    <w:p w14:paraId="225702EA" w14:textId="3B781F4C" w:rsidR="00BD5D3D" w:rsidRPr="00174CB6" w:rsidRDefault="00BD5D3D" w:rsidP="00783FE5">
      <w:pPr>
        <w:spacing w:before="100"/>
        <w:ind w:firstLine="539"/>
        <w:rPr>
          <w:rFonts w:eastAsia="Arial Unicode MS"/>
        </w:rPr>
      </w:pPr>
      <w:r w:rsidRPr="00174CB6">
        <w:rPr>
          <w:rFonts w:eastAsia="Arial Unicode MS"/>
        </w:rPr>
        <w:t xml:space="preserve">Подачей заявки на участие в открытом конкурсе в электронной форме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статьей 45 Федерального закона от 5 апреля 2013 г. </w:t>
      </w:r>
      <w:r w:rsidR="001F0A9F" w:rsidRPr="00174CB6">
        <w:rPr>
          <w:rFonts w:eastAsia="Arial Unicode MS"/>
          <w:lang w:val="en-US"/>
        </w:rPr>
        <w:t>N </w:t>
      </w:r>
      <w:r w:rsidRPr="00174CB6">
        <w:rPr>
          <w:rFonts w:eastAsia="Arial Unicode MS"/>
        </w:rPr>
        <w:t>44-ФЗ, информации о банковской гарантии, выданной участнику закупки для обеспечения заявки на участие в соответствующем открытом конкурсе в электронной форме, блокирование денежных средств, находящихся на его специальном счете, в размере обеспечения соответствующей заявки не осуществляется.</w:t>
      </w:r>
    </w:p>
    <w:p w14:paraId="7F17958F" w14:textId="137DA113" w:rsidR="00BD5D3D" w:rsidRPr="00174CB6" w:rsidRDefault="00BD5D3D" w:rsidP="00783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pPr>
      <w:r w:rsidRPr="00174CB6">
        <w:t>2</w:t>
      </w:r>
      <w:r w:rsidR="00CE30BE" w:rsidRPr="00174CB6">
        <w:t>2</w:t>
      </w:r>
      <w:r w:rsidRPr="00174CB6">
        <w:t xml:space="preserve">.3. Банковская гарантия, выданная участнику закупки банком для целей обеспечения заявки на участие в открытом конкурсе в электронной форме, должна соответствовать требованиям </w:t>
      </w:r>
      <w:hyperlink r:id="rId45" w:history="1">
        <w:r w:rsidRPr="00174CB6">
          <w:t>статьи 45</w:t>
        </w:r>
      </w:hyperlink>
      <w:r w:rsidRPr="00174CB6">
        <w:t xml:space="preserve"> Федерального закона от 5 апреля 2013 г. </w:t>
      </w:r>
      <w:r w:rsidR="00411817" w:rsidRPr="00174CB6">
        <w:rPr>
          <w:lang w:val="en-US"/>
        </w:rPr>
        <w:t>N </w:t>
      </w:r>
      <w:r w:rsidRPr="00174CB6">
        <w:t xml:space="preserve">44-ФЗ. </w:t>
      </w:r>
    </w:p>
    <w:p w14:paraId="46D184E3" w14:textId="77777777" w:rsidR="00BD5D3D" w:rsidRPr="00174CB6" w:rsidRDefault="00BD5D3D" w:rsidP="00783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pPr>
      <w:r w:rsidRPr="00174CB6">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6EE3CEB4" w14:textId="77777777" w:rsidR="00BD5D3D" w:rsidRPr="00174CB6" w:rsidRDefault="00BD5D3D" w:rsidP="00783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pPr>
      <w:r w:rsidRPr="00174CB6">
        <w:t>Информация о банковской гарантии, предоставляемой в качестве обеспечения заявки, должна быть включена в реестр банковских гарантий, размещенный в единой информационной системе в сфере закупок.</w:t>
      </w:r>
    </w:p>
    <w:p w14:paraId="347DD237" w14:textId="64EE4DEE" w:rsidR="00BD5D3D" w:rsidRPr="00174CB6" w:rsidRDefault="00BD5D3D" w:rsidP="00783FE5">
      <w:pPr>
        <w:autoSpaceDE w:val="0"/>
        <w:autoSpaceDN w:val="0"/>
        <w:adjustRightInd w:val="0"/>
        <w:ind w:firstLine="993"/>
      </w:pPr>
      <w:r w:rsidRPr="00174CB6">
        <w:t xml:space="preserve">Банковская гарантия, предоставляемая участником открытого конкурса в электронной форме в качестве обеспечения заявки, должна быть выдана банком, соответствующим </w:t>
      </w:r>
      <w:hyperlink r:id="rId46" w:history="1">
        <w:r w:rsidRPr="00174CB6">
          <w:t>требованиям</w:t>
        </w:r>
      </w:hyperlink>
      <w:r w:rsidRPr="00174CB6">
        <w:t xml:space="preserve">, установленным Правительством Российской Федерации и включенным в перечень, предусмотренный частью 1.2 статьи 45 Федерального закона от 5 апреля 2013 г. </w:t>
      </w:r>
      <w:r w:rsidR="00690181" w:rsidRPr="00174CB6">
        <w:t>N 44-ФЗ</w:t>
      </w:r>
      <w:r w:rsidRPr="00174CB6">
        <w:t>.</w:t>
      </w:r>
    </w:p>
    <w:p w14:paraId="59F66783" w14:textId="77777777" w:rsidR="00BD5D3D" w:rsidRPr="00174CB6" w:rsidRDefault="00BD5D3D" w:rsidP="0072745B">
      <w:pPr>
        <w:autoSpaceDE w:val="0"/>
        <w:autoSpaceDN w:val="0"/>
        <w:adjustRightInd w:val="0"/>
        <w:spacing w:after="60"/>
        <w:ind w:firstLine="992"/>
      </w:pPr>
      <w:r w:rsidRPr="00174CB6">
        <w:t>Банковская гарантия должна быть безотзывной и должна содержать:</w:t>
      </w:r>
    </w:p>
    <w:p w14:paraId="5CEDFD21" w14:textId="697880E0" w:rsidR="00BD5D3D" w:rsidRPr="00174CB6" w:rsidRDefault="00BD5D3D" w:rsidP="00783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rPr>
          <w:rFonts w:ascii="Verdana" w:hAnsi="Verdana" w:cs="Courier New"/>
          <w:color w:val="000000" w:themeColor="text1"/>
          <w:sz w:val="21"/>
          <w:szCs w:val="21"/>
        </w:rPr>
      </w:pPr>
      <w:r w:rsidRPr="00174CB6">
        <w:t>1</w:t>
      </w:r>
      <w:r w:rsidRPr="00174CB6">
        <w:rPr>
          <w:color w:val="000000" w:themeColor="text1"/>
        </w:rPr>
        <w:t xml:space="preserve">) сумму банковской гарантии, подлежащую уплате гарантом заказчику в установленных </w:t>
      </w:r>
      <w:hyperlink r:id="rId47" w:history="1">
        <w:r w:rsidRPr="00174CB6">
          <w:rPr>
            <w:color w:val="000000" w:themeColor="text1"/>
          </w:rPr>
          <w:t>частью 15 статьи 44</w:t>
        </w:r>
      </w:hyperlink>
      <w:r w:rsidRPr="00174CB6">
        <w:rPr>
          <w:color w:val="000000" w:themeColor="text1"/>
        </w:rPr>
        <w:t xml:space="preserve"> Федерального закона </w:t>
      </w:r>
      <w:r w:rsidRPr="00174CB6">
        <w:rPr>
          <w:rFonts w:cs="Courier New"/>
          <w:color w:val="000000" w:themeColor="text1"/>
        </w:rPr>
        <w:t xml:space="preserve">от 5 апреля 2013 г. </w:t>
      </w:r>
      <w:r w:rsidR="00411817" w:rsidRPr="00174CB6">
        <w:rPr>
          <w:rFonts w:cs="Courier New"/>
          <w:color w:val="000000" w:themeColor="text1"/>
          <w:lang w:val="en-US"/>
        </w:rPr>
        <w:t>N </w:t>
      </w:r>
      <w:r w:rsidRPr="00174CB6">
        <w:rPr>
          <w:rFonts w:cs="Courier New"/>
          <w:color w:val="000000" w:themeColor="text1"/>
        </w:rPr>
        <w:t>44-ФЗ</w:t>
      </w:r>
      <w:r w:rsidRPr="00174CB6">
        <w:rPr>
          <w:color w:val="000000" w:themeColor="text1"/>
        </w:rPr>
        <w:t xml:space="preserve"> случаях - в случае включения информации об участнике закупки в реестр недобросовестных поставщиков (подрядчиков, исполнителей) в соответствии со статьей 104 Федерального закона </w:t>
      </w:r>
      <w:r w:rsidRPr="00174CB6">
        <w:rPr>
          <w:rFonts w:cs="Courier New"/>
          <w:color w:val="000000" w:themeColor="text1"/>
        </w:rPr>
        <w:t xml:space="preserve">от 5 апреля 2013 г. </w:t>
      </w:r>
      <w:r w:rsidR="00690181" w:rsidRPr="00174CB6">
        <w:rPr>
          <w:rFonts w:cs="Courier New"/>
          <w:color w:val="000000" w:themeColor="text1"/>
        </w:rPr>
        <w:t>N 44-ФЗ</w:t>
      </w:r>
      <w:r w:rsidRPr="00174CB6">
        <w:rPr>
          <w:color w:val="000000" w:themeColor="text1"/>
        </w:rPr>
        <w:t xml:space="preserve"> в связи с уклонением участника закупки от заключения контракта.</w:t>
      </w:r>
    </w:p>
    <w:p w14:paraId="3114D473" w14:textId="77777777" w:rsidR="00BD5D3D" w:rsidRPr="00174CB6" w:rsidRDefault="00BD5D3D" w:rsidP="00783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rPr>
          <w:color w:val="000000" w:themeColor="text1"/>
        </w:rPr>
      </w:pPr>
      <w:r w:rsidRPr="00174CB6">
        <w:rPr>
          <w:color w:val="000000" w:themeColor="text1"/>
        </w:rPr>
        <w:t>2) обязательства принципала, надлежащее исполнение которых обеспечивается банковской гарантией с учетом требований подпункта 1 настоящего пункта;</w:t>
      </w:r>
    </w:p>
    <w:p w14:paraId="0727041E" w14:textId="77777777" w:rsidR="00BD5D3D" w:rsidRPr="00174CB6" w:rsidRDefault="00BD5D3D" w:rsidP="00783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rPr>
          <w:color w:val="000000" w:themeColor="text1"/>
        </w:rPr>
      </w:pPr>
      <w:r w:rsidRPr="00174CB6">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7ED5992F" w14:textId="77777777" w:rsidR="00BD5D3D" w:rsidRPr="00174CB6" w:rsidRDefault="00BD5D3D" w:rsidP="00783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pPr>
      <w:r w:rsidRPr="00174CB6">
        <w:rPr>
          <w:color w:val="000000" w:themeColor="text1"/>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w:t>
      </w:r>
      <w:r w:rsidRPr="00174CB6">
        <w:t>Федерации учитываются операции со средствами, поступающими заказчику;</w:t>
      </w:r>
    </w:p>
    <w:p w14:paraId="6362994E" w14:textId="29D89623" w:rsidR="00BD5D3D" w:rsidRPr="00174CB6" w:rsidRDefault="00BD5D3D" w:rsidP="00783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pPr>
      <w:r w:rsidRPr="00174CB6">
        <w:t xml:space="preserve">5) срок действия банковской гарантии с учетом требований </w:t>
      </w:r>
      <w:hyperlink r:id="rId48" w:history="1">
        <w:r w:rsidRPr="00174CB6">
          <w:t>статьи 44</w:t>
        </w:r>
      </w:hyperlink>
      <w:r w:rsidRPr="00174CB6">
        <w:t xml:space="preserve"> Федерального закона </w:t>
      </w:r>
      <w:r w:rsidRPr="00174CB6">
        <w:rPr>
          <w:rFonts w:cs="Courier New"/>
        </w:rPr>
        <w:t xml:space="preserve">от 5 апреля 2013 г. </w:t>
      </w:r>
      <w:r w:rsidR="00690181" w:rsidRPr="00174CB6">
        <w:rPr>
          <w:rFonts w:cs="Courier New"/>
        </w:rPr>
        <w:t>N 44-ФЗ</w:t>
      </w:r>
      <w:r w:rsidRPr="00174CB6">
        <w:t>;</w:t>
      </w:r>
    </w:p>
    <w:p w14:paraId="58A041A4" w14:textId="77777777" w:rsidR="00BD5D3D" w:rsidRPr="00174CB6" w:rsidRDefault="00BD5D3D" w:rsidP="00783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pPr>
      <w:r w:rsidRPr="00174CB6">
        <w:t xml:space="preserve">6) установленный Правительством Российской Федерации </w:t>
      </w:r>
      <w:hyperlink r:id="rId49" w:history="1">
        <w:r w:rsidRPr="00174CB6">
          <w:t>перечень</w:t>
        </w:r>
      </w:hyperlink>
      <w:r w:rsidRPr="00174CB6">
        <w:t xml:space="preserve"> документов, </w:t>
      </w:r>
      <w:r w:rsidRPr="00174CB6">
        <w:lastRenderedPageBreak/>
        <w:t>предоставляемых заказчиком банку одновременно с требованием об осуществлении уплаты денежной суммы по банковской гарантии, включающий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7031788" w14:textId="4C52B448" w:rsidR="00BD5D3D" w:rsidRPr="00174CB6" w:rsidRDefault="00BD5D3D" w:rsidP="00783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pPr>
      <w:r w:rsidRPr="00174CB6">
        <w:t xml:space="preserve">7) условие о праве заказчика в случаях, установленных </w:t>
      </w:r>
      <w:hyperlink r:id="rId50" w:history="1">
        <w:r w:rsidRPr="00174CB6">
          <w:t>статьи 44</w:t>
        </w:r>
      </w:hyperlink>
      <w:r w:rsidRPr="00174CB6">
        <w:t xml:space="preserve"> Федерального закона от 5 апреля 2013 г. </w:t>
      </w:r>
      <w:r w:rsidR="00690181" w:rsidRPr="00174CB6">
        <w:t>N 44-ФЗ</w:t>
      </w:r>
      <w:r w:rsidRPr="00174CB6">
        <w:t>,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6CAA85E9" w14:textId="77777777" w:rsidR="00BD5D3D" w:rsidRPr="00174CB6" w:rsidRDefault="00BD5D3D" w:rsidP="00783FE5">
      <w:pPr>
        <w:autoSpaceDE w:val="0"/>
        <w:autoSpaceDN w:val="0"/>
        <w:adjustRightInd w:val="0"/>
        <w:ind w:firstLine="993"/>
      </w:pPr>
      <w:r w:rsidRPr="00174CB6">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4E01CC0" w14:textId="77777777" w:rsidR="00BD5D3D" w:rsidRPr="00174CB6" w:rsidRDefault="00BD5D3D" w:rsidP="00783FE5">
      <w:pPr>
        <w:autoSpaceDE w:val="0"/>
        <w:autoSpaceDN w:val="0"/>
        <w:adjustRightInd w:val="0"/>
        <w:ind w:firstLine="993"/>
      </w:pPr>
      <w:r w:rsidRPr="00174CB6">
        <w:t>9) условия о том, что расходы, возникающие в связи с перечислением денежных средств гарантом по банковской гарантии, несет гарант;</w:t>
      </w:r>
    </w:p>
    <w:p w14:paraId="04BBDB2E" w14:textId="77777777" w:rsidR="00BD5D3D" w:rsidRPr="00174CB6" w:rsidRDefault="00BD5D3D" w:rsidP="00783FE5">
      <w:pPr>
        <w:autoSpaceDE w:val="0"/>
        <w:autoSpaceDN w:val="0"/>
        <w:adjustRightInd w:val="0"/>
        <w:ind w:firstLine="993"/>
      </w:pPr>
      <w:r w:rsidRPr="00174CB6">
        <w:t>10)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5D416A1" w14:textId="77777777" w:rsidR="00BD5D3D" w:rsidRPr="00174CB6" w:rsidRDefault="00BD5D3D" w:rsidP="00783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rPr>
          <w:rFonts w:ascii="Courier New" w:hAnsi="Courier New" w:cs="Courier New"/>
          <w:sz w:val="20"/>
          <w:szCs w:val="20"/>
        </w:rPr>
      </w:pPr>
      <w:r w:rsidRPr="00174CB6">
        <w:t>В банковскую гарантию не допускается включать требование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1005.</w:t>
      </w:r>
    </w:p>
    <w:p w14:paraId="2474EAB1" w14:textId="77777777" w:rsidR="00BD5D3D" w:rsidRPr="00174CB6" w:rsidRDefault="00BD5D3D" w:rsidP="00783FE5">
      <w:pPr>
        <w:autoSpaceDE w:val="0"/>
        <w:autoSpaceDN w:val="0"/>
        <w:adjustRightInd w:val="0"/>
        <w:ind w:firstLine="993"/>
      </w:pPr>
      <w:r w:rsidRPr="00174CB6">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559E42BA" w14:textId="3168F32F" w:rsidR="00BD5D3D" w:rsidRPr="00174CB6" w:rsidRDefault="00BD5D3D" w:rsidP="00FF5FDD">
      <w:pPr>
        <w:spacing w:before="240" w:after="240"/>
        <w:ind w:firstLine="851"/>
        <w:outlineLvl w:val="0"/>
        <w:rPr>
          <w:b/>
          <w:i/>
          <w:iCs/>
          <w:sz w:val="28"/>
          <w:szCs w:val="28"/>
          <w:lang w:val="x-none" w:eastAsia="x-none"/>
        </w:rPr>
      </w:pPr>
      <w:bookmarkStart w:id="105" w:name="_Toc49763967"/>
      <w:r w:rsidRPr="00174CB6">
        <w:rPr>
          <w:b/>
          <w:i/>
          <w:iCs/>
          <w:sz w:val="28"/>
          <w:szCs w:val="28"/>
          <w:lang w:val="x-none" w:eastAsia="x-none"/>
        </w:rPr>
        <w:t>Статья 2</w:t>
      </w:r>
      <w:r w:rsidR="005E58E5" w:rsidRPr="00174CB6">
        <w:rPr>
          <w:b/>
          <w:i/>
          <w:iCs/>
          <w:sz w:val="28"/>
          <w:szCs w:val="28"/>
          <w:lang w:eastAsia="x-none"/>
        </w:rPr>
        <w:t>3</w:t>
      </w:r>
      <w:r w:rsidRPr="00174CB6">
        <w:rPr>
          <w:b/>
          <w:i/>
          <w:iCs/>
          <w:sz w:val="28"/>
          <w:szCs w:val="28"/>
          <w:lang w:val="x-none" w:eastAsia="x-none"/>
        </w:rPr>
        <w:t>. Размер и условия обеспечения исполнения контракта, требования к такому обеспечению,</w:t>
      </w:r>
      <w:r w:rsidRPr="00174CB6">
        <w:rPr>
          <w:b/>
          <w:i/>
          <w:iCs/>
          <w:sz w:val="28"/>
          <w:szCs w:val="28"/>
          <w:lang w:eastAsia="x-none"/>
        </w:rPr>
        <w:t xml:space="preserve"> </w:t>
      </w:r>
      <w:r w:rsidRPr="00174CB6">
        <w:rPr>
          <w:b/>
          <w:i/>
          <w:iCs/>
          <w:sz w:val="28"/>
          <w:szCs w:val="28"/>
          <w:lang w:val="x-none" w:eastAsia="x-none"/>
        </w:rPr>
        <w:t>порядок предоставления такого обеспечения, а также информация о</w:t>
      </w:r>
      <w:r w:rsidRPr="00174CB6">
        <w:rPr>
          <w:b/>
          <w:i/>
          <w:iCs/>
          <w:sz w:val="28"/>
          <w:szCs w:val="28"/>
          <w:lang w:eastAsia="x-none"/>
        </w:rPr>
        <w:t>б обеспечении гарантийных обязательств</w:t>
      </w:r>
      <w:r w:rsidRPr="00174CB6">
        <w:rPr>
          <w:b/>
          <w:i/>
          <w:iCs/>
          <w:sz w:val="28"/>
          <w:szCs w:val="28"/>
          <w:lang w:val="x-none" w:eastAsia="x-none"/>
        </w:rPr>
        <w:t xml:space="preserve"> </w:t>
      </w:r>
      <w:r w:rsidRPr="00174CB6">
        <w:rPr>
          <w:b/>
          <w:i/>
          <w:iCs/>
          <w:sz w:val="28"/>
          <w:szCs w:val="28"/>
          <w:lang w:eastAsia="x-none"/>
        </w:rPr>
        <w:t xml:space="preserve">и </w:t>
      </w:r>
      <w:r w:rsidRPr="00174CB6">
        <w:rPr>
          <w:b/>
          <w:i/>
          <w:iCs/>
          <w:sz w:val="28"/>
          <w:szCs w:val="28"/>
          <w:lang w:val="x-none" w:eastAsia="x-none"/>
        </w:rPr>
        <w:t>банковском сопровождении контракта</w:t>
      </w:r>
      <w:bookmarkEnd w:id="105"/>
    </w:p>
    <w:p w14:paraId="3372B057" w14:textId="798B1C1E" w:rsidR="00BD5D3D" w:rsidRPr="00174CB6" w:rsidRDefault="00BD5D3D" w:rsidP="00DC5BD4">
      <w:pPr>
        <w:ind w:firstLine="567"/>
        <w:rPr>
          <w:b/>
          <w:bCs/>
          <w:i/>
          <w:iCs/>
          <w:color w:val="0000FF"/>
          <w:u w:val="single"/>
        </w:rPr>
      </w:pPr>
      <w:r w:rsidRPr="00174CB6">
        <w:t>2</w:t>
      </w:r>
      <w:r w:rsidR="005E58E5" w:rsidRPr="00174CB6">
        <w:t>3</w:t>
      </w:r>
      <w:r w:rsidRPr="00174CB6">
        <w:t xml:space="preserve">.1. </w:t>
      </w:r>
      <w:r w:rsidRPr="00174CB6">
        <w:rPr>
          <w:color w:val="000000"/>
        </w:rPr>
        <w:t xml:space="preserve">Информация об установлении требования о предоставлении </w:t>
      </w:r>
      <w:r w:rsidRPr="00174CB6">
        <w:t xml:space="preserve">участником открытого конкурса в электронной форме, с которым заключается контракт, обеспечения исполнения контракта, </w:t>
      </w:r>
      <w:r w:rsidRPr="00174CB6">
        <w:rPr>
          <w:color w:val="000000"/>
        </w:rPr>
        <w:t xml:space="preserve">указана в </w:t>
      </w:r>
      <w:r w:rsidRPr="00174CB6">
        <w:rPr>
          <w:b/>
          <w:bCs/>
          <w:i/>
          <w:iCs/>
          <w:color w:val="0000FF"/>
          <w:u w:val="single"/>
        </w:rPr>
        <w:t>Информационной карте конкурса.</w:t>
      </w:r>
    </w:p>
    <w:p w14:paraId="51E3BA1E" w14:textId="77777777" w:rsidR="00BD5D3D" w:rsidRPr="00174CB6" w:rsidRDefault="00BD5D3D" w:rsidP="00DC5BD4">
      <w:pPr>
        <w:autoSpaceDE w:val="0"/>
        <w:autoSpaceDN w:val="0"/>
        <w:adjustRightInd w:val="0"/>
        <w:ind w:firstLine="567"/>
        <w:rPr>
          <w:color w:val="000000"/>
        </w:rPr>
      </w:pPr>
      <w:r w:rsidRPr="00174CB6">
        <w:t xml:space="preserve">Требование об обеспечении контракта не применяется в случае заключения контракта с участником закупки, который является казенным учреждением. </w:t>
      </w:r>
    </w:p>
    <w:p w14:paraId="2867F9CD" w14:textId="782BF183" w:rsidR="00BD5D3D" w:rsidRPr="00174CB6" w:rsidRDefault="00BD5D3D" w:rsidP="00DC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sidRPr="00174CB6">
        <w:t xml:space="preserve">Участник закупки - субъект малого предпринимательства, социально ориентированная некоммерческая организация, с которым заключается контракт по результатам определения поставщика (подрядчика, исполнителя) в соответствии с </w:t>
      </w:r>
      <w:hyperlink r:id="rId51" w:history="1">
        <w:r w:rsidRPr="00174CB6">
          <w:rPr>
            <w:color w:val="0000FF"/>
          </w:rPr>
          <w:t>пунктом 1 части 1 статьи 30</w:t>
        </w:r>
      </w:hyperlink>
      <w:r w:rsidRPr="00174CB6">
        <w:t xml:space="preserve"> Федерального закона от 5 апреля 2013 г. </w:t>
      </w:r>
      <w:r w:rsidR="00690181" w:rsidRPr="00174CB6">
        <w:t>N 44-ФЗ</w:t>
      </w:r>
      <w:r w:rsidRPr="00174CB6">
        <w:t xml:space="preserve">,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5 апреля 2013 г. </w:t>
      </w:r>
      <w:r w:rsidR="00690181" w:rsidRPr="00174CB6">
        <w:t>N 44-ФЗ</w:t>
      </w:r>
      <w:r w:rsidRPr="00174CB6">
        <w:t xml:space="preserve">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37E6EC57" w14:textId="0B8A5FE5" w:rsidR="00BD5D3D" w:rsidRPr="00174CB6" w:rsidRDefault="00BD5D3D" w:rsidP="00DC5BD4">
      <w:pPr>
        <w:autoSpaceDE w:val="0"/>
        <w:autoSpaceDN w:val="0"/>
        <w:adjustRightInd w:val="0"/>
        <w:ind w:firstLine="567"/>
        <w:rPr>
          <w:b/>
          <w:i/>
          <w:iCs/>
          <w:spacing w:val="-4"/>
          <w:u w:val="single"/>
        </w:rPr>
      </w:pPr>
      <w:r w:rsidRPr="00174CB6">
        <w:lastRenderedPageBreak/>
        <w:t>2</w:t>
      </w:r>
      <w:r w:rsidR="005E58E5" w:rsidRPr="00174CB6">
        <w:t>3</w:t>
      </w:r>
      <w:r w:rsidRPr="00174CB6">
        <w:t xml:space="preserve">.2. Размер обеспечения исполнения контракта, указан в </w:t>
      </w:r>
      <w:hyperlink w:anchor="OLE_LINK3" w:history="1">
        <w:r w:rsidRPr="00174CB6">
          <w:rPr>
            <w:b/>
            <w:i/>
            <w:iCs/>
            <w:color w:val="0000FF"/>
            <w:spacing w:val="-4"/>
            <w:u w:val="single"/>
          </w:rPr>
          <w:t>Информационной карте конкурса</w:t>
        </w:r>
      </w:hyperlink>
      <w:r w:rsidRPr="00174CB6">
        <w:rPr>
          <w:b/>
          <w:i/>
          <w:iCs/>
          <w:spacing w:val="-4"/>
          <w:u w:val="single"/>
        </w:rPr>
        <w:t xml:space="preserve">, </w:t>
      </w:r>
      <w:r w:rsidRPr="00174CB6">
        <w:rPr>
          <w:iCs/>
          <w:spacing w:val="-4"/>
        </w:rPr>
        <w:t>за исключением случаев указанных в настоящей статье.</w:t>
      </w:r>
    </w:p>
    <w:p w14:paraId="3105884B" w14:textId="534260CD" w:rsidR="00BD5D3D" w:rsidRPr="00174CB6" w:rsidRDefault="00BD5D3D" w:rsidP="00DC5BD4">
      <w:pPr>
        <w:autoSpaceDE w:val="0"/>
        <w:autoSpaceDN w:val="0"/>
        <w:adjustRightInd w:val="0"/>
        <w:ind w:firstLine="567"/>
      </w:pPr>
      <w:r w:rsidRPr="00174CB6">
        <w:t xml:space="preserve">В соответствии с частью 6 статьи 96 Федерального закона от 5 апреля 2013 г. </w:t>
      </w:r>
      <w:r w:rsidR="00690181" w:rsidRPr="00174CB6">
        <w:t>N 44-ФЗ</w:t>
      </w:r>
      <w:r w:rsidRPr="00174CB6">
        <w:t xml:space="preserve">, в случае заключения контракта по результатам определения поставщиков (подрядчиков, исполнителей) в соответствии с пунктом 1 части 1 статьи 30 Федерального закона от 5 апреля 2013 г. </w:t>
      </w:r>
      <w:r w:rsidR="00690181" w:rsidRPr="00174CB6">
        <w:t>N 44-ФЗ</w:t>
      </w:r>
      <w:r w:rsidRPr="00174CB6">
        <w:t xml:space="preserve">, предусмотренный настоящей статьей размер обеспечения исполнения контракта, в том числе предоставляемого с учетом положений статьи 37 Федерального закона от 5 апреля 2013 г. </w:t>
      </w:r>
      <w:r w:rsidR="00690181" w:rsidRPr="00174CB6">
        <w:t>N 44-ФЗ</w:t>
      </w:r>
      <w:r w:rsidRPr="00174CB6">
        <w:t xml:space="preserve">, устанавливается от цены, по которой в соответствии с Федеральным законом от 5 апреля 2013 г. </w:t>
      </w:r>
      <w:r w:rsidR="00690181" w:rsidRPr="00174CB6">
        <w:t>N 44-ФЗ</w:t>
      </w:r>
      <w:r w:rsidRPr="00174CB6">
        <w:t xml:space="preserve"> заключается контракт, но не может составлять менее чем размер аванса (если контрактом предусмотрена выплата аванса).</w:t>
      </w:r>
    </w:p>
    <w:p w14:paraId="3C4A720C" w14:textId="74CC53BF" w:rsidR="00BD5D3D" w:rsidRPr="00174CB6" w:rsidRDefault="00BD5D3D" w:rsidP="00DC5BD4">
      <w:pPr>
        <w:shd w:val="clear" w:color="auto" w:fill="FFFFFF"/>
        <w:ind w:firstLine="567"/>
      </w:pPr>
      <w:r w:rsidRPr="00174CB6">
        <w:t xml:space="preserve">В соответствии со </w:t>
      </w:r>
      <w:r w:rsidRPr="00174CB6">
        <w:rPr>
          <w:color w:val="0000FF"/>
          <w:u w:val="single"/>
        </w:rPr>
        <w:t>статьей 37</w:t>
      </w:r>
      <w:r w:rsidRPr="00174CB6">
        <w:t xml:space="preserve"> Федерального закона от 5 апреля 2013 г. </w:t>
      </w:r>
      <w:r w:rsidR="00690181" w:rsidRPr="00174CB6">
        <w:t>N 44-ФЗ</w:t>
      </w:r>
      <w:r w:rsidRPr="00174CB6">
        <w:t xml:space="preserve"> в случае, если начальная (максимальная) цена контракта, указанная в </w:t>
      </w:r>
      <w:hyperlink w:anchor="OLE_LINK3" w:history="1">
        <w:r w:rsidRPr="00174CB6">
          <w:rPr>
            <w:b/>
            <w:i/>
            <w:iCs/>
            <w:color w:val="0000FF"/>
            <w:u w:val="single"/>
          </w:rPr>
          <w:t>Информационной карте конкурса</w:t>
        </w:r>
      </w:hyperlink>
      <w:r w:rsidRPr="00174CB6">
        <w:t>, составляет более чем пятнадцать миллионов рублей и участником открытого конкурса в электронной форме,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w:t>
      </w:r>
      <w:r w:rsidRPr="00174CB6">
        <w:rPr>
          <w:b/>
        </w:rPr>
        <w:t xml:space="preserve"> </w:t>
      </w:r>
      <w:hyperlink w:anchor="OLE_LINK4" w:history="1">
        <w:r w:rsidRPr="00174CB6">
          <w:rPr>
            <w:b/>
            <w:i/>
            <w:iCs/>
            <w:color w:val="0000FF"/>
            <w:u w:val="single"/>
          </w:rPr>
          <w:t>Информационной карте конкурса</w:t>
        </w:r>
      </w:hyperlink>
      <w:r w:rsidRPr="00174CB6">
        <w:t>, но не менее чем в размере аванса (если контрактом предусмотрена выплата аванса).</w:t>
      </w:r>
    </w:p>
    <w:p w14:paraId="0F06172C" w14:textId="77777777" w:rsidR="00BD5D3D" w:rsidRPr="00174CB6" w:rsidRDefault="00BD5D3D" w:rsidP="00DC5BD4">
      <w:pPr>
        <w:shd w:val="clear" w:color="auto" w:fill="FFFFFF"/>
        <w:ind w:firstLine="567"/>
      </w:pPr>
      <w:r w:rsidRPr="00174CB6">
        <w:t xml:space="preserve">В случае если начальная (максимальная) цена контракта, указанная в </w:t>
      </w:r>
      <w:hyperlink w:anchor="OLE_LINK3" w:history="1">
        <w:r w:rsidRPr="00174CB6">
          <w:rPr>
            <w:b/>
            <w:i/>
            <w:iCs/>
            <w:color w:val="0000FF"/>
            <w:u w:val="single"/>
          </w:rPr>
          <w:t>Информационной карте конкурса</w:t>
        </w:r>
      </w:hyperlink>
      <w:r w:rsidRPr="00174CB6">
        <w:t xml:space="preserve">, составляет пятнадцать миллионов рублей и менее и участником открытого конкурса в электронной форме,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w:t>
      </w:r>
      <w:hyperlink w:anchor="OLE_LINK19" w:history="1">
        <w:r w:rsidRPr="00174CB6">
          <w:rPr>
            <w:b/>
            <w:i/>
            <w:iCs/>
            <w:color w:val="0000FF"/>
            <w:u w:val="single"/>
          </w:rPr>
          <w:t>Информационной карте конкурса</w:t>
        </w:r>
      </w:hyperlink>
      <w:r w:rsidRPr="00174CB6">
        <w:t>, но не менее чем в размере аванса (если контрактом предусмотрена выплата аванса), или информации, подтверждающей добросовестность такого участника открытого конкурса в электронной форме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77B39A2B" w14:textId="77777777" w:rsidR="00BD5D3D" w:rsidRPr="00174CB6" w:rsidRDefault="00BD5D3D" w:rsidP="00DC5BD4">
      <w:pPr>
        <w:autoSpaceDE w:val="0"/>
        <w:autoSpaceDN w:val="0"/>
        <w:adjustRightInd w:val="0"/>
        <w:ind w:firstLine="567"/>
      </w:pPr>
      <w:r w:rsidRPr="00174CB6">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402E63C0" w14:textId="0CCBB19E" w:rsidR="00BD5D3D" w:rsidRPr="00174CB6" w:rsidRDefault="00BD5D3D" w:rsidP="00DC5BD4">
      <w:pPr>
        <w:autoSpaceDE w:val="0"/>
        <w:autoSpaceDN w:val="0"/>
        <w:adjustRightInd w:val="0"/>
        <w:ind w:firstLine="567"/>
      </w:pPr>
      <w:r w:rsidRPr="00174CB6">
        <w:t>2</w:t>
      </w:r>
      <w:r w:rsidR="005E58E5" w:rsidRPr="00174CB6">
        <w:t>3</w:t>
      </w:r>
      <w:r w:rsidRPr="00174CB6">
        <w:t xml:space="preserve">.3. Информация об установлении требования обеспечения гарантийных обязательств и размер обеспечения гарантийных обязательств, указаны в </w:t>
      </w:r>
      <w:r w:rsidRPr="00174CB6">
        <w:rPr>
          <w:b/>
          <w:i/>
          <w:iCs/>
          <w:color w:val="0000FF"/>
          <w:spacing w:val="-4"/>
          <w:u w:val="single"/>
        </w:rPr>
        <w:t>Информационной карте конкурса</w:t>
      </w:r>
      <w:r w:rsidRPr="00174CB6">
        <w:t xml:space="preserve">.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от 5 апреля 2013 г. </w:t>
      </w:r>
      <w:r w:rsidR="00690181" w:rsidRPr="00174CB6">
        <w:t>N 44-ФЗ</w:t>
      </w:r>
      <w:r w:rsidRPr="00174CB6">
        <w:t xml:space="preserve"> в порядке и в сроки, которые установлены контрактом.</w:t>
      </w:r>
    </w:p>
    <w:p w14:paraId="4EB5879A" w14:textId="5BE1094B" w:rsidR="00BD5D3D" w:rsidRPr="00174CB6" w:rsidRDefault="00BD5D3D" w:rsidP="00DC5BD4">
      <w:pPr>
        <w:ind w:firstLine="567"/>
        <w:rPr>
          <w:color w:val="000000"/>
        </w:rPr>
      </w:pPr>
      <w:r w:rsidRPr="00174CB6">
        <w:rPr>
          <w:color w:val="000000"/>
        </w:rPr>
        <w:t>2</w:t>
      </w:r>
      <w:r w:rsidR="005E58E5" w:rsidRPr="00174CB6">
        <w:rPr>
          <w:color w:val="000000"/>
        </w:rPr>
        <w:t>3</w:t>
      </w:r>
      <w:r w:rsidRPr="00174CB6">
        <w:rPr>
          <w:color w:val="000000"/>
        </w:rPr>
        <w:t xml:space="preserve">.4. 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w:t>
      </w:r>
      <w:hyperlink r:id="rId52" w:history="1">
        <w:r w:rsidRPr="00174CB6">
          <w:t>статьи 45</w:t>
        </w:r>
      </w:hyperlink>
      <w:r w:rsidRPr="00174CB6">
        <w:t xml:space="preserve"> Федерального закона от 5 апреля 2013 г. </w:t>
      </w:r>
      <w:r w:rsidR="00690181" w:rsidRPr="00174CB6">
        <w:t>N 44-ФЗ</w:t>
      </w:r>
      <w:r w:rsidRPr="00174CB6">
        <w:t>,</w:t>
      </w:r>
      <w:r w:rsidRPr="00174CB6">
        <w:rPr>
          <w:color w:val="000000"/>
        </w:rPr>
        <w:t xml:space="preserve"> или внесением денежных средств </w:t>
      </w:r>
      <w:r w:rsidRPr="00174CB6">
        <w:t xml:space="preserve">на счет заказчика, указанный в </w:t>
      </w:r>
      <w:r w:rsidRPr="00174CB6">
        <w:rPr>
          <w:b/>
          <w:bCs/>
          <w:i/>
          <w:iCs/>
          <w:color w:val="0000FF"/>
          <w:spacing w:val="-4"/>
          <w:u w:val="single"/>
        </w:rPr>
        <w:t>Информационной карте конкурса</w:t>
      </w:r>
      <w:r w:rsidRPr="00174CB6">
        <w:t xml:space="preserve"> на котором в соответствии с законодательством Российской Федерации учитываются операции со средствами, поступающими заказчику.</w:t>
      </w:r>
      <w:r w:rsidRPr="00174CB6">
        <w:rPr>
          <w:color w:val="000000"/>
        </w:rPr>
        <w:t xml:space="preserve"> </w:t>
      </w:r>
    </w:p>
    <w:p w14:paraId="25200A65" w14:textId="1E8C4559" w:rsidR="00BD5D3D" w:rsidRPr="00174CB6" w:rsidRDefault="00BD5D3D" w:rsidP="00DC5BD4">
      <w:pPr>
        <w:ind w:firstLine="567"/>
        <w:rPr>
          <w:color w:val="000000"/>
        </w:rPr>
      </w:pPr>
      <w:r w:rsidRPr="00174CB6">
        <w:rPr>
          <w:b/>
          <w:color w:val="000000"/>
        </w:rPr>
        <w:lastRenderedPageBreak/>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174CB6">
        <w:rPr>
          <w:b/>
        </w:rPr>
        <w:t xml:space="preserve">Федерального закона от 5 апреля 2013 г. </w:t>
      </w:r>
      <w:r w:rsidR="00690181" w:rsidRPr="00174CB6">
        <w:rPr>
          <w:b/>
        </w:rPr>
        <w:t>N 44-ФЗ</w:t>
      </w:r>
      <w:r w:rsidRPr="00174CB6">
        <w:rPr>
          <w:b/>
          <w:color w:val="000000"/>
        </w:rPr>
        <w:t xml:space="preserve"> участником закупки, с которым заключается контракт, самостоятельно.</w:t>
      </w:r>
      <w:r w:rsidRPr="00174CB6">
        <w:rPr>
          <w:color w:val="000000"/>
        </w:rPr>
        <w:t xml:space="preserve"> </w:t>
      </w:r>
    </w:p>
    <w:p w14:paraId="593B8A4C" w14:textId="58B0D5DC" w:rsidR="00BD5D3D" w:rsidRPr="00174CB6" w:rsidRDefault="00BD5D3D" w:rsidP="00DC5BD4">
      <w:pPr>
        <w:autoSpaceDE w:val="0"/>
        <w:autoSpaceDN w:val="0"/>
        <w:adjustRightInd w:val="0"/>
        <w:ind w:firstLine="567"/>
      </w:pPr>
      <w:r w:rsidRPr="00174CB6">
        <w:t xml:space="preserve">Банковская гарантия, предоставляемая участником открытого конкурса в электронной форме, с которым заключается контракт, в качестве обеспечения исполнения контракта, должна быть выдана банком, соответствующим </w:t>
      </w:r>
      <w:hyperlink r:id="rId53" w:history="1">
        <w:r w:rsidRPr="00174CB6">
          <w:t>требованиям</w:t>
        </w:r>
      </w:hyperlink>
      <w:r w:rsidRPr="00174CB6">
        <w:t xml:space="preserve">, установленным Правительством Российской Федерации и включенным в перечень, предусмотренный частью 1.2 статьи 45 Федерального закона от 5 апреля 2013 г. </w:t>
      </w:r>
      <w:r w:rsidR="00690181" w:rsidRPr="00174CB6">
        <w:t>N 44-ФЗ</w:t>
      </w:r>
      <w:r w:rsidRPr="00174CB6">
        <w:t>.</w:t>
      </w:r>
    </w:p>
    <w:p w14:paraId="5C357BFF" w14:textId="640F8773" w:rsidR="00BD5D3D" w:rsidRPr="00174CB6" w:rsidRDefault="00BD5D3D" w:rsidP="00DC5BD4">
      <w:pPr>
        <w:ind w:firstLine="567"/>
      </w:pPr>
      <w:r w:rsidRPr="00174CB6">
        <w:rPr>
          <w:color w:val="000000"/>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w:t>
      </w:r>
      <w:r w:rsidRPr="00174CB6">
        <w:t xml:space="preserve">один месяц, в том числе в случае его изменения в соответствии со </w:t>
      </w:r>
      <w:hyperlink r:id="rId54" w:history="1">
        <w:r w:rsidRPr="00174CB6">
          <w:t>статьей 95</w:t>
        </w:r>
      </w:hyperlink>
      <w:r w:rsidRPr="00174CB6">
        <w:t xml:space="preserve"> Федерального закона от 5 апреля 2013 г. </w:t>
      </w:r>
      <w:r w:rsidR="00690181" w:rsidRPr="00174CB6">
        <w:t>N 44-ФЗ</w:t>
      </w:r>
      <w:r w:rsidRPr="00174CB6">
        <w:t>.</w:t>
      </w:r>
    </w:p>
    <w:p w14:paraId="0AE2BF2E" w14:textId="77777777" w:rsidR="00BD5D3D" w:rsidRPr="00174CB6" w:rsidRDefault="00BD5D3D" w:rsidP="00DC5BD4">
      <w:pPr>
        <w:autoSpaceDE w:val="0"/>
        <w:autoSpaceDN w:val="0"/>
        <w:adjustRightInd w:val="0"/>
        <w:ind w:firstLine="567"/>
      </w:pPr>
      <w:r w:rsidRPr="00174CB6">
        <w:t>Информация о банковской гарантии, предоставляемой в качестве обеспечения исполнения контракта, должна быть включена в реестр банковских гарантий, размещенный в единой информационной системе в сфере закупок.</w:t>
      </w:r>
    </w:p>
    <w:p w14:paraId="37CCFD83" w14:textId="77777777" w:rsidR="00BD5D3D" w:rsidRPr="00174CB6" w:rsidRDefault="00BD5D3D" w:rsidP="00DC5BD4">
      <w:pPr>
        <w:autoSpaceDE w:val="0"/>
        <w:autoSpaceDN w:val="0"/>
        <w:adjustRightInd w:val="0"/>
        <w:ind w:firstLine="567"/>
      </w:pPr>
      <w:r w:rsidRPr="00174CB6">
        <w:t>Банковская гарантия должна быть безотзывной и должна содержать:</w:t>
      </w:r>
    </w:p>
    <w:p w14:paraId="4E264E1A" w14:textId="2CD835E4" w:rsidR="00BD5D3D" w:rsidRPr="00174CB6" w:rsidRDefault="00BD5D3D" w:rsidP="00DC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Verdana" w:hAnsi="Verdana" w:cs="Courier New"/>
          <w:color w:val="000000" w:themeColor="text1"/>
          <w:sz w:val="21"/>
          <w:szCs w:val="21"/>
        </w:rPr>
      </w:pPr>
      <w:r w:rsidRPr="00174CB6">
        <w:t xml:space="preserve">1) </w:t>
      </w:r>
      <w:r w:rsidRPr="00174CB6">
        <w:rPr>
          <w:color w:val="000000" w:themeColor="text1"/>
        </w:rPr>
        <w:t xml:space="preserve">сумму банковской гарантии, подлежащую уплате гарантом заказчику </w:t>
      </w:r>
      <w:r w:rsidR="00E01FA8" w:rsidRPr="00174CB6">
        <w:rPr>
          <w:color w:val="000000" w:themeColor="text1"/>
        </w:rPr>
        <w:t xml:space="preserve">в случае ненадлежащего исполнения обязательств принципалом в соответствии со статьей 96 Федерального закона от 5 апреля 2013 г. </w:t>
      </w:r>
      <w:r w:rsidR="00690181" w:rsidRPr="00174CB6">
        <w:rPr>
          <w:color w:val="000000" w:themeColor="text1"/>
        </w:rPr>
        <w:t>N 44-ФЗ</w:t>
      </w:r>
      <w:r w:rsidRPr="00174CB6">
        <w:rPr>
          <w:color w:val="000000" w:themeColor="text1"/>
        </w:rPr>
        <w:t>.</w:t>
      </w:r>
    </w:p>
    <w:p w14:paraId="2E8F082C" w14:textId="77777777" w:rsidR="00BD5D3D" w:rsidRPr="00174CB6" w:rsidRDefault="00BD5D3D" w:rsidP="00DC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themeColor="text1"/>
        </w:rPr>
      </w:pPr>
      <w:r w:rsidRPr="00174CB6">
        <w:rPr>
          <w:color w:val="000000" w:themeColor="text1"/>
        </w:rPr>
        <w:t>2) обязательства принципала, надлежащее исполнение которых обеспечивается банковской гарантией с учетом требований подпункта 1 настоящего пункта;</w:t>
      </w:r>
    </w:p>
    <w:p w14:paraId="403959D3" w14:textId="77777777" w:rsidR="00BD5D3D" w:rsidRPr="00174CB6" w:rsidRDefault="00BD5D3D" w:rsidP="00DC5BD4">
      <w:pPr>
        <w:autoSpaceDE w:val="0"/>
        <w:autoSpaceDN w:val="0"/>
        <w:adjustRightInd w:val="0"/>
        <w:ind w:firstLine="540"/>
        <w:rPr>
          <w:color w:val="000000" w:themeColor="text1"/>
        </w:rPr>
      </w:pPr>
      <w:r w:rsidRPr="00174CB6">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7337C552" w14:textId="77777777" w:rsidR="00BD5D3D" w:rsidRPr="00174CB6" w:rsidRDefault="00BD5D3D" w:rsidP="00DC5BD4">
      <w:pPr>
        <w:autoSpaceDE w:val="0"/>
        <w:autoSpaceDN w:val="0"/>
        <w:adjustRightInd w:val="0"/>
        <w:ind w:firstLine="540"/>
      </w:pPr>
      <w:r w:rsidRPr="00174CB6">
        <w:rPr>
          <w:color w:val="000000" w:themeColor="text1"/>
        </w:rPr>
        <w:t xml:space="preserve">4) условие, согласно которому исполнением обязательств гаранта по банковской гарантии является фактическое поступление </w:t>
      </w:r>
      <w:r w:rsidRPr="00174CB6">
        <w:t>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D99DA8B" w14:textId="52098D15" w:rsidR="00BD5D3D" w:rsidRPr="00174CB6" w:rsidRDefault="00BD5D3D" w:rsidP="00DC5BD4">
      <w:pPr>
        <w:autoSpaceDE w:val="0"/>
        <w:autoSpaceDN w:val="0"/>
        <w:adjustRightInd w:val="0"/>
        <w:ind w:firstLine="540"/>
      </w:pPr>
      <w:r w:rsidRPr="00174CB6">
        <w:t xml:space="preserve">5) срок действия банковской гарантии с учетом требований </w:t>
      </w:r>
      <w:hyperlink r:id="rId55" w:history="1">
        <w:r w:rsidRPr="00174CB6">
          <w:rPr>
            <w:color w:val="0000FF"/>
          </w:rPr>
          <w:t xml:space="preserve">статьи </w:t>
        </w:r>
      </w:hyperlink>
      <w:hyperlink r:id="rId56" w:history="1">
        <w:r w:rsidRPr="00174CB6">
          <w:rPr>
            <w:color w:val="0000FF"/>
          </w:rPr>
          <w:t>96</w:t>
        </w:r>
      </w:hyperlink>
      <w:r w:rsidRPr="00174CB6">
        <w:t xml:space="preserve"> Федерального закона от 5 апреля 2013 г. </w:t>
      </w:r>
      <w:r w:rsidR="00690181" w:rsidRPr="00174CB6">
        <w:t>N 44-ФЗ</w:t>
      </w:r>
      <w:r w:rsidRPr="00174CB6">
        <w:t>;</w:t>
      </w:r>
    </w:p>
    <w:p w14:paraId="5261D4CC" w14:textId="77777777" w:rsidR="00BD5D3D" w:rsidRPr="00174CB6" w:rsidRDefault="00BD5D3D" w:rsidP="00DC5BD4">
      <w:pPr>
        <w:autoSpaceDE w:val="0"/>
        <w:autoSpaceDN w:val="0"/>
        <w:adjustRightInd w:val="0"/>
        <w:ind w:firstLine="540"/>
      </w:pPr>
      <w:r w:rsidRPr="00174CB6">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0E2D68D5" w14:textId="77777777" w:rsidR="00BD5D3D" w:rsidRPr="00174CB6" w:rsidRDefault="00BD5D3D" w:rsidP="00DC5BD4">
      <w:pPr>
        <w:autoSpaceDE w:val="0"/>
        <w:autoSpaceDN w:val="0"/>
        <w:adjustRightInd w:val="0"/>
        <w:ind w:firstLine="540"/>
      </w:pPr>
      <w:r w:rsidRPr="00174CB6">
        <w:t xml:space="preserve">7) установленный Правительством Российской Федерации </w:t>
      </w:r>
      <w:hyperlink r:id="rId57" w:history="1">
        <w:r w:rsidRPr="00174CB6">
          <w:rPr>
            <w:color w:val="0000FF"/>
          </w:rPr>
          <w:t>перечень</w:t>
        </w:r>
      </w:hyperlink>
      <w:r w:rsidRPr="00174CB6">
        <w:t xml:space="preserve"> документов, предоставляемых заказчиком банку одновременно с требованием об осуществлении уплаты денежной суммы по банковской гарантии,  включающий: </w:t>
      </w:r>
    </w:p>
    <w:p w14:paraId="7F1B7B3B" w14:textId="77777777" w:rsidR="00BD5D3D" w:rsidRPr="00174CB6" w:rsidRDefault="00BD5D3D" w:rsidP="00DC5BD4">
      <w:pPr>
        <w:autoSpaceDE w:val="0"/>
        <w:autoSpaceDN w:val="0"/>
        <w:adjustRightInd w:val="0"/>
        <w:ind w:firstLine="567"/>
      </w:pPr>
      <w:r w:rsidRPr="00174CB6">
        <w:t>расчет суммы, включаемой в требование по банковской гарантии;</w:t>
      </w:r>
    </w:p>
    <w:p w14:paraId="5C538E0D" w14:textId="77777777" w:rsidR="00BD5D3D" w:rsidRPr="00174CB6" w:rsidRDefault="00BD5D3D" w:rsidP="00DC5BD4">
      <w:pPr>
        <w:autoSpaceDE w:val="0"/>
        <w:autoSpaceDN w:val="0"/>
        <w:adjustRightInd w:val="0"/>
        <w:ind w:firstLine="567"/>
      </w:pPr>
      <w:r w:rsidRPr="00174CB6">
        <w:t>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14:paraId="0C7D803D" w14:textId="77777777" w:rsidR="00BD5D3D" w:rsidRPr="00174CB6" w:rsidRDefault="00BD5D3D" w:rsidP="00DC5BD4">
      <w:pPr>
        <w:autoSpaceDE w:val="0"/>
        <w:autoSpaceDN w:val="0"/>
        <w:adjustRightInd w:val="0"/>
        <w:ind w:firstLine="567"/>
      </w:pPr>
      <w:r w:rsidRPr="00174CB6">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45AD4CC5" w14:textId="77777777" w:rsidR="00BD5D3D" w:rsidRPr="00174CB6" w:rsidRDefault="00BD5D3D" w:rsidP="00DC5BD4">
      <w:pPr>
        <w:autoSpaceDE w:val="0"/>
        <w:autoSpaceDN w:val="0"/>
        <w:adjustRightInd w:val="0"/>
        <w:ind w:firstLine="567"/>
      </w:pPr>
      <w:r w:rsidRPr="00174CB6">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4670CA4" w14:textId="77777777" w:rsidR="00BD5D3D" w:rsidRPr="00174CB6" w:rsidRDefault="00BD5D3D" w:rsidP="00DC5BD4">
      <w:pPr>
        <w:autoSpaceDE w:val="0"/>
        <w:autoSpaceDN w:val="0"/>
        <w:adjustRightInd w:val="0"/>
        <w:ind w:firstLine="567"/>
      </w:pPr>
      <w:r w:rsidRPr="00174CB6">
        <w:t xml:space="preserve">8)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w:t>
      </w:r>
      <w:r w:rsidRPr="00174CB6">
        <w:lastRenderedPageBreak/>
        <w:t>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14:paraId="205CB8B6" w14:textId="7A0D9D81" w:rsidR="00BD5D3D" w:rsidRPr="00174CB6" w:rsidRDefault="00BD5D3D" w:rsidP="00DC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174CB6">
        <w:t xml:space="preserve">9) условие о праве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от 5 апреля 2013 г. </w:t>
      </w:r>
      <w:r w:rsidR="00690181" w:rsidRPr="00174CB6">
        <w:t>N 44-ФЗ</w:t>
      </w:r>
      <w:r w:rsidRPr="00174CB6">
        <w:t>;</w:t>
      </w:r>
    </w:p>
    <w:p w14:paraId="2026DC63" w14:textId="77777777" w:rsidR="00BD5D3D" w:rsidRPr="00174CB6" w:rsidRDefault="00BD5D3D" w:rsidP="00DC5BD4">
      <w:pPr>
        <w:autoSpaceDE w:val="0"/>
        <w:autoSpaceDN w:val="0"/>
        <w:adjustRightInd w:val="0"/>
        <w:ind w:firstLine="567"/>
      </w:pPr>
      <w:r w:rsidRPr="00174CB6">
        <w:t>10)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DE17345" w14:textId="77777777" w:rsidR="00BD5D3D" w:rsidRPr="00174CB6" w:rsidRDefault="00BD5D3D" w:rsidP="00DC5BD4">
      <w:pPr>
        <w:autoSpaceDE w:val="0"/>
        <w:autoSpaceDN w:val="0"/>
        <w:adjustRightInd w:val="0"/>
        <w:ind w:firstLine="567"/>
      </w:pPr>
      <w:r w:rsidRPr="00174CB6">
        <w:t>11) условия о том, что расходы, возникающие в связи с перечислением денежных средств гарантом по банковской гарантии, несет гарант;</w:t>
      </w:r>
    </w:p>
    <w:p w14:paraId="1D0FE57A" w14:textId="77777777" w:rsidR="00BD5D3D" w:rsidRPr="00174CB6" w:rsidRDefault="00BD5D3D" w:rsidP="00DC5BD4">
      <w:pPr>
        <w:autoSpaceDE w:val="0"/>
        <w:autoSpaceDN w:val="0"/>
        <w:adjustRightInd w:val="0"/>
        <w:ind w:firstLine="567"/>
      </w:pPr>
      <w:r w:rsidRPr="00174CB6">
        <w:t>12)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5E330C5" w14:textId="77777777" w:rsidR="00BD5D3D" w:rsidRPr="00174CB6" w:rsidRDefault="00BD5D3D" w:rsidP="008A5B9A">
      <w:pPr>
        <w:autoSpaceDE w:val="0"/>
        <w:autoSpaceDN w:val="0"/>
        <w:adjustRightInd w:val="0"/>
        <w:spacing w:before="60" w:after="60"/>
        <w:ind w:firstLine="567"/>
      </w:pPr>
      <w:r w:rsidRPr="00174CB6">
        <w:t>В банковскую гарантию не допускается включать:</w:t>
      </w:r>
    </w:p>
    <w:p w14:paraId="77D2B8ED" w14:textId="77777777" w:rsidR="00BD5D3D" w:rsidRPr="00174CB6" w:rsidRDefault="00BD5D3D" w:rsidP="002D1582">
      <w:pPr>
        <w:pStyle w:val="afffc"/>
        <w:numPr>
          <w:ilvl w:val="0"/>
          <w:numId w:val="8"/>
        </w:numPr>
        <w:autoSpaceDE w:val="0"/>
        <w:autoSpaceDN w:val="0"/>
        <w:adjustRightInd w:val="0"/>
        <w:spacing w:after="60" w:line="240" w:lineRule="auto"/>
        <w:ind w:left="709" w:hanging="357"/>
        <w:jc w:val="both"/>
        <w:rPr>
          <w:rFonts w:ascii="Times New Roman" w:hAnsi="Times New Roman" w:cs="Times New Roman"/>
          <w:sz w:val="24"/>
          <w:szCs w:val="24"/>
        </w:rPr>
      </w:pPr>
      <w:r w:rsidRPr="00174CB6">
        <w:rPr>
          <w:rFonts w:ascii="Times New Roman" w:hAnsi="Times New Roman" w:cs="Times New Roman"/>
          <w:sz w:val="24"/>
          <w:szCs w:val="24"/>
        </w:rPr>
        <w:t>положения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14:paraId="6A0D4140" w14:textId="77777777" w:rsidR="00BD5D3D" w:rsidRPr="00174CB6" w:rsidRDefault="00BD5D3D" w:rsidP="002D1582">
      <w:pPr>
        <w:pStyle w:val="afffc"/>
        <w:numPr>
          <w:ilvl w:val="0"/>
          <w:numId w:val="8"/>
        </w:numPr>
        <w:autoSpaceDE w:val="0"/>
        <w:autoSpaceDN w:val="0"/>
        <w:adjustRightInd w:val="0"/>
        <w:spacing w:after="60" w:line="240" w:lineRule="auto"/>
        <w:ind w:left="709" w:hanging="357"/>
        <w:jc w:val="both"/>
        <w:rPr>
          <w:rFonts w:ascii="Times New Roman" w:hAnsi="Times New Roman" w:cs="Times New Roman"/>
          <w:sz w:val="24"/>
          <w:szCs w:val="24"/>
        </w:rPr>
      </w:pPr>
      <w:r w:rsidRPr="00174CB6">
        <w:rPr>
          <w:rFonts w:ascii="Times New Roman" w:hAnsi="Times New Roman" w:cs="Times New Roman"/>
          <w:sz w:val="24"/>
          <w:szCs w:val="24"/>
        </w:rPr>
        <w:t>требования о предоставлении заказчиком гаранту отчета об исполнении контракта, гарантийных обязательств;</w:t>
      </w:r>
    </w:p>
    <w:p w14:paraId="198D167C" w14:textId="10FD83E9" w:rsidR="00BD5D3D" w:rsidRPr="00174CB6" w:rsidRDefault="00BD5D3D" w:rsidP="002D1582">
      <w:pPr>
        <w:pStyle w:val="afffc"/>
        <w:numPr>
          <w:ilvl w:val="0"/>
          <w:numId w:val="8"/>
        </w:numPr>
        <w:autoSpaceDE w:val="0"/>
        <w:autoSpaceDN w:val="0"/>
        <w:adjustRightInd w:val="0"/>
        <w:spacing w:after="60" w:line="240" w:lineRule="auto"/>
        <w:ind w:left="709" w:hanging="357"/>
        <w:jc w:val="both"/>
        <w:rPr>
          <w:rFonts w:ascii="Times New Roman" w:hAnsi="Times New Roman" w:cs="Times New Roman"/>
          <w:sz w:val="24"/>
          <w:szCs w:val="24"/>
        </w:rPr>
      </w:pPr>
      <w:r w:rsidRPr="00174CB6">
        <w:rPr>
          <w:rFonts w:ascii="Times New Roman" w:hAnsi="Times New Roman" w:cs="Times New Roman"/>
          <w:sz w:val="24"/>
          <w:szCs w:val="24"/>
        </w:rPr>
        <w:t>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w:t>
      </w:r>
      <w:r w:rsidR="00030FC3" w:rsidRPr="00174CB6">
        <w:rPr>
          <w:rFonts w:ascii="Times New Roman" w:hAnsi="Times New Roman" w:cs="Times New Roman"/>
          <w:sz w:val="24"/>
          <w:szCs w:val="24"/>
        </w:rPr>
        <w:t xml:space="preserve"> </w:t>
      </w:r>
      <w:r w:rsidR="00CC7533" w:rsidRPr="00174CB6">
        <w:rPr>
          <w:rFonts w:ascii="Times New Roman" w:hAnsi="Times New Roman" w:cs="Times New Roman"/>
          <w:sz w:val="24"/>
          <w:szCs w:val="24"/>
          <w:lang w:val="en-US"/>
        </w:rPr>
        <w:t>N </w:t>
      </w:r>
      <w:r w:rsidRPr="00174CB6">
        <w:rPr>
          <w:rFonts w:ascii="Times New Roman" w:hAnsi="Times New Roman" w:cs="Times New Roman"/>
          <w:sz w:val="24"/>
          <w:szCs w:val="24"/>
        </w:rPr>
        <w:t>1005</w:t>
      </w:r>
      <w:r w:rsidR="00412BFB" w:rsidRPr="00174CB6">
        <w:rPr>
          <w:rFonts w:ascii="Times New Roman" w:hAnsi="Times New Roman" w:cs="Times New Roman"/>
          <w:sz w:val="24"/>
          <w:szCs w:val="24"/>
        </w:rPr>
        <w:t>.</w:t>
      </w:r>
    </w:p>
    <w:p w14:paraId="54A44B8B" w14:textId="77777777" w:rsidR="00BD5D3D" w:rsidRPr="00174CB6" w:rsidRDefault="00BD5D3D" w:rsidP="00DC5BD4">
      <w:pPr>
        <w:autoSpaceDE w:val="0"/>
        <w:autoSpaceDN w:val="0"/>
        <w:adjustRightInd w:val="0"/>
        <w:ind w:firstLine="567"/>
      </w:pPr>
      <w:r w:rsidRPr="00174CB6">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3DF2EBB0" w14:textId="06F0EE40" w:rsidR="00BD5D3D" w:rsidRPr="00174CB6" w:rsidRDefault="00BD5D3D" w:rsidP="00DC5BD4">
      <w:pPr>
        <w:ind w:firstLine="567"/>
        <w:rPr>
          <w:lang w:val="x-none" w:eastAsia="zh-CN"/>
        </w:rPr>
      </w:pPr>
      <w:r w:rsidRPr="00174CB6">
        <w:t>2</w:t>
      </w:r>
      <w:r w:rsidR="005E58E5" w:rsidRPr="00174CB6">
        <w:t>3</w:t>
      </w:r>
      <w:r w:rsidRPr="00174CB6">
        <w:t xml:space="preserve">.5. </w:t>
      </w:r>
      <w:r w:rsidRPr="00174CB6">
        <w:rPr>
          <w:lang w:val="x-none"/>
        </w:rPr>
        <w:t>Документ, подтверждающий предоставление обеспечения исполнения контракта</w:t>
      </w:r>
      <w:r w:rsidRPr="00174CB6">
        <w:rPr>
          <w:lang w:val="x-none" w:eastAsia="x-none"/>
        </w:rPr>
        <w:t>,</w:t>
      </w:r>
      <w:r w:rsidRPr="00174CB6">
        <w:rPr>
          <w:lang w:val="x-none"/>
        </w:rPr>
        <w:t xml:space="preserve"> </w:t>
      </w:r>
      <w:r w:rsidRPr="00174CB6">
        <w:rPr>
          <w:lang w:val="x-none" w:eastAsia="x-none"/>
        </w:rPr>
        <w:t xml:space="preserve">если данное требование установлено </w:t>
      </w:r>
      <w:r w:rsidRPr="00174CB6">
        <w:rPr>
          <w:lang w:eastAsia="x-none"/>
        </w:rPr>
        <w:t>в конкурсной документации</w:t>
      </w:r>
      <w:r w:rsidRPr="00174CB6">
        <w:rPr>
          <w:lang w:val="x-none" w:eastAsia="x-none"/>
        </w:rPr>
        <w:t xml:space="preserve">, предоставляется </w:t>
      </w:r>
      <w:r w:rsidRPr="00174CB6">
        <w:rPr>
          <w:lang w:val="x-none"/>
        </w:rPr>
        <w:t xml:space="preserve">заказчику победителем </w:t>
      </w:r>
      <w:r w:rsidRPr="00174CB6">
        <w:rPr>
          <w:lang w:val="x-none" w:eastAsia="x-none"/>
        </w:rPr>
        <w:t>открытого конкурса в электронной форме</w:t>
      </w:r>
      <w:r w:rsidRPr="00174CB6">
        <w:rPr>
          <w:lang w:val="x-none"/>
        </w:rPr>
        <w:t xml:space="preserve"> </w:t>
      </w:r>
      <w:r w:rsidRPr="00174CB6">
        <w:rPr>
          <w:color w:val="000000"/>
        </w:rPr>
        <w:t xml:space="preserve">(иным участником </w:t>
      </w:r>
      <w:r w:rsidRPr="00174CB6">
        <w:rPr>
          <w:lang w:val="x-none" w:eastAsia="x-none"/>
        </w:rPr>
        <w:t>открытого конкурса в электронной форме</w:t>
      </w:r>
      <w:r w:rsidRPr="00174CB6">
        <w:rPr>
          <w:color w:val="000000"/>
        </w:rPr>
        <w:t xml:space="preserve">, признанным победителем) (далее – победитель </w:t>
      </w:r>
      <w:r w:rsidRPr="00174CB6">
        <w:rPr>
          <w:lang w:val="x-none" w:eastAsia="x-none"/>
        </w:rPr>
        <w:t>открытого конкурса в электронной форме</w:t>
      </w:r>
      <w:r w:rsidRPr="00174CB6">
        <w:rPr>
          <w:color w:val="000000"/>
        </w:rPr>
        <w:t>)</w:t>
      </w:r>
      <w:r w:rsidRPr="00174CB6">
        <w:t xml:space="preserve"> </w:t>
      </w:r>
      <w:r w:rsidRPr="00174CB6">
        <w:rPr>
          <w:lang w:val="x-none"/>
        </w:rPr>
        <w:t xml:space="preserve">одновременно с подписанным контрактом в </w:t>
      </w:r>
      <w:r w:rsidRPr="00174CB6">
        <w:t xml:space="preserve">размере, предусмотренном настоящей статьей, в </w:t>
      </w:r>
      <w:r w:rsidRPr="00174CB6">
        <w:rPr>
          <w:lang w:val="x-none"/>
        </w:rPr>
        <w:t xml:space="preserve">порядке и </w:t>
      </w:r>
      <w:r w:rsidRPr="00174CB6">
        <w:t xml:space="preserve">в </w:t>
      </w:r>
      <w:r w:rsidRPr="00174CB6">
        <w:rPr>
          <w:lang w:val="x-none"/>
        </w:rPr>
        <w:t xml:space="preserve">сроки, установленными </w:t>
      </w:r>
      <w:r w:rsidRPr="00174CB6">
        <w:rPr>
          <w:color w:val="0000FF"/>
          <w:u w:val="single"/>
          <w:lang w:eastAsia="x-none"/>
        </w:rPr>
        <w:t>статьей 83.2</w:t>
      </w:r>
      <w:r w:rsidRPr="00174CB6">
        <w:rPr>
          <w:lang w:val="x-none"/>
        </w:rPr>
        <w:t xml:space="preserve"> </w:t>
      </w:r>
      <w:r w:rsidRPr="00174CB6">
        <w:rPr>
          <w:lang w:val="x-none" w:eastAsia="x-none"/>
        </w:rPr>
        <w:t>Федеральн</w:t>
      </w:r>
      <w:r w:rsidRPr="00174CB6">
        <w:rPr>
          <w:lang w:eastAsia="x-none"/>
        </w:rPr>
        <w:t>ого</w:t>
      </w:r>
      <w:r w:rsidRPr="00174CB6">
        <w:rPr>
          <w:lang w:val="x-none" w:eastAsia="x-none"/>
        </w:rPr>
        <w:t xml:space="preserve"> закон</w:t>
      </w:r>
      <w:r w:rsidRPr="00174CB6">
        <w:rPr>
          <w:lang w:eastAsia="x-none"/>
        </w:rPr>
        <w:t>а</w:t>
      </w:r>
      <w:r w:rsidRPr="00174CB6">
        <w:rPr>
          <w:lang w:val="x-none" w:eastAsia="x-none"/>
        </w:rPr>
        <w:t xml:space="preserve"> от 5 апреля 2013 г.</w:t>
      </w:r>
      <w:r w:rsidRPr="00174CB6">
        <w:rPr>
          <w:lang w:eastAsia="x-none"/>
        </w:rPr>
        <w:t xml:space="preserve"> </w:t>
      </w:r>
      <w:r w:rsidR="00690181" w:rsidRPr="00174CB6">
        <w:rPr>
          <w:lang w:val="x-none"/>
        </w:rPr>
        <w:t>N 44-ФЗ</w:t>
      </w:r>
      <w:r w:rsidRPr="00174CB6">
        <w:rPr>
          <w:lang w:val="x-none" w:eastAsia="zh-CN"/>
        </w:rPr>
        <w:t>.</w:t>
      </w:r>
    </w:p>
    <w:p w14:paraId="2B4890C3" w14:textId="3317543F" w:rsidR="00BD5D3D" w:rsidRPr="00174CB6" w:rsidRDefault="00BD5D3D" w:rsidP="00DC5BD4">
      <w:pPr>
        <w:ind w:firstLine="567"/>
        <w:rPr>
          <w:lang w:val="x-none" w:eastAsia="zh-CN"/>
        </w:rPr>
      </w:pPr>
      <w:r w:rsidRPr="00174CB6">
        <w:rPr>
          <w:lang w:val="x-none"/>
        </w:rPr>
        <w:t xml:space="preserve">Информация, подтверждающая добросовестность участника </w:t>
      </w:r>
      <w:r w:rsidRPr="00174CB6">
        <w:rPr>
          <w:lang w:val="x-none" w:eastAsia="x-none"/>
        </w:rPr>
        <w:t>открытого конкурса в электронной форме</w:t>
      </w:r>
      <w:r w:rsidRPr="00174CB6">
        <w:rPr>
          <w:lang w:val="x-none"/>
        </w:rPr>
        <w:t xml:space="preserve">, </w:t>
      </w:r>
      <w:r w:rsidRPr="00174CB6">
        <w:rPr>
          <w:lang w:val="x-none" w:eastAsia="x-none"/>
        </w:rPr>
        <w:t xml:space="preserve">в случае, установленном настоящей статьей </w:t>
      </w:r>
      <w:r w:rsidRPr="00174CB6">
        <w:rPr>
          <w:lang w:val="x-none"/>
        </w:rPr>
        <w:t xml:space="preserve">предоставляется </w:t>
      </w:r>
      <w:r w:rsidRPr="00174CB6">
        <w:t xml:space="preserve">победителем </w:t>
      </w:r>
      <w:r w:rsidRPr="00174CB6">
        <w:rPr>
          <w:lang w:val="x-none" w:eastAsia="x-none"/>
        </w:rPr>
        <w:t>открытого конкурса в электронной форме</w:t>
      </w:r>
      <w:r w:rsidRPr="00174CB6">
        <w:rPr>
          <w:lang w:val="x-none"/>
        </w:rPr>
        <w:t xml:space="preserve"> при направлении заказчику подписанного проекта контракта</w:t>
      </w:r>
      <w:r w:rsidRPr="00174CB6">
        <w:rPr>
          <w:lang w:val="x-none" w:eastAsia="x-none"/>
        </w:rPr>
        <w:t xml:space="preserve"> в соответствии с требованиями </w:t>
      </w:r>
      <w:r w:rsidRPr="00174CB6">
        <w:rPr>
          <w:color w:val="0000FF"/>
          <w:u w:val="single"/>
          <w:lang w:eastAsia="x-none"/>
        </w:rPr>
        <w:t>стать</w:t>
      </w:r>
      <w:r w:rsidRPr="00174CB6">
        <w:rPr>
          <w:color w:val="0000FF"/>
          <w:u w:val="single"/>
          <w:lang w:val="x-none" w:eastAsia="x-none"/>
        </w:rPr>
        <w:t>и</w:t>
      </w:r>
      <w:r w:rsidRPr="00174CB6">
        <w:rPr>
          <w:color w:val="0000FF"/>
          <w:u w:val="single"/>
          <w:lang w:eastAsia="x-none"/>
        </w:rPr>
        <w:t xml:space="preserve"> 83.2</w:t>
      </w:r>
      <w:r w:rsidRPr="00174CB6">
        <w:rPr>
          <w:lang w:val="x-none"/>
        </w:rPr>
        <w:t xml:space="preserve"> </w:t>
      </w:r>
      <w:r w:rsidRPr="00174CB6">
        <w:rPr>
          <w:lang w:val="x-none" w:eastAsia="x-none"/>
        </w:rPr>
        <w:t>Федеральн</w:t>
      </w:r>
      <w:r w:rsidRPr="00174CB6">
        <w:rPr>
          <w:lang w:eastAsia="x-none"/>
        </w:rPr>
        <w:t>ого</w:t>
      </w:r>
      <w:r w:rsidRPr="00174CB6">
        <w:rPr>
          <w:lang w:val="x-none" w:eastAsia="x-none"/>
        </w:rPr>
        <w:t xml:space="preserve"> закон</w:t>
      </w:r>
      <w:r w:rsidRPr="00174CB6">
        <w:rPr>
          <w:lang w:eastAsia="x-none"/>
        </w:rPr>
        <w:t>а</w:t>
      </w:r>
      <w:r w:rsidRPr="00174CB6">
        <w:rPr>
          <w:lang w:val="x-none" w:eastAsia="x-none"/>
        </w:rPr>
        <w:t xml:space="preserve"> от 5 апреля 2013 г.</w:t>
      </w:r>
      <w:r w:rsidRPr="00174CB6">
        <w:rPr>
          <w:lang w:eastAsia="x-none"/>
        </w:rPr>
        <w:t xml:space="preserve"> </w:t>
      </w:r>
      <w:r w:rsidR="00690181" w:rsidRPr="00174CB6">
        <w:rPr>
          <w:lang w:val="x-none"/>
        </w:rPr>
        <w:t>N 44-ФЗ</w:t>
      </w:r>
      <w:r w:rsidRPr="00174CB6">
        <w:rPr>
          <w:lang w:val="x-none" w:eastAsia="zh-CN"/>
        </w:rPr>
        <w:t>.</w:t>
      </w:r>
    </w:p>
    <w:p w14:paraId="19E649CE" w14:textId="43A98635" w:rsidR="00BD5D3D" w:rsidRPr="00174CB6" w:rsidRDefault="00BD5D3D" w:rsidP="00DC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lang w:eastAsia="zh-CN"/>
        </w:rPr>
      </w:pPr>
      <w:r w:rsidRPr="00174CB6">
        <w:rPr>
          <w:lang w:eastAsia="zh-CN"/>
        </w:rPr>
        <w:lastRenderedPageBreak/>
        <w:t xml:space="preserve">Обеспечение исполнения контракта, </w:t>
      </w:r>
      <w:r w:rsidRPr="00174CB6">
        <w:t xml:space="preserve">соответствующее требованиям извещения о проведении открытого конкурса в электронной форме и настоящей конкурсной документации </w:t>
      </w:r>
      <w:r w:rsidRPr="00174CB6">
        <w:rPr>
          <w:rFonts w:eastAsia="Calibri"/>
        </w:rPr>
        <w:t xml:space="preserve">представляется заказчику победителем </w:t>
      </w:r>
      <w:r w:rsidRPr="00174CB6">
        <w:t>открытого конкурса в электронной форме,</w:t>
      </w:r>
      <w:r w:rsidRPr="00174CB6">
        <w:rPr>
          <w:lang w:eastAsia="zh-CN"/>
        </w:rPr>
        <w:t xml:space="preserve"> в срок, установленный для заключения контракта</w:t>
      </w:r>
      <w:r w:rsidRPr="00174CB6">
        <w:rPr>
          <w:rFonts w:eastAsia="Calibri"/>
        </w:rPr>
        <w:t xml:space="preserve"> </w:t>
      </w:r>
      <w:r w:rsidRPr="00174CB6">
        <w:rPr>
          <w:color w:val="0000FF"/>
          <w:u w:val="single"/>
        </w:rPr>
        <w:t>статьей 83.2</w:t>
      </w:r>
      <w:r w:rsidRPr="00174CB6">
        <w:t xml:space="preserve"> Федерального закона от 5 апреля 2013 г. </w:t>
      </w:r>
      <w:r w:rsidR="00690181" w:rsidRPr="00174CB6">
        <w:t>N 44-ФЗ</w:t>
      </w:r>
      <w:r w:rsidRPr="00174CB6">
        <w:rPr>
          <w:lang w:eastAsia="zh-CN"/>
        </w:rPr>
        <w:t>.</w:t>
      </w:r>
    </w:p>
    <w:p w14:paraId="32AA29D2" w14:textId="77777777" w:rsidR="00BD5D3D" w:rsidRPr="00174CB6" w:rsidRDefault="00BD5D3D" w:rsidP="00DC5BD4">
      <w:pPr>
        <w:autoSpaceDE w:val="0"/>
        <w:autoSpaceDN w:val="0"/>
        <w:adjustRightInd w:val="0"/>
        <w:ind w:firstLine="567"/>
      </w:pPr>
      <w:r w:rsidRPr="00174CB6">
        <w:t>Контракт заключается после предоставления участником открытого конкурса в электронной форме, с которым заключается контракт, обеспечения исполнения контракта.</w:t>
      </w:r>
    </w:p>
    <w:p w14:paraId="451329CA" w14:textId="4A8616DB" w:rsidR="00BD5D3D" w:rsidRPr="00174CB6" w:rsidRDefault="00BD5D3D" w:rsidP="00DC5BD4">
      <w:pPr>
        <w:autoSpaceDE w:val="0"/>
        <w:autoSpaceDN w:val="0"/>
        <w:adjustRightInd w:val="0"/>
        <w:ind w:firstLine="567"/>
      </w:pPr>
      <w:r w:rsidRPr="00174CB6">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5 апреля 2013 г. </w:t>
      </w:r>
      <w:r w:rsidR="00690181" w:rsidRPr="00174CB6">
        <w:t>N 44-ФЗ</w:t>
      </w:r>
      <w:r w:rsidRPr="00174CB6">
        <w:rPr>
          <w:lang w:eastAsia="zh-CN"/>
        </w:rPr>
        <w:t xml:space="preserve">. </w:t>
      </w:r>
      <w:r w:rsidRPr="00174CB6">
        <w:t>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0B3715AF" w14:textId="275AA305" w:rsidR="00BD5D3D" w:rsidRPr="00174CB6" w:rsidRDefault="00BD5D3D" w:rsidP="00DC5BD4">
      <w:pPr>
        <w:autoSpaceDE w:val="0"/>
        <w:autoSpaceDN w:val="0"/>
        <w:adjustRightInd w:val="0"/>
        <w:ind w:firstLine="567"/>
        <w:rPr>
          <w:i/>
          <w:iCs/>
          <w:color w:val="0000FF"/>
          <w:spacing w:val="-4"/>
          <w:u w:val="single"/>
        </w:rPr>
      </w:pPr>
      <w:r w:rsidRPr="00174CB6">
        <w:t>2</w:t>
      </w:r>
      <w:r w:rsidR="005E58E5" w:rsidRPr="00174CB6">
        <w:t>3</w:t>
      </w:r>
      <w:r w:rsidRPr="00174CB6">
        <w:t xml:space="preserve">.6. Информация о банковском сопровождении контракта указана в </w:t>
      </w:r>
      <w:r w:rsidRPr="00174CB6">
        <w:rPr>
          <w:b/>
          <w:i/>
          <w:iCs/>
          <w:color w:val="0000FF"/>
          <w:spacing w:val="-4"/>
          <w:u w:val="single"/>
        </w:rPr>
        <w:t>Информационной карте конкурса</w:t>
      </w:r>
      <w:r w:rsidRPr="00174CB6">
        <w:rPr>
          <w:i/>
          <w:iCs/>
          <w:color w:val="0000FF"/>
          <w:spacing w:val="-4"/>
          <w:u w:val="single"/>
        </w:rPr>
        <w:t>.</w:t>
      </w:r>
    </w:p>
    <w:p w14:paraId="5B47923F" w14:textId="0BFC6047" w:rsidR="00074D80" w:rsidRPr="00174CB6" w:rsidRDefault="009066E0" w:rsidP="00DC5BD4">
      <w:pPr>
        <w:spacing w:before="240" w:after="240"/>
        <w:ind w:left="465"/>
        <w:jc w:val="center"/>
        <w:outlineLvl w:val="0"/>
        <w:rPr>
          <w:rFonts w:asciiTheme="minorHAnsi" w:eastAsiaTheme="minorHAnsi" w:hAnsiTheme="minorHAnsi" w:cstheme="minorBidi"/>
          <w:sz w:val="22"/>
          <w:szCs w:val="22"/>
          <w:lang w:eastAsia="en-US"/>
        </w:rPr>
      </w:pPr>
      <w:r w:rsidRPr="00174CB6">
        <w:rPr>
          <w:rFonts w:ascii="Calibri" w:hAnsi="Calibri" w:cs="Calibri"/>
          <w:sz w:val="22"/>
          <w:szCs w:val="22"/>
          <w:lang w:eastAsia="en-US"/>
        </w:rPr>
        <w:br w:type="page"/>
      </w:r>
    </w:p>
    <w:p w14:paraId="27BFC872" w14:textId="3A185D23" w:rsidR="005F312C" w:rsidRPr="00174CB6" w:rsidRDefault="005F312C" w:rsidP="009A1BEF">
      <w:pPr>
        <w:widowControl/>
        <w:snapToGrid/>
        <w:spacing w:before="240" w:after="240" w:line="312" w:lineRule="auto"/>
        <w:ind w:firstLine="0"/>
        <w:jc w:val="center"/>
        <w:outlineLvl w:val="0"/>
        <w:rPr>
          <w:b/>
          <w:caps/>
          <w:sz w:val="28"/>
          <w:szCs w:val="28"/>
          <w:lang w:eastAsia="x-none"/>
        </w:rPr>
      </w:pPr>
      <w:bookmarkStart w:id="106" w:name="_Toc365980081"/>
      <w:bookmarkStart w:id="107" w:name="_Toc386549283"/>
      <w:bookmarkStart w:id="108" w:name="_Toc388615904"/>
      <w:bookmarkStart w:id="109" w:name="_Toc519157"/>
      <w:bookmarkEnd w:id="4"/>
      <w:bookmarkEnd w:id="5"/>
      <w:bookmarkEnd w:id="6"/>
      <w:bookmarkEnd w:id="7"/>
      <w:bookmarkEnd w:id="8"/>
      <w:r w:rsidRPr="00174CB6">
        <w:rPr>
          <w:b/>
          <w:bCs/>
          <w:kern w:val="32"/>
          <w:sz w:val="28"/>
          <w:szCs w:val="28"/>
        </w:rPr>
        <w:lastRenderedPageBreak/>
        <w:t xml:space="preserve">Раздел 2. </w:t>
      </w:r>
      <w:r w:rsidRPr="00174CB6">
        <w:rPr>
          <w:b/>
          <w:sz w:val="28"/>
          <w:szCs w:val="28"/>
          <w:lang w:val="x-none" w:eastAsia="x-none"/>
        </w:rPr>
        <w:t>И</w:t>
      </w:r>
      <w:r w:rsidR="00D72973" w:rsidRPr="00174CB6">
        <w:rPr>
          <w:b/>
          <w:sz w:val="28"/>
          <w:szCs w:val="28"/>
          <w:lang w:eastAsia="x-none"/>
        </w:rPr>
        <w:t xml:space="preserve">нформационная карта открытого конкурса </w:t>
      </w:r>
      <w:r w:rsidR="009A1BEF" w:rsidRPr="00174CB6">
        <w:rPr>
          <w:b/>
          <w:sz w:val="28"/>
          <w:szCs w:val="28"/>
          <w:lang w:eastAsia="x-none"/>
        </w:rPr>
        <w:br/>
      </w:r>
      <w:r w:rsidR="00D72973" w:rsidRPr="00174CB6">
        <w:rPr>
          <w:b/>
          <w:sz w:val="28"/>
          <w:szCs w:val="28"/>
          <w:lang w:eastAsia="x-none"/>
        </w:rPr>
        <w:t>в электронной форме</w:t>
      </w:r>
    </w:p>
    <w:p w14:paraId="30FCD7F6" w14:textId="77777777" w:rsidR="00E04879" w:rsidRPr="00174CB6" w:rsidRDefault="00E04879" w:rsidP="006F5C6D">
      <w:pPr>
        <w:snapToGrid/>
        <w:spacing w:after="120"/>
        <w:ind w:left="-284" w:right="-308" w:firstLine="709"/>
        <w:outlineLvl w:val="2"/>
        <w:rPr>
          <w:color w:val="000000"/>
          <w:lang w:eastAsia="en-US"/>
        </w:rPr>
      </w:pPr>
      <w:bookmarkStart w:id="110" w:name="_Toc346547442"/>
      <w:bookmarkStart w:id="111" w:name="_Toc385410170"/>
      <w:bookmarkStart w:id="112" w:name="_Toc385410271"/>
      <w:bookmarkStart w:id="113" w:name="_Toc385424733"/>
      <w:bookmarkStart w:id="114" w:name="_Toc386549284"/>
      <w:bookmarkStart w:id="115" w:name="_Toc388615905"/>
      <w:bookmarkStart w:id="116" w:name="_Toc518991"/>
      <w:bookmarkStart w:id="117" w:name="_Toc519158"/>
      <w:bookmarkEnd w:id="106"/>
      <w:bookmarkEnd w:id="107"/>
      <w:bookmarkEnd w:id="108"/>
      <w:bookmarkEnd w:id="109"/>
      <w:r w:rsidRPr="00174CB6">
        <w:rPr>
          <w:color w:val="000000"/>
          <w:lang w:eastAsia="en-US"/>
        </w:rPr>
        <w:t>Следующая информация, которая уточняет и дополняет положения статей настоящего документа. При возникновении противоречия положения информационной карты конкурса имеют приоритет над положениями статей конкурсной документации.</w:t>
      </w:r>
      <w:bookmarkEnd w:id="110"/>
      <w:bookmarkEnd w:id="111"/>
      <w:bookmarkEnd w:id="112"/>
      <w:bookmarkEnd w:id="113"/>
      <w:bookmarkEnd w:id="114"/>
      <w:bookmarkEnd w:id="115"/>
      <w:bookmarkEnd w:id="116"/>
      <w:bookmarkEnd w:id="117"/>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
        <w:gridCol w:w="8739"/>
      </w:tblGrid>
      <w:tr w:rsidR="00E04879" w:rsidRPr="00174CB6" w14:paraId="1B20A5E1" w14:textId="77777777" w:rsidTr="002B4079">
        <w:trPr>
          <w:trHeight w:val="439"/>
          <w:jc w:val="center"/>
        </w:trPr>
        <w:tc>
          <w:tcPr>
            <w:tcW w:w="1390" w:type="dxa"/>
          </w:tcPr>
          <w:p w14:paraId="6EF5B535" w14:textId="77777777" w:rsidR="00E04879" w:rsidRPr="00174CB6" w:rsidRDefault="00E04879" w:rsidP="00E04879">
            <w:pPr>
              <w:snapToGrid/>
              <w:spacing w:after="60" w:line="312" w:lineRule="auto"/>
              <w:ind w:firstLine="0"/>
              <w:jc w:val="left"/>
              <w:rPr>
                <w:b/>
              </w:rPr>
            </w:pPr>
            <w:r w:rsidRPr="00174CB6">
              <w:rPr>
                <w:b/>
              </w:rPr>
              <w:t>Ст.1</w:t>
            </w:r>
          </w:p>
        </w:tc>
        <w:tc>
          <w:tcPr>
            <w:tcW w:w="8739" w:type="dxa"/>
          </w:tcPr>
          <w:p w14:paraId="63359EF9" w14:textId="77777777" w:rsidR="00E04879" w:rsidRPr="00174CB6" w:rsidRDefault="00E04879" w:rsidP="00793329">
            <w:pPr>
              <w:snapToGrid/>
              <w:spacing w:after="200" w:line="312" w:lineRule="auto"/>
              <w:ind w:firstLine="32"/>
              <w:rPr>
                <w:rFonts w:ascii="Calibri" w:hAnsi="Calibri" w:cs="Calibri"/>
                <w:b/>
                <w:bCs/>
                <w:i/>
                <w:iCs/>
                <w:lang w:eastAsia="en-US"/>
              </w:rPr>
            </w:pPr>
            <w:r w:rsidRPr="00174CB6">
              <w:rPr>
                <w:b/>
                <w:bCs/>
                <w:i/>
                <w:iCs/>
              </w:rPr>
              <w:t>Наименование объекта закупки</w:t>
            </w:r>
          </w:p>
        </w:tc>
      </w:tr>
      <w:tr w:rsidR="00E04879" w:rsidRPr="00174CB6" w14:paraId="0309A77C" w14:textId="77777777" w:rsidTr="002B4079">
        <w:trPr>
          <w:trHeight w:val="675"/>
          <w:jc w:val="center"/>
        </w:trPr>
        <w:tc>
          <w:tcPr>
            <w:tcW w:w="1390" w:type="dxa"/>
          </w:tcPr>
          <w:p w14:paraId="4E886009" w14:textId="77777777" w:rsidR="00E04879" w:rsidRPr="00174CB6" w:rsidRDefault="00E04879" w:rsidP="00E04879">
            <w:pPr>
              <w:snapToGrid/>
              <w:spacing w:after="60" w:line="312" w:lineRule="auto"/>
              <w:ind w:firstLine="0"/>
              <w:jc w:val="left"/>
              <w:rPr>
                <w:b/>
              </w:rPr>
            </w:pPr>
          </w:p>
        </w:tc>
        <w:tc>
          <w:tcPr>
            <w:tcW w:w="8739" w:type="dxa"/>
          </w:tcPr>
          <w:p w14:paraId="60D9150E" w14:textId="1768F8BC" w:rsidR="00E04879" w:rsidRPr="00174CB6" w:rsidRDefault="00EE79A6" w:rsidP="00A20D0C">
            <w:pPr>
              <w:widowControl/>
              <w:snapToGrid/>
              <w:ind w:firstLine="0"/>
            </w:pPr>
            <w:r w:rsidRPr="00174CB6">
              <w:rPr>
                <w:rFonts w:eastAsia="Calibri"/>
              </w:rPr>
              <w:t xml:space="preserve">Оказание услуг </w:t>
            </w:r>
            <w:r w:rsidR="00D306C4" w:rsidRPr="00174CB6">
              <w:rPr>
                <w:rFonts w:eastAsia="Calibri"/>
              </w:rPr>
              <w:t>по проведению обязательного ежегодного аудита бухгалтерской (финансовой) отчетности ГМЦ Росстата за 2019-2021 гг.</w:t>
            </w:r>
            <w:r w:rsidR="00D306C4" w:rsidRPr="00174CB6">
              <w:t xml:space="preserve"> </w:t>
            </w:r>
            <w:r w:rsidRPr="00174CB6">
              <w:t xml:space="preserve">(далее – </w:t>
            </w:r>
            <w:r w:rsidR="00EA63FE" w:rsidRPr="00174CB6">
              <w:t>у</w:t>
            </w:r>
            <w:r w:rsidRPr="00174CB6">
              <w:t>слуги)</w:t>
            </w:r>
          </w:p>
        </w:tc>
      </w:tr>
      <w:tr w:rsidR="00E04879" w:rsidRPr="00174CB6" w14:paraId="46132327" w14:textId="77777777" w:rsidTr="002B4079">
        <w:trPr>
          <w:trHeight w:val="439"/>
          <w:jc w:val="center"/>
        </w:trPr>
        <w:tc>
          <w:tcPr>
            <w:tcW w:w="1390" w:type="dxa"/>
          </w:tcPr>
          <w:p w14:paraId="246AFB04" w14:textId="77777777" w:rsidR="00E04879" w:rsidRPr="00174CB6" w:rsidRDefault="00E04879" w:rsidP="00E04879">
            <w:pPr>
              <w:snapToGrid/>
              <w:spacing w:after="60" w:line="312" w:lineRule="auto"/>
              <w:ind w:firstLine="0"/>
              <w:jc w:val="left"/>
              <w:rPr>
                <w:b/>
              </w:rPr>
            </w:pPr>
            <w:r w:rsidRPr="00174CB6">
              <w:rPr>
                <w:b/>
              </w:rPr>
              <w:t>Ст.2</w:t>
            </w:r>
          </w:p>
        </w:tc>
        <w:tc>
          <w:tcPr>
            <w:tcW w:w="8739" w:type="dxa"/>
          </w:tcPr>
          <w:p w14:paraId="372CA06C" w14:textId="77777777" w:rsidR="00E04879" w:rsidRPr="00174CB6" w:rsidRDefault="00E04879" w:rsidP="00793329">
            <w:pPr>
              <w:snapToGrid/>
              <w:ind w:firstLine="0"/>
              <w:rPr>
                <w:rFonts w:ascii="Calibri" w:hAnsi="Calibri" w:cs="Calibri"/>
                <w:i/>
                <w:iCs/>
                <w:lang w:eastAsia="en-US"/>
              </w:rPr>
            </w:pPr>
            <w:r w:rsidRPr="00174CB6">
              <w:rPr>
                <w:b/>
                <w:bCs/>
                <w:i/>
                <w:iCs/>
              </w:rPr>
              <w:t>Наименование, место нахождения, почтовый адрес, адрес электронной почты, номер контактного телефона, ответственное должностное лицо заказчика, адрес электронной площадки в информационно-телекоммуникационной сети "Интернет"</w:t>
            </w:r>
          </w:p>
        </w:tc>
      </w:tr>
      <w:tr w:rsidR="00E04879" w:rsidRPr="00174CB6" w14:paraId="4C224B4B" w14:textId="77777777" w:rsidTr="002B4079">
        <w:trPr>
          <w:trHeight w:val="439"/>
          <w:jc w:val="center"/>
        </w:trPr>
        <w:tc>
          <w:tcPr>
            <w:tcW w:w="1390" w:type="dxa"/>
          </w:tcPr>
          <w:p w14:paraId="673879CA" w14:textId="77777777" w:rsidR="00E04879" w:rsidRPr="00174CB6" w:rsidRDefault="00E04879" w:rsidP="00E04879">
            <w:pPr>
              <w:snapToGrid/>
              <w:spacing w:after="200" w:line="312" w:lineRule="auto"/>
              <w:ind w:firstLine="0"/>
              <w:jc w:val="left"/>
              <w:rPr>
                <w:rFonts w:ascii="Calibri" w:hAnsi="Calibri" w:cs="Calibri"/>
                <w:b/>
                <w:bCs/>
                <w:lang w:eastAsia="en-US"/>
              </w:rPr>
            </w:pPr>
          </w:p>
        </w:tc>
        <w:tc>
          <w:tcPr>
            <w:tcW w:w="8739" w:type="dxa"/>
          </w:tcPr>
          <w:p w14:paraId="2C07411E" w14:textId="77777777" w:rsidR="006378A5" w:rsidRPr="00174CB6" w:rsidRDefault="006378A5" w:rsidP="006378A5">
            <w:pPr>
              <w:pStyle w:val="af"/>
              <w:spacing w:after="0"/>
              <w:contextualSpacing/>
              <w:jc w:val="both"/>
              <w:rPr>
                <w:rFonts w:ascii="Times New Roman" w:hAnsi="Times New Roman" w:cs="Times New Roman"/>
              </w:rPr>
            </w:pPr>
            <w:r w:rsidRPr="00174CB6">
              <w:rPr>
                <w:rFonts w:ascii="Times New Roman" w:hAnsi="Times New Roman" w:cs="Times New Roman"/>
              </w:rPr>
              <w:t>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(ГМЦ Росстата)</w:t>
            </w:r>
          </w:p>
          <w:p w14:paraId="2D59F344" w14:textId="77777777" w:rsidR="006378A5" w:rsidRPr="00174CB6" w:rsidRDefault="006378A5" w:rsidP="006378A5">
            <w:pPr>
              <w:rPr>
                <w:lang w:eastAsia="x-none"/>
              </w:rPr>
            </w:pPr>
            <w:r w:rsidRPr="00174CB6">
              <w:rPr>
                <w:lang w:eastAsia="x-none"/>
              </w:rPr>
              <w:t>Юридический адрес: 105679, г. Москва, Измайловское шоссе, д.44.</w:t>
            </w:r>
          </w:p>
          <w:p w14:paraId="6ED64999" w14:textId="77777777" w:rsidR="006378A5" w:rsidRPr="00174CB6" w:rsidRDefault="006378A5" w:rsidP="006378A5">
            <w:pPr>
              <w:spacing w:after="60"/>
              <w:rPr>
                <w:spacing w:val="-4"/>
              </w:rPr>
            </w:pPr>
            <w:r w:rsidRPr="00174CB6">
              <w:rPr>
                <w:spacing w:val="-4"/>
              </w:rPr>
              <w:t>Почтовый адрес: Россия, 105187, г. Москва, Измайловское шоссе, д.44.</w:t>
            </w:r>
          </w:p>
          <w:p w14:paraId="2DD260E1" w14:textId="77777777" w:rsidR="006378A5" w:rsidRPr="00174CB6" w:rsidRDefault="006378A5" w:rsidP="006378A5">
            <w:pPr>
              <w:autoSpaceDE w:val="0"/>
              <w:autoSpaceDN w:val="0"/>
              <w:spacing w:after="80"/>
              <w:ind w:firstLine="11"/>
            </w:pPr>
            <w:r w:rsidRPr="00174CB6">
              <w:t>Ответственное должностное лицо Заказчика</w:t>
            </w:r>
            <w:r w:rsidRPr="00174CB6">
              <w:rPr>
                <w:color w:val="000000"/>
              </w:rPr>
              <w:t xml:space="preserve"> по проведению процедуры закупки</w:t>
            </w:r>
            <w:r w:rsidRPr="00174CB6">
              <w:t xml:space="preserve">: </w:t>
            </w:r>
          </w:p>
          <w:p w14:paraId="7ADB5999" w14:textId="5B815790" w:rsidR="006378A5" w:rsidRPr="00174CB6" w:rsidRDefault="006378A5" w:rsidP="006378A5">
            <w:pPr>
              <w:autoSpaceDE w:val="0"/>
              <w:autoSpaceDN w:val="0"/>
              <w:ind w:left="365" w:firstLine="11"/>
            </w:pPr>
            <w:r w:rsidRPr="00174CB6">
              <w:t>Титова Татьяна Вадимовна</w:t>
            </w:r>
          </w:p>
          <w:p w14:paraId="4C0935D2" w14:textId="77777777" w:rsidR="006378A5" w:rsidRPr="00174CB6" w:rsidRDefault="006378A5" w:rsidP="006378A5">
            <w:pPr>
              <w:autoSpaceDE w:val="0"/>
              <w:autoSpaceDN w:val="0"/>
              <w:ind w:left="365" w:firstLine="11"/>
            </w:pPr>
            <w:r w:rsidRPr="00174CB6">
              <w:t>тел./факс: 8 (495) 366-37-35</w:t>
            </w:r>
          </w:p>
          <w:p w14:paraId="1862A138" w14:textId="77777777" w:rsidR="006378A5" w:rsidRPr="00174CB6" w:rsidRDefault="006378A5" w:rsidP="006378A5">
            <w:pPr>
              <w:autoSpaceDE w:val="0"/>
              <w:autoSpaceDN w:val="0"/>
              <w:spacing w:after="120"/>
              <w:ind w:left="363" w:firstLine="11"/>
            </w:pPr>
            <w:r w:rsidRPr="00174CB6">
              <w:rPr>
                <w:lang w:val="en-US"/>
              </w:rPr>
              <w:t>E</w:t>
            </w:r>
            <w:r w:rsidRPr="00174CB6">
              <w:t>-</w:t>
            </w:r>
            <w:r w:rsidRPr="00174CB6">
              <w:rPr>
                <w:lang w:val="en-US"/>
              </w:rPr>
              <w:t>mail</w:t>
            </w:r>
            <w:r w:rsidRPr="00174CB6">
              <w:t xml:space="preserve">: </w:t>
            </w:r>
            <w:proofErr w:type="spellStart"/>
            <w:r w:rsidRPr="00174CB6">
              <w:rPr>
                <w:rStyle w:val="a9"/>
                <w:lang w:val="en-US"/>
              </w:rPr>
              <w:t>zakupki</w:t>
            </w:r>
            <w:proofErr w:type="spellEnd"/>
            <w:r w:rsidRPr="00174CB6">
              <w:rPr>
                <w:rStyle w:val="a9"/>
              </w:rPr>
              <w:t>@gmcgks.ru</w:t>
            </w:r>
            <w:r w:rsidRPr="00174CB6">
              <w:t xml:space="preserve">  </w:t>
            </w:r>
          </w:p>
          <w:p w14:paraId="1ACF9259" w14:textId="0CA8E455" w:rsidR="006378A5" w:rsidRPr="00174CB6" w:rsidRDefault="006378A5" w:rsidP="006378A5">
            <w:pPr>
              <w:autoSpaceDE w:val="0"/>
              <w:autoSpaceDN w:val="0"/>
              <w:spacing w:after="120"/>
              <w:ind w:firstLine="11"/>
              <w:rPr>
                <w:color w:val="000000"/>
              </w:rPr>
            </w:pPr>
            <w:r w:rsidRPr="00174CB6">
              <w:rPr>
                <w:color w:val="000000"/>
              </w:rPr>
              <w:t>Инициатор закупки:</w:t>
            </w:r>
          </w:p>
          <w:p w14:paraId="282E323B" w14:textId="37D36266" w:rsidR="006378A5" w:rsidRPr="00174CB6" w:rsidRDefault="00425A68" w:rsidP="007A7258">
            <w:pPr>
              <w:autoSpaceDE w:val="0"/>
              <w:autoSpaceDN w:val="0"/>
              <w:rPr>
                <w:color w:val="000000"/>
              </w:rPr>
            </w:pPr>
            <w:r w:rsidRPr="00174CB6">
              <w:rPr>
                <w:color w:val="000000"/>
              </w:rPr>
              <w:t>Главный бухгалтер</w:t>
            </w:r>
            <w:r w:rsidR="006378A5" w:rsidRPr="00174CB6">
              <w:rPr>
                <w:color w:val="000000"/>
              </w:rPr>
              <w:t xml:space="preserve"> </w:t>
            </w:r>
            <w:r w:rsidRPr="00174CB6">
              <w:t>Бабина Анна Викторовна</w:t>
            </w:r>
          </w:p>
          <w:p w14:paraId="35E70D83" w14:textId="15785941" w:rsidR="00416F91" w:rsidRPr="00174CB6" w:rsidRDefault="006378A5" w:rsidP="007A7258">
            <w:pPr>
              <w:autoSpaceDE w:val="0"/>
              <w:autoSpaceDN w:val="0"/>
              <w:rPr>
                <w:rFonts w:cs="Calibri"/>
                <w:b/>
                <w:bCs/>
                <w:color w:val="333333"/>
                <w:sz w:val="22"/>
                <w:szCs w:val="22"/>
                <w:shd w:val="clear" w:color="auto" w:fill="FFFFFF"/>
              </w:rPr>
            </w:pPr>
            <w:r w:rsidRPr="00174CB6">
              <w:rPr>
                <w:color w:val="000000"/>
              </w:rPr>
              <w:t xml:space="preserve">тел.: </w:t>
            </w:r>
            <w:r w:rsidR="00425A68" w:rsidRPr="00174CB6">
              <w:t>8</w:t>
            </w:r>
            <w:r w:rsidR="000A0A9E" w:rsidRPr="00174CB6">
              <w:t xml:space="preserve"> </w:t>
            </w:r>
            <w:r w:rsidR="00425A68" w:rsidRPr="00174CB6">
              <w:t>(495) 366-80-56, 8</w:t>
            </w:r>
            <w:r w:rsidR="000A0A9E" w:rsidRPr="00174CB6">
              <w:t xml:space="preserve"> </w:t>
            </w:r>
            <w:r w:rsidR="00425A68" w:rsidRPr="00174CB6">
              <w:t>(495) 365-02-11</w:t>
            </w:r>
            <w:r w:rsidR="00416F91" w:rsidRPr="00174CB6">
              <w:t>, 8</w:t>
            </w:r>
            <w:r w:rsidR="00416F91" w:rsidRPr="00174CB6">
              <w:rPr>
                <w:color w:val="000000"/>
              </w:rPr>
              <w:t xml:space="preserve"> (495) 607-41-41 доб. 97702</w:t>
            </w:r>
          </w:p>
          <w:p w14:paraId="1CBEDD03" w14:textId="55C51BA5" w:rsidR="006378A5" w:rsidRPr="00174CB6" w:rsidRDefault="006378A5" w:rsidP="007A7258">
            <w:pPr>
              <w:autoSpaceDE w:val="0"/>
              <w:autoSpaceDN w:val="0"/>
              <w:spacing w:after="120"/>
              <w:rPr>
                <w:lang w:val="en-US"/>
              </w:rPr>
            </w:pPr>
            <w:r w:rsidRPr="00174CB6">
              <w:rPr>
                <w:lang w:val="en-US"/>
              </w:rPr>
              <w:t xml:space="preserve">E-mail: </w:t>
            </w:r>
            <w:r w:rsidR="00F9119B" w:rsidRPr="00174CB6">
              <w:rPr>
                <w:rStyle w:val="a9"/>
                <w:lang w:val="en-US"/>
              </w:rPr>
              <w:t>ababina@gmcrosstata.ru.</w:t>
            </w:r>
            <w:r w:rsidRPr="00174CB6">
              <w:rPr>
                <w:lang w:val="en-US"/>
              </w:rPr>
              <w:t xml:space="preserve"> </w:t>
            </w:r>
          </w:p>
          <w:p w14:paraId="79DEE62B" w14:textId="77777777" w:rsidR="006378A5" w:rsidRPr="00174CB6" w:rsidRDefault="006378A5" w:rsidP="006378A5">
            <w:pPr>
              <w:autoSpaceDE w:val="0"/>
              <w:autoSpaceDN w:val="0"/>
              <w:spacing w:after="120"/>
              <w:ind w:left="358" w:hanging="352"/>
              <w:rPr>
                <w:bCs/>
                <w:iCs/>
              </w:rPr>
            </w:pPr>
            <w:r w:rsidRPr="00174CB6">
              <w:rPr>
                <w:bCs/>
                <w:iCs/>
              </w:rPr>
              <w:t>Куратор по направлению деятельности:</w:t>
            </w:r>
          </w:p>
          <w:p w14:paraId="7EDD6987" w14:textId="269E70F7" w:rsidR="0067365A" w:rsidRPr="00174CB6" w:rsidRDefault="0067365A" w:rsidP="002D013A">
            <w:pPr>
              <w:autoSpaceDE w:val="0"/>
              <w:autoSpaceDN w:val="0"/>
              <w:ind w:left="457" w:firstLine="0"/>
              <w:rPr>
                <w:bCs/>
                <w:iCs/>
              </w:rPr>
            </w:pPr>
            <w:r w:rsidRPr="00174CB6">
              <w:rPr>
                <w:bCs/>
                <w:iCs/>
              </w:rPr>
              <w:t>Начальник финансового управления Сидорина Е.А.</w:t>
            </w:r>
          </w:p>
          <w:p w14:paraId="4504CBA2" w14:textId="51A4AE1B" w:rsidR="00416F91" w:rsidRPr="00174CB6" w:rsidRDefault="006378A5" w:rsidP="002D013A">
            <w:pPr>
              <w:autoSpaceDE w:val="0"/>
              <w:autoSpaceDN w:val="0"/>
              <w:ind w:left="457" w:firstLine="0"/>
              <w:rPr>
                <w:rFonts w:cs="Calibri"/>
                <w:b/>
                <w:bCs/>
                <w:color w:val="333333"/>
                <w:sz w:val="22"/>
                <w:szCs w:val="22"/>
                <w:shd w:val="clear" w:color="auto" w:fill="FFFFFF"/>
              </w:rPr>
            </w:pPr>
            <w:r w:rsidRPr="00174CB6">
              <w:rPr>
                <w:bCs/>
                <w:iCs/>
              </w:rPr>
              <w:t>тел.:</w:t>
            </w:r>
            <w:r w:rsidRPr="00174CB6">
              <w:rPr>
                <w:bCs/>
                <w:iCs/>
                <w:lang w:val="en-US"/>
              </w:rPr>
              <w:t> </w:t>
            </w:r>
            <w:r w:rsidR="00416F91" w:rsidRPr="00174CB6">
              <w:t>8</w:t>
            </w:r>
            <w:r w:rsidR="00416F91" w:rsidRPr="00174CB6">
              <w:rPr>
                <w:color w:val="000000"/>
              </w:rPr>
              <w:t xml:space="preserve"> (495) 607-41-41 доб. 97800</w:t>
            </w:r>
          </w:p>
          <w:p w14:paraId="5321F195" w14:textId="40F2FCFE" w:rsidR="006378A5" w:rsidRPr="00174CB6" w:rsidRDefault="006378A5" w:rsidP="002D013A">
            <w:pPr>
              <w:ind w:left="457" w:firstLine="0"/>
              <w:rPr>
                <w:rStyle w:val="a9"/>
                <w:rFonts w:eastAsia="SimSun"/>
              </w:rPr>
            </w:pPr>
            <w:r w:rsidRPr="00174CB6">
              <w:rPr>
                <w:bCs/>
                <w:iCs/>
                <w:lang w:val="en-US"/>
              </w:rPr>
              <w:t>E</w:t>
            </w:r>
            <w:r w:rsidRPr="00174CB6">
              <w:rPr>
                <w:bCs/>
                <w:iCs/>
              </w:rPr>
              <w:t>-</w:t>
            </w:r>
            <w:proofErr w:type="spellStart"/>
            <w:r w:rsidRPr="00174CB6">
              <w:rPr>
                <w:bCs/>
                <w:iCs/>
              </w:rPr>
              <w:t>mail</w:t>
            </w:r>
            <w:proofErr w:type="spellEnd"/>
            <w:r w:rsidRPr="00174CB6">
              <w:rPr>
                <w:bCs/>
                <w:iCs/>
              </w:rPr>
              <w:t>: </w:t>
            </w:r>
            <w:hyperlink r:id="rId58" w:history="1">
              <w:r w:rsidR="00D02AE3" w:rsidRPr="00174CB6">
                <w:rPr>
                  <w:rStyle w:val="a9"/>
                  <w:rFonts w:eastAsia="SimSun"/>
                </w:rPr>
                <w:t>gmc_sidorinaea@gmcrosstata.ru</w:t>
              </w:r>
            </w:hyperlink>
            <w:r w:rsidR="00416F91" w:rsidRPr="00174CB6">
              <w:rPr>
                <w:rStyle w:val="a9"/>
                <w:rFonts w:eastAsia="SimSun"/>
              </w:rPr>
              <w:t>.</w:t>
            </w:r>
          </w:p>
          <w:p w14:paraId="45645C2E" w14:textId="77777777" w:rsidR="00D02AE3" w:rsidRPr="00174CB6" w:rsidRDefault="00D02AE3" w:rsidP="00416F91">
            <w:pPr>
              <w:ind w:firstLine="0"/>
              <w:rPr>
                <w:bCs/>
                <w:iCs/>
              </w:rPr>
            </w:pPr>
          </w:p>
          <w:p w14:paraId="5D276A35" w14:textId="325719D6" w:rsidR="00E04879" w:rsidRPr="00174CB6" w:rsidRDefault="006378A5" w:rsidP="0017749D">
            <w:pPr>
              <w:autoSpaceDE w:val="0"/>
              <w:autoSpaceDN w:val="0"/>
              <w:adjustRightInd w:val="0"/>
              <w:snapToGrid/>
              <w:spacing w:line="307" w:lineRule="auto"/>
              <w:ind w:firstLine="741"/>
            </w:pPr>
            <w:r w:rsidRPr="00174CB6">
              <w:t xml:space="preserve">Адрес электронной площадки в информационно-телекоммуникационной сети "Интернет": </w:t>
            </w:r>
            <w:hyperlink r:id="rId59" w:history="1">
              <w:r w:rsidR="0017749D" w:rsidRPr="00174CB6">
                <w:rPr>
                  <w:color w:val="0000FF"/>
                  <w:u w:val="single"/>
                </w:rPr>
                <w:t>www.sberbank-ast.ru</w:t>
              </w:r>
            </w:hyperlink>
            <w:r w:rsidRPr="00174CB6">
              <w:rPr>
                <w:rStyle w:val="a9"/>
              </w:rPr>
              <w:t>.</w:t>
            </w:r>
          </w:p>
        </w:tc>
      </w:tr>
      <w:tr w:rsidR="00E04879" w:rsidRPr="00174CB6" w14:paraId="7AB3F833" w14:textId="77777777" w:rsidTr="002B4079">
        <w:trPr>
          <w:trHeight w:val="439"/>
          <w:jc w:val="center"/>
        </w:trPr>
        <w:tc>
          <w:tcPr>
            <w:tcW w:w="1390" w:type="dxa"/>
          </w:tcPr>
          <w:p w14:paraId="5AAF667E" w14:textId="77777777" w:rsidR="00E04879" w:rsidRPr="00174CB6" w:rsidRDefault="00E04879" w:rsidP="00E04879">
            <w:pPr>
              <w:snapToGrid/>
              <w:spacing w:after="60" w:line="312" w:lineRule="auto"/>
              <w:ind w:firstLine="0"/>
              <w:jc w:val="left"/>
              <w:rPr>
                <w:b/>
              </w:rPr>
            </w:pPr>
            <w:r w:rsidRPr="00174CB6">
              <w:rPr>
                <w:b/>
              </w:rPr>
              <w:t>Ст.3</w:t>
            </w:r>
          </w:p>
        </w:tc>
        <w:tc>
          <w:tcPr>
            <w:tcW w:w="8739" w:type="dxa"/>
          </w:tcPr>
          <w:p w14:paraId="15FBDF58" w14:textId="77777777" w:rsidR="00E04879" w:rsidRPr="00174CB6" w:rsidRDefault="00E04879" w:rsidP="00E04879">
            <w:pPr>
              <w:snapToGrid/>
              <w:spacing w:after="200" w:line="312" w:lineRule="auto"/>
              <w:ind w:firstLine="419"/>
              <w:rPr>
                <w:b/>
                <w:bCs/>
                <w:i/>
                <w:iCs/>
              </w:rPr>
            </w:pPr>
            <w:r w:rsidRPr="00174CB6">
              <w:rPr>
                <w:b/>
                <w:bCs/>
                <w:i/>
                <w:iCs/>
              </w:rPr>
              <w:t>Описание объекта закупки</w:t>
            </w:r>
          </w:p>
        </w:tc>
      </w:tr>
      <w:tr w:rsidR="00E04879" w:rsidRPr="00174CB6" w14:paraId="1D58EBC1" w14:textId="77777777" w:rsidTr="002B4079">
        <w:trPr>
          <w:trHeight w:val="439"/>
          <w:jc w:val="center"/>
        </w:trPr>
        <w:tc>
          <w:tcPr>
            <w:tcW w:w="1390" w:type="dxa"/>
          </w:tcPr>
          <w:p w14:paraId="6545B66F" w14:textId="77777777" w:rsidR="00E04879" w:rsidRPr="00174CB6" w:rsidRDefault="00E04879" w:rsidP="00E04879">
            <w:pPr>
              <w:snapToGrid/>
              <w:spacing w:after="60" w:line="312" w:lineRule="auto"/>
              <w:ind w:firstLine="0"/>
              <w:jc w:val="left"/>
              <w:rPr>
                <w:b/>
              </w:rPr>
            </w:pPr>
          </w:p>
        </w:tc>
        <w:tc>
          <w:tcPr>
            <w:tcW w:w="8739" w:type="dxa"/>
          </w:tcPr>
          <w:p w14:paraId="3E74AE8B" w14:textId="13042393" w:rsidR="00E04879" w:rsidRPr="00174CB6" w:rsidRDefault="00E04879" w:rsidP="00C0270C">
            <w:pPr>
              <w:snapToGrid/>
              <w:spacing w:after="60"/>
              <w:ind w:firstLine="420"/>
              <w:rPr>
                <w:b/>
                <w:bCs/>
                <w:i/>
                <w:iCs/>
              </w:rPr>
            </w:pPr>
            <w:r w:rsidRPr="00174CB6">
              <w:t xml:space="preserve">Описание объекта закупки приведено в Приложении №1 к настоящей документации </w:t>
            </w:r>
            <w:r w:rsidR="00614E05" w:rsidRPr="00174CB6">
              <w:t>–</w:t>
            </w:r>
            <w:r w:rsidR="00C0270C" w:rsidRPr="00174CB6">
              <w:t xml:space="preserve"> </w:t>
            </w:r>
            <w:r w:rsidRPr="00174CB6">
              <w:t>ТЕХНИЧЕСКОЕ ЗАДАНИЕ</w:t>
            </w:r>
            <w:r w:rsidR="00C0270C" w:rsidRPr="00174CB6">
              <w:t xml:space="preserve"> на о</w:t>
            </w:r>
            <w:r w:rsidR="00C0270C" w:rsidRPr="00174CB6">
              <w:rPr>
                <w:rFonts w:eastAsia="Calibri"/>
              </w:rPr>
              <w:t>казание услуг по проведению обязательного ежегодного аудита бухгалтерской (финансовой) отчетности ГМЦ Росстата за 2019-2021 гг.</w:t>
            </w:r>
          </w:p>
        </w:tc>
      </w:tr>
      <w:tr w:rsidR="00E04879" w:rsidRPr="00174CB6" w14:paraId="5CB1E55A" w14:textId="77777777" w:rsidTr="002B4079">
        <w:trPr>
          <w:trHeight w:val="439"/>
          <w:jc w:val="center"/>
        </w:trPr>
        <w:tc>
          <w:tcPr>
            <w:tcW w:w="1390" w:type="dxa"/>
          </w:tcPr>
          <w:p w14:paraId="77591C1C" w14:textId="77777777" w:rsidR="00E04879" w:rsidRPr="00174CB6" w:rsidRDefault="00E04879" w:rsidP="00E04879">
            <w:pPr>
              <w:snapToGrid/>
              <w:spacing w:after="60" w:line="312" w:lineRule="auto"/>
              <w:ind w:firstLine="0"/>
              <w:jc w:val="left"/>
              <w:rPr>
                <w:b/>
              </w:rPr>
            </w:pPr>
            <w:r w:rsidRPr="00174CB6">
              <w:rPr>
                <w:b/>
              </w:rPr>
              <w:t>Ст.4</w:t>
            </w:r>
          </w:p>
        </w:tc>
        <w:tc>
          <w:tcPr>
            <w:tcW w:w="8739" w:type="dxa"/>
          </w:tcPr>
          <w:p w14:paraId="30984593" w14:textId="77777777" w:rsidR="00E04879" w:rsidRPr="00174CB6" w:rsidRDefault="00E04879" w:rsidP="00E04879">
            <w:pPr>
              <w:snapToGrid/>
              <w:spacing w:after="200" w:line="312" w:lineRule="auto"/>
              <w:ind w:firstLine="419"/>
              <w:jc w:val="left"/>
              <w:rPr>
                <w:rFonts w:ascii="Calibri" w:hAnsi="Calibri" w:cs="Calibri"/>
                <w:b/>
                <w:bCs/>
                <w:i/>
                <w:iCs/>
                <w:lang w:eastAsia="en-US"/>
              </w:rPr>
            </w:pPr>
            <w:r w:rsidRPr="00174CB6">
              <w:rPr>
                <w:b/>
                <w:bCs/>
                <w:i/>
                <w:iCs/>
              </w:rPr>
              <w:t>Условия контракта</w:t>
            </w:r>
          </w:p>
        </w:tc>
      </w:tr>
      <w:tr w:rsidR="00E04879" w:rsidRPr="00174CB6" w14:paraId="04BB83F0" w14:textId="77777777" w:rsidTr="002B4079">
        <w:trPr>
          <w:trHeight w:val="439"/>
          <w:jc w:val="center"/>
        </w:trPr>
        <w:tc>
          <w:tcPr>
            <w:tcW w:w="1390" w:type="dxa"/>
          </w:tcPr>
          <w:p w14:paraId="2FB89C71" w14:textId="77777777" w:rsidR="00E04879" w:rsidRPr="00174CB6" w:rsidRDefault="00E04879" w:rsidP="00E04879">
            <w:pPr>
              <w:snapToGrid/>
              <w:spacing w:after="60" w:line="312" w:lineRule="auto"/>
              <w:ind w:firstLine="0"/>
              <w:jc w:val="left"/>
              <w:rPr>
                <w:b/>
                <w:lang w:val="en-US"/>
              </w:rPr>
            </w:pPr>
            <w:r w:rsidRPr="00174CB6">
              <w:rPr>
                <w:b/>
              </w:rPr>
              <w:t>Ст.4, п. 4.</w:t>
            </w:r>
            <w:r w:rsidRPr="00174CB6">
              <w:rPr>
                <w:b/>
                <w:lang w:val="en-US"/>
              </w:rPr>
              <w:t>1</w:t>
            </w:r>
          </w:p>
        </w:tc>
        <w:tc>
          <w:tcPr>
            <w:tcW w:w="8739" w:type="dxa"/>
          </w:tcPr>
          <w:p w14:paraId="5856605C" w14:textId="7362FD50" w:rsidR="00E04879" w:rsidRPr="00174CB6" w:rsidRDefault="00E04879" w:rsidP="008D61BF">
            <w:pPr>
              <w:spacing w:line="312" w:lineRule="auto"/>
              <w:ind w:firstLine="419"/>
            </w:pPr>
            <w:r w:rsidRPr="00174CB6">
              <w:t xml:space="preserve">Место оказания </w:t>
            </w:r>
            <w:r w:rsidR="00754FFC" w:rsidRPr="00174CB6">
              <w:t>у</w:t>
            </w:r>
            <w:r w:rsidRPr="00174CB6">
              <w:t xml:space="preserve">слуг: </w:t>
            </w:r>
            <w:r w:rsidR="0044046F" w:rsidRPr="00174CB6">
              <w:t xml:space="preserve">ГМЦ Росстата по адресу: </w:t>
            </w:r>
            <w:r w:rsidRPr="00174CB6">
              <w:t xml:space="preserve">г. Москва, </w:t>
            </w:r>
            <w:r w:rsidR="008D61BF" w:rsidRPr="00174CB6">
              <w:t>Измайловское шоссе, д. 44</w:t>
            </w:r>
            <w:r w:rsidR="00CC7103" w:rsidRPr="00174CB6">
              <w:t>.</w:t>
            </w:r>
          </w:p>
        </w:tc>
      </w:tr>
      <w:tr w:rsidR="00E04879" w:rsidRPr="00174CB6" w14:paraId="278E57A2" w14:textId="77777777" w:rsidTr="002B4079">
        <w:trPr>
          <w:trHeight w:val="508"/>
          <w:jc w:val="center"/>
        </w:trPr>
        <w:tc>
          <w:tcPr>
            <w:tcW w:w="1390" w:type="dxa"/>
          </w:tcPr>
          <w:p w14:paraId="28C151D9" w14:textId="77777777" w:rsidR="00E04879" w:rsidRPr="00174CB6" w:rsidRDefault="00E04879" w:rsidP="00E04879">
            <w:pPr>
              <w:snapToGrid/>
              <w:spacing w:after="60" w:line="312" w:lineRule="auto"/>
              <w:ind w:firstLine="0"/>
              <w:jc w:val="left"/>
              <w:rPr>
                <w:b/>
              </w:rPr>
            </w:pPr>
            <w:r w:rsidRPr="00174CB6">
              <w:rPr>
                <w:b/>
              </w:rPr>
              <w:t>Ст.4, п. 4.2</w:t>
            </w:r>
          </w:p>
        </w:tc>
        <w:tc>
          <w:tcPr>
            <w:tcW w:w="8739" w:type="dxa"/>
          </w:tcPr>
          <w:p w14:paraId="2F573517" w14:textId="5E9773E3" w:rsidR="00E85F6A" w:rsidRPr="00174CB6" w:rsidRDefault="00E85F6A" w:rsidP="00E85F6A">
            <w:pPr>
              <w:autoSpaceDE w:val="0"/>
              <w:autoSpaceDN w:val="0"/>
              <w:adjustRightInd w:val="0"/>
            </w:pPr>
            <w:r w:rsidRPr="00174CB6">
              <w:t>Срок оказания услуг:</w:t>
            </w:r>
          </w:p>
          <w:p w14:paraId="79A9A2A6" w14:textId="0F3A6BBD" w:rsidR="00E243DF" w:rsidRPr="00174CB6" w:rsidRDefault="00E243DF" w:rsidP="004365F8">
            <w:pPr>
              <w:tabs>
                <w:tab w:val="num" w:pos="0"/>
              </w:tabs>
              <w:spacing w:before="120"/>
              <w:ind w:firstLine="457"/>
              <w:rPr>
                <w:snapToGrid w:val="0"/>
              </w:rPr>
            </w:pPr>
            <w:r w:rsidRPr="00174CB6">
              <w:rPr>
                <w:u w:val="single"/>
              </w:rPr>
              <w:t>Первый этап</w:t>
            </w:r>
            <w:r w:rsidRPr="00174CB6">
              <w:t xml:space="preserve"> – </w:t>
            </w:r>
            <w:r w:rsidRPr="00174CB6">
              <w:rPr>
                <w:snapToGrid w:val="0"/>
              </w:rPr>
              <w:t>аудит бухгалтерской (финансовой) отчетности за период с 01.01.2019 по 31.12.2019 (по итогам 2019 года). Проверка проводится в течени</w:t>
            </w:r>
            <w:r w:rsidR="00FC6E99">
              <w:rPr>
                <w:snapToGrid w:val="0"/>
              </w:rPr>
              <w:t>е</w:t>
            </w:r>
            <w:r w:rsidRPr="00174CB6">
              <w:rPr>
                <w:snapToGrid w:val="0"/>
              </w:rPr>
              <w:t xml:space="preserve"> 10 рабочих дней (включая саму проверку, подготовку заключения, подготовку </w:t>
            </w:r>
            <w:r w:rsidRPr="00174CB6">
              <w:rPr>
                <w:snapToGrid w:val="0"/>
              </w:rPr>
              <w:lastRenderedPageBreak/>
              <w:t xml:space="preserve">отчета) с даты заключения </w:t>
            </w:r>
            <w:r w:rsidR="000F5CE3" w:rsidRPr="00174CB6">
              <w:rPr>
                <w:snapToGrid w:val="0"/>
              </w:rPr>
              <w:t>контракт</w:t>
            </w:r>
            <w:r w:rsidRPr="00174CB6">
              <w:rPr>
                <w:snapToGrid w:val="0"/>
              </w:rPr>
              <w:t xml:space="preserve">а. </w:t>
            </w:r>
          </w:p>
          <w:p w14:paraId="7BD1A0BA" w14:textId="02803D4F" w:rsidR="00E243DF" w:rsidRPr="00174CB6" w:rsidRDefault="00E243DF" w:rsidP="004365F8">
            <w:pPr>
              <w:tabs>
                <w:tab w:val="num" w:pos="0"/>
                <w:tab w:val="left" w:pos="567"/>
              </w:tabs>
              <w:ind w:firstLine="457"/>
              <w:rPr>
                <w:snapToGrid w:val="0"/>
              </w:rPr>
            </w:pPr>
            <w:r w:rsidRPr="00174CB6">
              <w:rPr>
                <w:u w:val="single"/>
              </w:rPr>
              <w:t>Второй этап</w:t>
            </w:r>
            <w:r w:rsidRPr="00174CB6">
              <w:t xml:space="preserve"> – </w:t>
            </w:r>
            <w:r w:rsidRPr="00174CB6">
              <w:rPr>
                <w:snapToGrid w:val="0"/>
              </w:rPr>
              <w:t>аудит бухгалтерской (финансовой) отчетности за период с 01.01.2020 по 31.12.2020 (по итогам 2020 года). Проверка п</w:t>
            </w:r>
            <w:r w:rsidR="00C04CD6">
              <w:rPr>
                <w:snapToGrid w:val="0"/>
              </w:rPr>
              <w:t>р</w:t>
            </w:r>
            <w:r w:rsidRPr="00174CB6">
              <w:rPr>
                <w:snapToGrid w:val="0"/>
              </w:rPr>
              <w:t>оводится с 15.03.2021, 10 рабочих дней (включая саму проверку, подготовку заключения, подготовку отчета). Срок предоставления отчета и аудиторского заключения по годовой бухгалтерской отчетности – не позднее 31 марта 2021 года</w:t>
            </w:r>
          </w:p>
          <w:p w14:paraId="1AE39315" w14:textId="5681FD0F" w:rsidR="00E04879" w:rsidRPr="00174CB6" w:rsidRDefault="00E243DF" w:rsidP="00FA0012">
            <w:pPr>
              <w:tabs>
                <w:tab w:val="num" w:pos="0"/>
                <w:tab w:val="left" w:pos="567"/>
              </w:tabs>
              <w:spacing w:after="60"/>
              <w:ind w:firstLine="459"/>
              <w:rPr>
                <w:snapToGrid w:val="0"/>
              </w:rPr>
            </w:pPr>
            <w:r w:rsidRPr="00174CB6">
              <w:rPr>
                <w:u w:val="single"/>
              </w:rPr>
              <w:t>Третий этап</w:t>
            </w:r>
            <w:r w:rsidRPr="00174CB6">
              <w:t xml:space="preserve"> – </w:t>
            </w:r>
            <w:r w:rsidRPr="00174CB6">
              <w:rPr>
                <w:snapToGrid w:val="0"/>
              </w:rPr>
              <w:t>аудит бухгалтерской (финансовой) отчетности за период с 01.01.2021 по 31.12.2021 (по итогам 2021 года). Проверка п</w:t>
            </w:r>
            <w:r w:rsidR="00A2215F">
              <w:rPr>
                <w:snapToGrid w:val="0"/>
              </w:rPr>
              <w:t>р</w:t>
            </w:r>
            <w:r w:rsidRPr="00174CB6">
              <w:rPr>
                <w:snapToGrid w:val="0"/>
              </w:rPr>
              <w:t>оводится с 15.03.2022, 10 рабочих дней (включая саму проверку, подготовку заключения, подготовку отчета). Срок предоставления отчета и аудиторского заключения по годовой бухгалтерской отчетности – не позднее 31 марта 2022 года.</w:t>
            </w:r>
          </w:p>
        </w:tc>
      </w:tr>
      <w:tr w:rsidR="00E04879" w:rsidRPr="00174CB6" w14:paraId="701DDE79" w14:textId="77777777" w:rsidTr="002B4079">
        <w:trPr>
          <w:trHeight w:val="439"/>
          <w:jc w:val="center"/>
        </w:trPr>
        <w:tc>
          <w:tcPr>
            <w:tcW w:w="1390" w:type="dxa"/>
          </w:tcPr>
          <w:p w14:paraId="1AC4B4E0" w14:textId="77777777" w:rsidR="00E04879" w:rsidRPr="00174CB6" w:rsidRDefault="00E04879" w:rsidP="00E04879">
            <w:pPr>
              <w:snapToGrid/>
              <w:spacing w:after="60" w:line="312" w:lineRule="auto"/>
              <w:ind w:firstLine="0"/>
              <w:jc w:val="left"/>
              <w:rPr>
                <w:b/>
              </w:rPr>
            </w:pPr>
            <w:r w:rsidRPr="00174CB6">
              <w:rPr>
                <w:b/>
              </w:rPr>
              <w:lastRenderedPageBreak/>
              <w:t>Ст.4, п. 4.3</w:t>
            </w:r>
          </w:p>
        </w:tc>
        <w:tc>
          <w:tcPr>
            <w:tcW w:w="8739" w:type="dxa"/>
          </w:tcPr>
          <w:p w14:paraId="075BB2BF" w14:textId="1703AA83" w:rsidR="00E04879" w:rsidRPr="00174CB6" w:rsidRDefault="00E04879" w:rsidP="00471F3D">
            <w:pPr>
              <w:ind w:firstLine="454"/>
            </w:pPr>
            <w:r w:rsidRPr="00174CB6">
              <w:t xml:space="preserve">Начальная (максимальная) цена контракта: </w:t>
            </w:r>
            <w:r w:rsidR="00D44389" w:rsidRPr="00174CB6">
              <w:rPr>
                <w:rStyle w:val="FontStyle11"/>
                <w:sz w:val="24"/>
                <w:szCs w:val="24"/>
              </w:rPr>
              <w:t>1 845</w:t>
            </w:r>
            <w:r w:rsidR="005973E1" w:rsidRPr="00174CB6">
              <w:rPr>
                <w:rStyle w:val="FontStyle11"/>
                <w:sz w:val="24"/>
                <w:szCs w:val="24"/>
              </w:rPr>
              <w:t> </w:t>
            </w:r>
            <w:r w:rsidR="00D44389" w:rsidRPr="00174CB6">
              <w:rPr>
                <w:rStyle w:val="FontStyle11"/>
                <w:sz w:val="24"/>
                <w:szCs w:val="24"/>
              </w:rPr>
              <w:t>666</w:t>
            </w:r>
            <w:r w:rsidR="005973E1" w:rsidRPr="00174CB6">
              <w:rPr>
                <w:rStyle w:val="FontStyle11"/>
                <w:sz w:val="24"/>
                <w:szCs w:val="24"/>
                <w:lang w:val="en-US"/>
              </w:rPr>
              <w:t> </w:t>
            </w:r>
            <w:r w:rsidR="00D44389" w:rsidRPr="00174CB6">
              <w:rPr>
                <w:rStyle w:val="FontStyle11"/>
                <w:sz w:val="24"/>
                <w:szCs w:val="24"/>
              </w:rPr>
              <w:t>(Один миллион восемьсот сорок пять тысяч шестьсот шестьдесят шесть</w:t>
            </w:r>
            <w:r w:rsidR="00D44389" w:rsidRPr="00174CB6">
              <w:t xml:space="preserve">) рублей 67 копеек, </w:t>
            </w:r>
            <w:r w:rsidRPr="00174CB6">
              <w:t>включая НДС</w:t>
            </w:r>
            <w:r w:rsidR="008C0557" w:rsidRPr="00174CB6">
              <w:t xml:space="preserve"> (20%).</w:t>
            </w:r>
          </w:p>
          <w:p w14:paraId="5F0D8543" w14:textId="7B6713C4" w:rsidR="008B4225" w:rsidRPr="00174CB6" w:rsidRDefault="008B4225" w:rsidP="00544006">
            <w:pPr>
              <w:pStyle w:val="afffe"/>
              <w:widowControl w:val="0"/>
              <w:tabs>
                <w:tab w:val="left" w:pos="0"/>
                <w:tab w:val="left" w:pos="316"/>
              </w:tabs>
              <w:spacing w:before="60" w:after="60"/>
              <w:ind w:firstLine="457"/>
              <w:jc w:val="both"/>
            </w:pPr>
            <w:r w:rsidRPr="00174CB6">
              <w:t xml:space="preserve">Цена </w:t>
            </w:r>
            <w:r w:rsidR="00866C08" w:rsidRPr="00174CB6">
              <w:t>к</w:t>
            </w:r>
            <w:r w:rsidR="00264657" w:rsidRPr="00174CB6">
              <w:t>онтракта</w:t>
            </w:r>
            <w:r w:rsidRPr="00174CB6">
              <w:t xml:space="preserve"> является твердой и определяется на весь срок его исполнения.</w:t>
            </w:r>
          </w:p>
          <w:p w14:paraId="6647EB61" w14:textId="44F2B178" w:rsidR="00436D09" w:rsidRPr="00174CB6" w:rsidRDefault="00436D09" w:rsidP="00FB5890">
            <w:pPr>
              <w:tabs>
                <w:tab w:val="left" w:pos="1276"/>
              </w:tabs>
              <w:spacing w:after="60"/>
              <w:ind w:firstLine="457"/>
            </w:pPr>
            <w:r w:rsidRPr="00174CB6">
              <w:rPr>
                <w:lang w:eastAsia="x-none"/>
              </w:rPr>
              <w:t xml:space="preserve">Цена Контракта включает в себя стоимость </w:t>
            </w:r>
            <w:r w:rsidR="00FB5890" w:rsidRPr="00174CB6">
              <w:rPr>
                <w:lang w:eastAsia="x-none"/>
              </w:rPr>
              <w:t>услуг</w:t>
            </w:r>
            <w:r w:rsidRPr="00174CB6">
              <w:rPr>
                <w:lang w:eastAsia="x-none"/>
              </w:rPr>
              <w:t>, в том числе затраты, издержки и расходы Исполнителя, связанные с исполнением Контракта, гарантийного сопровождения с момента окончания срока действия Контракта, и причитающееся ему вознаграждение, а также все налоги, сборы и другие обязательные платежи, подлежащие выплате в соответствии с законодательством Российской Федерации.</w:t>
            </w:r>
          </w:p>
        </w:tc>
      </w:tr>
      <w:tr w:rsidR="00E04879" w:rsidRPr="00174CB6" w14:paraId="0EDB42B7" w14:textId="77777777" w:rsidTr="00462C50">
        <w:trPr>
          <w:trHeight w:val="256"/>
          <w:jc w:val="center"/>
        </w:trPr>
        <w:tc>
          <w:tcPr>
            <w:tcW w:w="1390" w:type="dxa"/>
          </w:tcPr>
          <w:p w14:paraId="44ECB9EC" w14:textId="77777777" w:rsidR="00E04879" w:rsidRPr="00174CB6" w:rsidRDefault="00E04879" w:rsidP="00E04879">
            <w:pPr>
              <w:snapToGrid/>
              <w:spacing w:after="60" w:line="312" w:lineRule="auto"/>
              <w:ind w:firstLine="0"/>
              <w:jc w:val="left"/>
              <w:rPr>
                <w:b/>
              </w:rPr>
            </w:pPr>
            <w:r w:rsidRPr="00174CB6">
              <w:rPr>
                <w:b/>
              </w:rPr>
              <w:t>Ст.4, п. 4.4</w:t>
            </w:r>
          </w:p>
        </w:tc>
        <w:tc>
          <w:tcPr>
            <w:tcW w:w="8739" w:type="dxa"/>
          </w:tcPr>
          <w:p w14:paraId="48A57737" w14:textId="021F0FAE" w:rsidR="00E04879" w:rsidRPr="00174CB6" w:rsidRDefault="00E04879" w:rsidP="00462C50">
            <w:pPr>
              <w:ind w:firstLine="454"/>
            </w:pPr>
            <w:r w:rsidRPr="00174CB6">
              <w:t xml:space="preserve">Источник финансирования: </w:t>
            </w:r>
            <w:r w:rsidR="00277F14" w:rsidRPr="00174CB6">
              <w:t>собственные средства ГМЦ Росстата</w:t>
            </w:r>
            <w:r w:rsidR="00F408C1" w:rsidRPr="00174CB6">
              <w:t>.</w:t>
            </w:r>
          </w:p>
        </w:tc>
      </w:tr>
      <w:tr w:rsidR="00E04879" w:rsidRPr="00174CB6" w14:paraId="4F288E1B" w14:textId="77777777" w:rsidTr="006622F7">
        <w:trPr>
          <w:trHeight w:val="673"/>
          <w:jc w:val="center"/>
        </w:trPr>
        <w:tc>
          <w:tcPr>
            <w:tcW w:w="1390" w:type="dxa"/>
          </w:tcPr>
          <w:p w14:paraId="0C9B0FC5" w14:textId="77777777" w:rsidR="00E04879" w:rsidRPr="00174CB6" w:rsidRDefault="00E04879" w:rsidP="00E04879">
            <w:pPr>
              <w:snapToGrid/>
              <w:spacing w:after="60" w:line="312" w:lineRule="auto"/>
              <w:ind w:firstLine="0"/>
              <w:jc w:val="left"/>
              <w:rPr>
                <w:b/>
              </w:rPr>
            </w:pPr>
            <w:r w:rsidRPr="00174CB6">
              <w:rPr>
                <w:b/>
              </w:rPr>
              <w:t>Ст.4, п. 4.5</w:t>
            </w:r>
          </w:p>
        </w:tc>
        <w:tc>
          <w:tcPr>
            <w:tcW w:w="8739" w:type="dxa"/>
          </w:tcPr>
          <w:p w14:paraId="33B8AF44" w14:textId="36C7D436" w:rsidR="00E04879" w:rsidRPr="00174CB6" w:rsidRDefault="00E04879" w:rsidP="006622F7">
            <w:pPr>
              <w:widowControl/>
              <w:snapToGrid/>
              <w:ind w:firstLine="454"/>
              <w:rPr>
                <w:rFonts w:ascii="Calibri" w:hAnsi="Calibri" w:cs="Calibri"/>
                <w:lang w:eastAsia="en-US"/>
              </w:rPr>
            </w:pPr>
            <w:r w:rsidRPr="00174CB6">
              <w:t>Обоснование начальной (максимальной) цены контракта в соответствии с Приложением</w:t>
            </w:r>
            <w:r w:rsidR="00462C50" w:rsidRPr="00174CB6">
              <w:t xml:space="preserve"> №</w:t>
            </w:r>
            <w:r w:rsidRPr="00174CB6">
              <w:t xml:space="preserve"> 3 к настоящей конкурсной документации</w:t>
            </w:r>
            <w:r w:rsidR="00462C50" w:rsidRPr="00174CB6">
              <w:t>.</w:t>
            </w:r>
          </w:p>
        </w:tc>
      </w:tr>
      <w:tr w:rsidR="00E04879" w:rsidRPr="00174CB6" w14:paraId="53355D8B" w14:textId="77777777" w:rsidTr="002B4079">
        <w:trPr>
          <w:trHeight w:val="439"/>
          <w:jc w:val="center"/>
        </w:trPr>
        <w:tc>
          <w:tcPr>
            <w:tcW w:w="1390" w:type="dxa"/>
          </w:tcPr>
          <w:p w14:paraId="61E089CF" w14:textId="77777777" w:rsidR="00E04879" w:rsidRPr="00174CB6" w:rsidRDefault="00E04879" w:rsidP="00E04879">
            <w:pPr>
              <w:snapToGrid/>
              <w:spacing w:after="200" w:line="312" w:lineRule="auto"/>
              <w:ind w:firstLine="0"/>
              <w:jc w:val="left"/>
              <w:rPr>
                <w:rFonts w:ascii="Calibri" w:hAnsi="Calibri" w:cs="Calibri"/>
                <w:b/>
                <w:bCs/>
                <w:lang w:eastAsia="en-US"/>
              </w:rPr>
            </w:pPr>
            <w:r w:rsidRPr="00174CB6">
              <w:rPr>
                <w:b/>
                <w:bCs/>
              </w:rPr>
              <w:t>Ст.5</w:t>
            </w:r>
            <w:r w:rsidRPr="00174CB6">
              <w:rPr>
                <w:rFonts w:ascii="Calibri" w:hAnsi="Calibri" w:cs="Calibri"/>
                <w:b/>
                <w:bCs/>
                <w:lang w:eastAsia="en-US"/>
              </w:rPr>
              <w:t xml:space="preserve"> </w:t>
            </w:r>
          </w:p>
        </w:tc>
        <w:tc>
          <w:tcPr>
            <w:tcW w:w="8739" w:type="dxa"/>
          </w:tcPr>
          <w:p w14:paraId="7E13A888" w14:textId="77777777" w:rsidR="00E04879" w:rsidRPr="00174CB6" w:rsidRDefault="00E04879" w:rsidP="001E483D">
            <w:pPr>
              <w:snapToGrid/>
              <w:ind w:firstLine="454"/>
              <w:rPr>
                <w:rFonts w:ascii="Calibri" w:hAnsi="Calibri" w:cs="Calibri"/>
                <w:b/>
                <w:bCs/>
                <w:lang w:eastAsia="en-US"/>
              </w:rPr>
            </w:pPr>
            <w:r w:rsidRPr="00174CB6">
              <w:rPr>
                <w:b/>
                <w:bCs/>
                <w:i/>
                <w:iCs/>
              </w:rPr>
              <w:t>Ограничение участия в определении поставщика (подрядчика, исполнителя)</w:t>
            </w:r>
          </w:p>
        </w:tc>
      </w:tr>
      <w:tr w:rsidR="00E04879" w:rsidRPr="00174CB6" w14:paraId="55DC8EC8" w14:textId="77777777" w:rsidTr="00797651">
        <w:trPr>
          <w:trHeight w:val="311"/>
          <w:jc w:val="center"/>
        </w:trPr>
        <w:tc>
          <w:tcPr>
            <w:tcW w:w="1390" w:type="dxa"/>
          </w:tcPr>
          <w:p w14:paraId="41528C51" w14:textId="77777777" w:rsidR="00E04879" w:rsidRPr="00174CB6" w:rsidRDefault="00E04879" w:rsidP="00797651">
            <w:pPr>
              <w:snapToGrid/>
              <w:ind w:firstLine="0"/>
              <w:jc w:val="left"/>
              <w:rPr>
                <w:b/>
                <w:bCs/>
                <w:lang w:eastAsia="en-US"/>
              </w:rPr>
            </w:pPr>
          </w:p>
        </w:tc>
        <w:tc>
          <w:tcPr>
            <w:tcW w:w="8739" w:type="dxa"/>
          </w:tcPr>
          <w:p w14:paraId="16DDCBB5" w14:textId="4CD58500" w:rsidR="00E04879" w:rsidRPr="00174CB6" w:rsidRDefault="00E04879" w:rsidP="00797651">
            <w:pPr>
              <w:spacing w:line="276" w:lineRule="auto"/>
              <w:ind w:firstLine="616"/>
              <w:rPr>
                <w:lang w:eastAsia="en-US"/>
              </w:rPr>
            </w:pPr>
            <w:r w:rsidRPr="00174CB6">
              <w:rPr>
                <w:lang w:eastAsia="en-US"/>
              </w:rPr>
              <w:t>Не устанавливаются</w:t>
            </w:r>
            <w:r w:rsidR="002A4B63" w:rsidRPr="00174CB6">
              <w:rPr>
                <w:lang w:eastAsia="en-US"/>
              </w:rPr>
              <w:t>.</w:t>
            </w:r>
          </w:p>
        </w:tc>
      </w:tr>
      <w:tr w:rsidR="00E04879" w:rsidRPr="00174CB6" w14:paraId="08A4C56E" w14:textId="77777777" w:rsidTr="002B4079">
        <w:trPr>
          <w:trHeight w:val="439"/>
          <w:jc w:val="center"/>
        </w:trPr>
        <w:tc>
          <w:tcPr>
            <w:tcW w:w="1390" w:type="dxa"/>
          </w:tcPr>
          <w:p w14:paraId="095E790F" w14:textId="77777777" w:rsidR="00E04879" w:rsidRPr="00174CB6" w:rsidRDefault="00E04879" w:rsidP="00E04879">
            <w:pPr>
              <w:snapToGrid/>
              <w:spacing w:after="200" w:line="312" w:lineRule="auto"/>
              <w:ind w:firstLine="0"/>
              <w:jc w:val="left"/>
              <w:rPr>
                <w:rFonts w:ascii="Calibri" w:hAnsi="Calibri" w:cs="Calibri"/>
                <w:lang w:eastAsia="en-US"/>
              </w:rPr>
            </w:pPr>
            <w:r w:rsidRPr="00174CB6">
              <w:rPr>
                <w:b/>
                <w:bCs/>
              </w:rPr>
              <w:t>Ст.6</w:t>
            </w:r>
          </w:p>
        </w:tc>
        <w:tc>
          <w:tcPr>
            <w:tcW w:w="8739" w:type="dxa"/>
          </w:tcPr>
          <w:p w14:paraId="0856E53B" w14:textId="77777777" w:rsidR="00E04879" w:rsidRPr="00174CB6" w:rsidRDefault="00E04879" w:rsidP="001E483D">
            <w:pPr>
              <w:snapToGrid/>
              <w:ind w:firstLine="454"/>
              <w:rPr>
                <w:rFonts w:ascii="Calibri" w:hAnsi="Calibri" w:cs="Calibri"/>
                <w:b/>
                <w:bCs/>
                <w:i/>
                <w:iCs/>
                <w:lang w:eastAsia="en-US"/>
              </w:rPr>
            </w:pPr>
            <w:r w:rsidRPr="00174CB6">
              <w:rPr>
                <w:b/>
                <w:bCs/>
                <w:i/>
                <w:iCs/>
              </w:rPr>
              <w:t>Преимущества, предоставляемые заказчиком участникам открытого конкурса в электронной форме</w:t>
            </w:r>
          </w:p>
        </w:tc>
      </w:tr>
      <w:tr w:rsidR="00E04879" w:rsidRPr="00174CB6" w14:paraId="2419B8E7" w14:textId="77777777" w:rsidTr="002B4079">
        <w:trPr>
          <w:trHeight w:val="185"/>
          <w:jc w:val="center"/>
        </w:trPr>
        <w:tc>
          <w:tcPr>
            <w:tcW w:w="1390" w:type="dxa"/>
            <w:vMerge w:val="restart"/>
          </w:tcPr>
          <w:p w14:paraId="3436BAE5" w14:textId="77777777" w:rsidR="00E04879" w:rsidRPr="00174CB6" w:rsidRDefault="00E04879" w:rsidP="00E04879">
            <w:pPr>
              <w:snapToGrid/>
              <w:spacing w:after="200" w:line="312" w:lineRule="auto"/>
              <w:ind w:firstLine="0"/>
              <w:jc w:val="left"/>
              <w:rPr>
                <w:b/>
                <w:bCs/>
              </w:rPr>
            </w:pPr>
          </w:p>
        </w:tc>
        <w:tc>
          <w:tcPr>
            <w:tcW w:w="8739" w:type="dxa"/>
          </w:tcPr>
          <w:p w14:paraId="32ACA3EE" w14:textId="365C40F2" w:rsidR="00E04879" w:rsidRPr="00174CB6" w:rsidRDefault="00E04879" w:rsidP="00E972F7">
            <w:pPr>
              <w:ind w:firstLine="616"/>
            </w:pPr>
            <w:r w:rsidRPr="00174CB6">
              <w:t>Не устанавливаются</w:t>
            </w:r>
            <w:r w:rsidR="002A4B63" w:rsidRPr="00174CB6">
              <w:t>.</w:t>
            </w:r>
          </w:p>
        </w:tc>
      </w:tr>
      <w:tr w:rsidR="00E04879" w:rsidRPr="00174CB6" w14:paraId="37EF059E" w14:textId="77777777" w:rsidTr="002B4079">
        <w:trPr>
          <w:trHeight w:val="185"/>
          <w:jc w:val="center"/>
        </w:trPr>
        <w:tc>
          <w:tcPr>
            <w:tcW w:w="1390" w:type="dxa"/>
            <w:vMerge/>
          </w:tcPr>
          <w:p w14:paraId="09D74EC9" w14:textId="77777777" w:rsidR="00E04879" w:rsidRPr="00174CB6" w:rsidRDefault="00E04879" w:rsidP="00E04879">
            <w:pPr>
              <w:snapToGrid/>
              <w:spacing w:after="200" w:line="312" w:lineRule="auto"/>
              <w:ind w:firstLine="0"/>
              <w:jc w:val="left"/>
              <w:rPr>
                <w:b/>
                <w:bCs/>
              </w:rPr>
            </w:pPr>
          </w:p>
        </w:tc>
        <w:tc>
          <w:tcPr>
            <w:tcW w:w="8739" w:type="dxa"/>
          </w:tcPr>
          <w:p w14:paraId="23F638D5" w14:textId="77777777" w:rsidR="00E04879" w:rsidRPr="00174CB6" w:rsidRDefault="00E04879" w:rsidP="00E972F7">
            <w:pPr>
              <w:ind w:firstLine="743"/>
              <w:rPr>
                <w:b/>
                <w:bCs/>
                <w:i/>
                <w:iCs/>
              </w:rPr>
            </w:pPr>
            <w:r w:rsidRPr="00174CB6">
              <w:rPr>
                <w:b/>
                <w:bCs/>
                <w:i/>
                <w:iCs/>
              </w:rPr>
              <w:t>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w:t>
            </w:r>
          </w:p>
        </w:tc>
      </w:tr>
      <w:tr w:rsidR="00E04879" w:rsidRPr="00174CB6" w14:paraId="5A63B042" w14:textId="77777777" w:rsidTr="002B4079">
        <w:trPr>
          <w:trHeight w:val="185"/>
          <w:jc w:val="center"/>
        </w:trPr>
        <w:tc>
          <w:tcPr>
            <w:tcW w:w="1390" w:type="dxa"/>
            <w:vMerge/>
          </w:tcPr>
          <w:p w14:paraId="67B747C0" w14:textId="77777777" w:rsidR="00E04879" w:rsidRPr="00174CB6" w:rsidRDefault="00E04879" w:rsidP="00E04879">
            <w:pPr>
              <w:snapToGrid/>
              <w:spacing w:after="200" w:line="312" w:lineRule="auto"/>
              <w:ind w:firstLine="0"/>
              <w:jc w:val="left"/>
              <w:rPr>
                <w:b/>
                <w:bCs/>
              </w:rPr>
            </w:pPr>
          </w:p>
        </w:tc>
        <w:tc>
          <w:tcPr>
            <w:tcW w:w="8739" w:type="dxa"/>
          </w:tcPr>
          <w:p w14:paraId="62EDDDD2" w14:textId="1C78EEF8" w:rsidR="00277F14" w:rsidRPr="00174CB6" w:rsidRDefault="00277F14" w:rsidP="006B181C">
            <w:pPr>
              <w:spacing w:line="276" w:lineRule="auto"/>
              <w:ind w:firstLine="616"/>
            </w:pPr>
            <w:r w:rsidRPr="00174CB6">
              <w:rPr>
                <w:rFonts w:eastAsiaTheme="minorHAnsi"/>
                <w:lang w:eastAsia="en-US"/>
              </w:rPr>
              <w:t>Не устан</w:t>
            </w:r>
            <w:r w:rsidR="006B181C" w:rsidRPr="00174CB6">
              <w:rPr>
                <w:rFonts w:eastAsiaTheme="minorHAnsi"/>
                <w:lang w:eastAsia="en-US"/>
              </w:rPr>
              <w:t>а</w:t>
            </w:r>
            <w:r w:rsidRPr="00174CB6">
              <w:rPr>
                <w:rFonts w:eastAsiaTheme="minorHAnsi"/>
                <w:lang w:eastAsia="en-US"/>
              </w:rPr>
              <w:t>вл</w:t>
            </w:r>
            <w:r w:rsidR="00E671B6" w:rsidRPr="00174CB6">
              <w:rPr>
                <w:rFonts w:eastAsiaTheme="minorHAnsi"/>
                <w:lang w:eastAsia="en-US"/>
              </w:rPr>
              <w:t>иваются</w:t>
            </w:r>
            <w:r w:rsidR="009F337A" w:rsidRPr="00174CB6">
              <w:rPr>
                <w:rFonts w:eastAsiaTheme="minorHAnsi"/>
                <w:lang w:eastAsia="en-US"/>
              </w:rPr>
              <w:t>.</w:t>
            </w:r>
          </w:p>
        </w:tc>
      </w:tr>
      <w:tr w:rsidR="00E04879" w:rsidRPr="00174CB6" w14:paraId="7594646C" w14:textId="77777777" w:rsidTr="002B4079">
        <w:trPr>
          <w:trHeight w:val="439"/>
          <w:jc w:val="center"/>
        </w:trPr>
        <w:tc>
          <w:tcPr>
            <w:tcW w:w="1390" w:type="dxa"/>
          </w:tcPr>
          <w:p w14:paraId="3D6DAE31" w14:textId="77777777" w:rsidR="00E04879" w:rsidRPr="00174CB6" w:rsidRDefault="00E04879" w:rsidP="00E04879">
            <w:pPr>
              <w:snapToGrid/>
              <w:spacing w:after="200" w:line="312" w:lineRule="auto"/>
              <w:ind w:firstLine="0"/>
              <w:jc w:val="left"/>
              <w:rPr>
                <w:rFonts w:ascii="Calibri" w:hAnsi="Calibri" w:cs="Calibri"/>
                <w:lang w:eastAsia="en-US"/>
              </w:rPr>
            </w:pPr>
            <w:r w:rsidRPr="00174CB6">
              <w:rPr>
                <w:b/>
                <w:bCs/>
              </w:rPr>
              <w:t>Ст.7</w:t>
            </w:r>
          </w:p>
        </w:tc>
        <w:tc>
          <w:tcPr>
            <w:tcW w:w="8739" w:type="dxa"/>
          </w:tcPr>
          <w:p w14:paraId="33C05BF4" w14:textId="77777777" w:rsidR="00E04879" w:rsidRPr="00174CB6" w:rsidRDefault="00E04879" w:rsidP="00120024">
            <w:pPr>
              <w:snapToGrid/>
              <w:ind w:firstLine="278"/>
              <w:rPr>
                <w:rFonts w:ascii="Calibri" w:hAnsi="Calibri" w:cs="Calibri"/>
                <w:b/>
                <w:bCs/>
                <w:i/>
                <w:iCs/>
                <w:lang w:eastAsia="en-US"/>
              </w:rPr>
            </w:pPr>
            <w:r w:rsidRPr="00174CB6">
              <w:rPr>
                <w:b/>
                <w:bCs/>
                <w:i/>
                <w:iCs/>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E04879" w:rsidRPr="00174CB6" w14:paraId="669B89E5" w14:textId="77777777" w:rsidTr="00A82F02">
        <w:trPr>
          <w:trHeight w:val="408"/>
          <w:jc w:val="center"/>
        </w:trPr>
        <w:tc>
          <w:tcPr>
            <w:tcW w:w="1390" w:type="dxa"/>
          </w:tcPr>
          <w:p w14:paraId="58DD79B2" w14:textId="77777777" w:rsidR="00E04879" w:rsidRPr="00174CB6" w:rsidRDefault="00E04879" w:rsidP="00A82F02">
            <w:pPr>
              <w:snapToGrid/>
              <w:ind w:firstLine="0"/>
              <w:jc w:val="left"/>
              <w:rPr>
                <w:rFonts w:ascii="Calibri" w:hAnsi="Calibri" w:cs="Calibri"/>
                <w:lang w:eastAsia="en-US"/>
              </w:rPr>
            </w:pPr>
          </w:p>
        </w:tc>
        <w:tc>
          <w:tcPr>
            <w:tcW w:w="8739" w:type="dxa"/>
          </w:tcPr>
          <w:p w14:paraId="4392823F" w14:textId="04DFBF24" w:rsidR="00E04879" w:rsidRPr="00174CB6" w:rsidRDefault="001476A5" w:rsidP="00A82F02">
            <w:pPr>
              <w:ind w:firstLine="618"/>
            </w:pPr>
            <w:r w:rsidRPr="00174CB6">
              <w:rPr>
                <w:rFonts w:eastAsiaTheme="minorHAnsi"/>
                <w:lang w:eastAsia="en-US"/>
              </w:rPr>
              <w:t>Не устанавливаются.</w:t>
            </w:r>
          </w:p>
        </w:tc>
      </w:tr>
      <w:tr w:rsidR="00E04879" w:rsidRPr="00174CB6" w14:paraId="57C7C15F" w14:textId="77777777" w:rsidTr="002B4079">
        <w:trPr>
          <w:trHeight w:val="439"/>
          <w:jc w:val="center"/>
        </w:trPr>
        <w:tc>
          <w:tcPr>
            <w:tcW w:w="1390" w:type="dxa"/>
          </w:tcPr>
          <w:p w14:paraId="7805FC51" w14:textId="77777777" w:rsidR="00E04879" w:rsidRPr="00174CB6" w:rsidRDefault="00E04879" w:rsidP="00E04879">
            <w:pPr>
              <w:snapToGrid/>
              <w:spacing w:after="200" w:line="312" w:lineRule="auto"/>
              <w:ind w:firstLine="0"/>
              <w:jc w:val="left"/>
              <w:rPr>
                <w:b/>
                <w:bCs/>
              </w:rPr>
            </w:pPr>
            <w:r w:rsidRPr="00174CB6">
              <w:rPr>
                <w:b/>
                <w:bCs/>
              </w:rPr>
              <w:t>Ст.8</w:t>
            </w:r>
          </w:p>
        </w:tc>
        <w:tc>
          <w:tcPr>
            <w:tcW w:w="8739" w:type="dxa"/>
          </w:tcPr>
          <w:p w14:paraId="18AD9F5F" w14:textId="77777777" w:rsidR="00E04879" w:rsidRPr="00174CB6" w:rsidRDefault="00E04879" w:rsidP="00120024">
            <w:pPr>
              <w:snapToGrid/>
              <w:ind w:firstLine="278"/>
              <w:rPr>
                <w:b/>
                <w:bCs/>
                <w:i/>
                <w:iCs/>
              </w:rPr>
            </w:pPr>
            <w:r w:rsidRPr="00174CB6">
              <w:rPr>
                <w:b/>
                <w:bCs/>
                <w:i/>
                <w:iCs/>
              </w:rPr>
              <w:t>Требования к содержанию, в том числе к описанию предложения участника открытого конкурса в электронной форме, к составу заявки на участие в открытом конкурсе в электронной форме и инструкция по ее заполнению</w:t>
            </w:r>
          </w:p>
        </w:tc>
      </w:tr>
      <w:tr w:rsidR="00E04879" w:rsidRPr="00174CB6" w14:paraId="68C5107A" w14:textId="77777777" w:rsidTr="002B4079">
        <w:trPr>
          <w:trHeight w:val="697"/>
          <w:jc w:val="center"/>
        </w:trPr>
        <w:tc>
          <w:tcPr>
            <w:tcW w:w="1390" w:type="dxa"/>
          </w:tcPr>
          <w:p w14:paraId="25524CC1" w14:textId="77777777" w:rsidR="00E04879" w:rsidRPr="00174CB6" w:rsidRDefault="00E04879" w:rsidP="00E04879">
            <w:pPr>
              <w:snapToGrid/>
              <w:spacing w:after="200" w:line="312" w:lineRule="auto"/>
              <w:ind w:firstLine="0"/>
              <w:jc w:val="left"/>
              <w:rPr>
                <w:rFonts w:ascii="Calibri" w:hAnsi="Calibri" w:cs="Calibri"/>
                <w:b/>
                <w:bCs/>
                <w:lang w:eastAsia="en-US"/>
              </w:rPr>
            </w:pPr>
            <w:r w:rsidRPr="00174CB6">
              <w:rPr>
                <w:b/>
                <w:bCs/>
              </w:rPr>
              <w:t xml:space="preserve">Ст.8, п.8.2 </w:t>
            </w:r>
          </w:p>
        </w:tc>
        <w:tc>
          <w:tcPr>
            <w:tcW w:w="8739" w:type="dxa"/>
          </w:tcPr>
          <w:p w14:paraId="12440DD1" w14:textId="6AF38558" w:rsidR="000A2422" w:rsidRPr="00174CB6" w:rsidRDefault="000A2422" w:rsidP="00797651">
            <w:pPr>
              <w:spacing w:after="60"/>
              <w:ind w:left="28" w:firstLine="578"/>
              <w:rPr>
                <w:b/>
              </w:rPr>
            </w:pPr>
            <w:r w:rsidRPr="00174CB6">
              <w:t xml:space="preserve">Заявка на участие в </w:t>
            </w:r>
            <w:r w:rsidR="0083716E" w:rsidRPr="00174CB6">
              <w:t>конкурс</w:t>
            </w:r>
            <w:r w:rsidRPr="00174CB6">
              <w:t>е подается участником в порядке, установленном</w:t>
            </w:r>
            <w:r w:rsidR="006B08F6" w:rsidRPr="00174CB6">
              <w:t xml:space="preserve"> статьей 54.4 </w:t>
            </w:r>
            <w:r w:rsidRPr="00174CB6">
              <w:t>Федеральн</w:t>
            </w:r>
            <w:r w:rsidR="006B08F6" w:rsidRPr="00174CB6">
              <w:t>ого</w:t>
            </w:r>
            <w:r w:rsidRPr="00174CB6">
              <w:t xml:space="preserve"> закон</w:t>
            </w:r>
            <w:r w:rsidR="006B08F6" w:rsidRPr="00174CB6">
              <w:t>а</w:t>
            </w:r>
            <w:r w:rsidRPr="00174CB6">
              <w:t xml:space="preserve"> от </w:t>
            </w:r>
            <w:r w:rsidR="00E610D4" w:rsidRPr="00174CB6">
              <w:t>05</w:t>
            </w:r>
            <w:r w:rsidRPr="00174CB6">
              <w:t>.0</w:t>
            </w:r>
            <w:r w:rsidR="00E610D4" w:rsidRPr="00174CB6">
              <w:t>4</w:t>
            </w:r>
            <w:r w:rsidRPr="00174CB6">
              <w:t>.201</w:t>
            </w:r>
            <w:r w:rsidR="00E610D4" w:rsidRPr="00174CB6">
              <w:t>3</w:t>
            </w:r>
            <w:r w:rsidRPr="00174CB6">
              <w:t xml:space="preserve"> N </w:t>
            </w:r>
            <w:r w:rsidR="00E610D4" w:rsidRPr="00174CB6">
              <w:t>44</w:t>
            </w:r>
            <w:r w:rsidRPr="00174CB6">
              <w:t>-ФЗ.</w:t>
            </w:r>
            <w:r w:rsidRPr="00174CB6">
              <w:rPr>
                <w:b/>
              </w:rPr>
              <w:t xml:space="preserve"> </w:t>
            </w:r>
          </w:p>
          <w:p w14:paraId="79102A48" w14:textId="6CFE74D9" w:rsidR="004E7346" w:rsidRPr="00174CB6" w:rsidRDefault="0064443C" w:rsidP="00FF220B">
            <w:pPr>
              <w:tabs>
                <w:tab w:val="left" w:pos="223"/>
              </w:tabs>
              <w:ind w:left="30" w:firstLine="578"/>
              <w:rPr>
                <w:color w:val="000000"/>
              </w:rPr>
            </w:pPr>
            <w:r w:rsidRPr="00174CB6">
              <w:rPr>
                <w:color w:val="000000"/>
              </w:rPr>
              <w:t xml:space="preserve">Заявка на участие в </w:t>
            </w:r>
            <w:r w:rsidR="005F2B54" w:rsidRPr="00174CB6">
              <w:rPr>
                <w:color w:val="000000"/>
              </w:rPr>
              <w:t>конкурс</w:t>
            </w:r>
            <w:r w:rsidRPr="00174CB6">
              <w:rPr>
                <w:color w:val="000000"/>
              </w:rPr>
              <w:t>е в электронной форме подается участником закупки, получившим аккредитацию на электронной площадке.</w:t>
            </w:r>
            <w:r w:rsidR="004E7346" w:rsidRPr="00174CB6">
              <w:rPr>
                <w:color w:val="000000"/>
              </w:rPr>
              <w:t xml:space="preserve"> </w:t>
            </w:r>
            <w:r w:rsidR="004E7346" w:rsidRPr="00174CB6">
              <w:t xml:space="preserve">Заявка на участие в </w:t>
            </w:r>
            <w:r w:rsidR="005F2B54" w:rsidRPr="00174CB6">
              <w:t>конкурс</w:t>
            </w:r>
            <w:r w:rsidR="004E7346" w:rsidRPr="00174CB6">
              <w:t xml:space="preserve">е направляется участником </w:t>
            </w:r>
            <w:r w:rsidR="005F2B54" w:rsidRPr="00174CB6">
              <w:t>конкурс</w:t>
            </w:r>
            <w:r w:rsidR="004E7346" w:rsidRPr="00174CB6">
              <w:t xml:space="preserve">а оператору электронной площадки в соответствии с регламентом электронной площадки. </w:t>
            </w:r>
          </w:p>
          <w:p w14:paraId="61574986" w14:textId="77777777" w:rsidR="00EE79A6" w:rsidRPr="00174CB6" w:rsidRDefault="00EE79A6" w:rsidP="00120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8"/>
            </w:pPr>
            <w:r w:rsidRPr="00174CB6">
              <w:t>Первая часть заявки на участие в открытом конкурсе в электронной форме должна содержать:</w:t>
            </w:r>
          </w:p>
          <w:p w14:paraId="6CAC8978" w14:textId="77777777" w:rsidR="00EE79A6" w:rsidRPr="00174CB6" w:rsidRDefault="00EE79A6" w:rsidP="0036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8"/>
            </w:pPr>
            <w:r w:rsidRPr="00174CB6">
              <w:lastRenderedPageBreak/>
              <w:t xml:space="preserve">1)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(согласие дается с применением программно-аппаратных средств электронной площадки); </w:t>
            </w:r>
          </w:p>
          <w:p w14:paraId="3222C119" w14:textId="27E0276F" w:rsidR="006B181C" w:rsidRPr="00174CB6" w:rsidRDefault="006B181C" w:rsidP="003638AA">
            <w:pPr>
              <w:ind w:firstLine="278"/>
            </w:pPr>
            <w:bookmarkStart w:id="118" w:name="dst572"/>
            <w:bookmarkEnd w:id="118"/>
            <w:r w:rsidRPr="00174CB6">
              <w:rPr>
                <w:rStyle w:val="blk"/>
              </w:rPr>
              <w:t>2</w:t>
            </w:r>
            <w:r w:rsidRPr="00174CB6">
              <w:t>)</w:t>
            </w:r>
            <w:r w:rsidR="00775640" w:rsidRPr="00174CB6">
              <w:t> </w:t>
            </w:r>
            <w:r w:rsidRPr="00174CB6">
              <w:t xml:space="preserve">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hyperlink r:id="rId60" w:anchor="dst100365" w:history="1">
              <w:r w:rsidRPr="00174CB6">
                <w:t xml:space="preserve">пунктом 3 части 1 статьи 32 </w:t>
              </w:r>
            </w:hyperlink>
            <w:r w:rsidRPr="00174CB6">
              <w:t xml:space="preserve"> Федерального закона.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p>
          <w:p w14:paraId="7A56A356" w14:textId="77777777" w:rsidR="00E04879" w:rsidRPr="00174CB6" w:rsidRDefault="006B181C" w:rsidP="003638AA">
            <w:pPr>
              <w:ind w:firstLine="278"/>
            </w:pPr>
            <w:bookmarkStart w:id="119" w:name="dst1435"/>
            <w:bookmarkStart w:id="120" w:name="dst576"/>
            <w:bookmarkEnd w:id="119"/>
            <w:bookmarkEnd w:id="120"/>
            <w:r w:rsidRPr="00174CB6">
              <w:rPr>
                <w:rStyle w:val="blk"/>
              </w:rPr>
              <w:t>3) 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tc>
      </w:tr>
      <w:tr w:rsidR="00E04879" w:rsidRPr="00174CB6" w14:paraId="634861D4" w14:textId="77777777" w:rsidTr="002B4079">
        <w:trPr>
          <w:trHeight w:val="439"/>
          <w:jc w:val="center"/>
        </w:trPr>
        <w:tc>
          <w:tcPr>
            <w:tcW w:w="1390" w:type="dxa"/>
          </w:tcPr>
          <w:p w14:paraId="47668F0E" w14:textId="7C208DAE" w:rsidR="00E04879" w:rsidRPr="00174CB6" w:rsidRDefault="00E04879" w:rsidP="00E04879">
            <w:pPr>
              <w:spacing w:line="312" w:lineRule="auto"/>
              <w:ind w:left="46" w:firstLine="0"/>
              <w:jc w:val="left"/>
            </w:pPr>
            <w:r w:rsidRPr="00174CB6">
              <w:rPr>
                <w:b/>
                <w:bCs/>
              </w:rPr>
              <w:lastRenderedPageBreak/>
              <w:t>Ст.8, п.8.</w:t>
            </w:r>
            <w:r w:rsidR="007854D0" w:rsidRPr="00174CB6">
              <w:rPr>
                <w:b/>
                <w:bCs/>
              </w:rPr>
              <w:t>3</w:t>
            </w:r>
            <w:r w:rsidRPr="00174CB6">
              <w:rPr>
                <w:b/>
                <w:bCs/>
              </w:rPr>
              <w:t xml:space="preserve"> </w:t>
            </w:r>
          </w:p>
        </w:tc>
        <w:tc>
          <w:tcPr>
            <w:tcW w:w="8739" w:type="dxa"/>
          </w:tcPr>
          <w:p w14:paraId="448ADF08" w14:textId="0860ED86" w:rsidR="00926AF5" w:rsidRPr="00174CB6" w:rsidRDefault="00852C32" w:rsidP="000108F4">
            <w:pPr>
              <w:snapToGrid/>
              <w:ind w:firstLine="465"/>
              <w:rPr>
                <w:rFonts w:eastAsia="Calibri"/>
              </w:rPr>
            </w:pPr>
            <w:r w:rsidRPr="00174CB6">
              <w:t xml:space="preserve">Вторая часть заявки на участие в открытом конкурсе в электронной форме должна содержать сведения о положительном опыте участника по успешному </w:t>
            </w:r>
            <w:r w:rsidR="00926AF5" w:rsidRPr="00174CB6">
              <w:rPr>
                <w:rFonts w:eastAsia="Calibri"/>
                <w:bCs/>
              </w:rPr>
              <w:t xml:space="preserve">оказанию услуг, сопоставимых по тематике, характеру и объему по контрактам, </w:t>
            </w:r>
            <w:r w:rsidR="00926AF5" w:rsidRPr="00174CB6">
              <w:t>являющимся объектом закупки по настоящему конкурсу, за предшествующий конкурсу пятилетний период</w:t>
            </w:r>
            <w:r w:rsidRPr="00174CB6">
              <w:rPr>
                <w:rFonts w:eastAsia="Calibri"/>
              </w:rPr>
              <w:t>, представленный в составе заявки в соответствии с рекомендуем</w:t>
            </w:r>
            <w:r w:rsidR="00E353A1" w:rsidRPr="00174CB6">
              <w:rPr>
                <w:rFonts w:eastAsia="Calibri"/>
              </w:rPr>
              <w:t>ыми формами, указанными в Разделе 4 настоящей конкурсной документации.</w:t>
            </w:r>
          </w:p>
          <w:p w14:paraId="43FC7567" w14:textId="77777777" w:rsidR="00292C75" w:rsidRPr="00174CB6" w:rsidRDefault="001924F1" w:rsidP="005A345C">
            <w:pPr>
              <w:shd w:val="clear" w:color="auto" w:fill="FFFFFF"/>
              <w:spacing w:after="60"/>
              <w:ind w:firstLine="459"/>
              <w:rPr>
                <w:szCs w:val="20"/>
              </w:rPr>
            </w:pPr>
            <w:r w:rsidRPr="00174CB6">
              <w:rPr>
                <w:szCs w:val="20"/>
              </w:rPr>
              <w:t>Заявка на участие в открытом конкурсе должна содержать</w:t>
            </w:r>
            <w:r w:rsidR="00292C75" w:rsidRPr="00174CB6">
              <w:rPr>
                <w:szCs w:val="20"/>
              </w:rPr>
              <w:t>:</w:t>
            </w:r>
          </w:p>
          <w:p w14:paraId="73729FF2" w14:textId="6A501E6F" w:rsidR="00292C75" w:rsidRPr="00174CB6" w:rsidRDefault="00F52813" w:rsidP="002443AD">
            <w:pPr>
              <w:shd w:val="clear" w:color="auto" w:fill="FFFFFF"/>
              <w:spacing w:after="60"/>
              <w:ind w:firstLine="461"/>
              <w:rPr>
                <w:szCs w:val="20"/>
              </w:rPr>
            </w:pPr>
            <w:r w:rsidRPr="00174CB6">
              <w:rPr>
                <w:szCs w:val="20"/>
              </w:rPr>
              <w:t xml:space="preserve">1) </w:t>
            </w:r>
            <w:r w:rsidR="001924F1" w:rsidRPr="00174CB6">
              <w:rPr>
                <w:szCs w:val="20"/>
              </w:rPr>
              <w:t>информаци</w:t>
            </w:r>
            <w:r w:rsidR="00434D94" w:rsidRPr="00174CB6">
              <w:rPr>
                <w:szCs w:val="20"/>
              </w:rPr>
              <w:t>я</w:t>
            </w:r>
            <w:r w:rsidR="00A659B1" w:rsidRPr="00174CB6">
              <w:rPr>
                <w:szCs w:val="20"/>
              </w:rPr>
              <w:t xml:space="preserve"> и документы об участнике открытого конкурса в электронном виде, подавшем заявку на участие в открытом конкурсе</w:t>
            </w:r>
            <w:r w:rsidR="001924F1" w:rsidRPr="00174CB6">
              <w:rPr>
                <w:szCs w:val="20"/>
              </w:rPr>
              <w:t>, а именно:</w:t>
            </w:r>
          </w:p>
          <w:p w14:paraId="2EC67E12" w14:textId="6D78A7F5" w:rsidR="0034210E" w:rsidRPr="00174CB6" w:rsidRDefault="001924F1" w:rsidP="004C1C0A">
            <w:pPr>
              <w:widowControl/>
              <w:autoSpaceDE w:val="0"/>
              <w:autoSpaceDN w:val="0"/>
              <w:adjustRightInd w:val="0"/>
              <w:snapToGrid/>
              <w:spacing w:after="60"/>
              <w:ind w:left="181" w:firstLine="280"/>
            </w:pPr>
            <w:r w:rsidRPr="00174CB6">
              <w:rPr>
                <w:szCs w:val="20"/>
              </w:rPr>
              <w:t xml:space="preserve">а) </w:t>
            </w:r>
            <w:r w:rsidR="0034210E" w:rsidRPr="00174CB6">
              <w:t xml:space="preserve">сведения об участнике </w:t>
            </w:r>
            <w:r w:rsidR="00214A0B" w:rsidRPr="00174CB6">
              <w:t>конкурс</w:t>
            </w:r>
            <w:r w:rsidR="0034210E" w:rsidRPr="00174CB6">
              <w:t xml:space="preserve">а:   </w:t>
            </w:r>
          </w:p>
          <w:p w14:paraId="0FDF3A41" w14:textId="77401322" w:rsidR="0034210E" w:rsidRPr="00174CB6" w:rsidRDefault="0034210E" w:rsidP="006E573E">
            <w:pPr>
              <w:ind w:firstLine="0"/>
            </w:pPr>
            <w:r w:rsidRPr="00174CB6">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C542CE" w:rsidRPr="00174CB6">
              <w:t>;</w:t>
            </w:r>
          </w:p>
          <w:p w14:paraId="028EFA3E" w14:textId="7A20CDF8" w:rsidR="001924F1" w:rsidRPr="00174CB6" w:rsidRDefault="001924F1" w:rsidP="001924F1">
            <w:pPr>
              <w:shd w:val="clear" w:color="auto" w:fill="FFFFFF"/>
              <w:ind w:firstLine="459"/>
              <w:rPr>
                <w:szCs w:val="20"/>
              </w:rPr>
            </w:pPr>
            <w:r w:rsidRPr="00174CB6">
              <w:rPr>
                <w:szCs w:val="20"/>
              </w:rPr>
              <w:t xml:space="preserve">б) выписка из </w:t>
            </w:r>
            <w:r w:rsidR="00E84B15" w:rsidRPr="00174CB6">
              <w:rPr>
                <w:szCs w:val="20"/>
              </w:rPr>
              <w:t>Е</w:t>
            </w:r>
            <w:r w:rsidRPr="00174CB6">
              <w:rPr>
                <w:szCs w:val="20"/>
              </w:rPr>
              <w:t>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4222D206" w14:textId="77777777" w:rsidR="001924F1" w:rsidRPr="00174CB6" w:rsidRDefault="001924F1" w:rsidP="001924F1">
            <w:pPr>
              <w:shd w:val="clear" w:color="auto" w:fill="FFFFFF"/>
              <w:ind w:firstLine="459"/>
              <w:rPr>
                <w:szCs w:val="20"/>
              </w:rPr>
            </w:pPr>
            <w:r w:rsidRPr="00174CB6">
              <w:rPr>
                <w:szCs w:val="20"/>
              </w:rPr>
              <w:t xml:space="preserve">в) документ, подтверждающий полномочия лица на осуществление действий от имени участника открытого конкурса - юридического лица (копия решения о </w:t>
            </w:r>
            <w:r w:rsidRPr="00174CB6">
              <w:rPr>
                <w:szCs w:val="20"/>
              </w:rPr>
              <w:lastRenderedPageBreak/>
              <w:t>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14:paraId="6A849AA8" w14:textId="319F0CC2" w:rsidR="00543D68" w:rsidRPr="00174CB6" w:rsidRDefault="001924F1" w:rsidP="00543D68">
            <w:pPr>
              <w:shd w:val="clear" w:color="auto" w:fill="FFFFFF"/>
              <w:spacing w:after="60"/>
              <w:ind w:firstLine="459"/>
              <w:rPr>
                <w:szCs w:val="20"/>
              </w:rPr>
            </w:pPr>
            <w:r w:rsidRPr="00174CB6">
              <w:rPr>
                <w:szCs w:val="20"/>
              </w:rPr>
              <w:t>г) документы</w:t>
            </w:r>
            <w:r w:rsidR="007B6DA0" w:rsidRPr="00174CB6">
              <w:rPr>
                <w:szCs w:val="20"/>
              </w:rPr>
              <w:t xml:space="preserve"> или копии документов</w:t>
            </w:r>
            <w:r w:rsidRPr="00174CB6">
              <w:rPr>
                <w:szCs w:val="20"/>
              </w:rPr>
              <w:t xml:space="preserve">, подтверждающие соответствие участника открытого конкурса в электронной форме требованиям к участникам конкурса, установленным </w:t>
            </w:r>
            <w:r w:rsidR="00543D68" w:rsidRPr="00174CB6">
              <w:rPr>
                <w:szCs w:val="20"/>
              </w:rPr>
              <w:t>З</w:t>
            </w:r>
            <w:r w:rsidRPr="00174CB6">
              <w:rPr>
                <w:szCs w:val="20"/>
              </w:rPr>
              <w:t>аказчиком в конкурсной документации</w:t>
            </w:r>
            <w:r w:rsidR="00543D68" w:rsidRPr="00174CB6">
              <w:rPr>
                <w:szCs w:val="20"/>
              </w:rPr>
              <w:t>:</w:t>
            </w:r>
          </w:p>
          <w:p w14:paraId="30583773" w14:textId="3DF2B8DE" w:rsidR="005E62DD" w:rsidRPr="00174CB6" w:rsidRDefault="001924F1" w:rsidP="002D1582">
            <w:pPr>
              <w:pStyle w:val="afffc"/>
              <w:numPr>
                <w:ilvl w:val="0"/>
                <w:numId w:val="9"/>
              </w:numPr>
              <w:shd w:val="clear" w:color="auto" w:fill="FFFFFF"/>
              <w:spacing w:after="60" w:line="240" w:lineRule="auto"/>
              <w:ind w:left="595" w:hanging="357"/>
              <w:jc w:val="both"/>
              <w:rPr>
                <w:rFonts w:ascii="Times New Roman" w:hAnsi="Times New Roman" w:cs="Times New Roman"/>
                <w:i/>
                <w:sz w:val="24"/>
                <w:szCs w:val="24"/>
              </w:rPr>
            </w:pPr>
            <w:r w:rsidRPr="00174CB6">
              <w:rPr>
                <w:rFonts w:ascii="Times New Roman" w:hAnsi="Times New Roman" w:cs="Times New Roman"/>
                <w:sz w:val="24"/>
                <w:szCs w:val="24"/>
              </w:rPr>
              <w:t>в соответствии с пункт</w:t>
            </w:r>
            <w:r w:rsidR="00A838A1" w:rsidRPr="00174CB6">
              <w:rPr>
                <w:rFonts w:ascii="Times New Roman" w:hAnsi="Times New Roman" w:cs="Times New Roman"/>
                <w:sz w:val="24"/>
                <w:szCs w:val="24"/>
              </w:rPr>
              <w:t>ом</w:t>
            </w:r>
            <w:r w:rsidRPr="00174CB6">
              <w:rPr>
                <w:rFonts w:ascii="Times New Roman" w:hAnsi="Times New Roman" w:cs="Times New Roman"/>
                <w:sz w:val="24"/>
                <w:szCs w:val="24"/>
              </w:rPr>
              <w:t xml:space="preserve"> 1 части 1 статьи 31 </w:t>
            </w:r>
            <w:r w:rsidR="007B6DA0" w:rsidRPr="00174CB6">
              <w:rPr>
                <w:rFonts w:ascii="Times New Roman" w:hAnsi="Times New Roman" w:cs="Times New Roman"/>
                <w:sz w:val="24"/>
                <w:szCs w:val="24"/>
              </w:rPr>
              <w:t xml:space="preserve">44-ФЗ </w:t>
            </w:r>
            <w:r w:rsidR="008B71EA" w:rsidRPr="00174CB6">
              <w:rPr>
                <w:rFonts w:ascii="Times New Roman" w:hAnsi="Times New Roman" w:cs="Times New Roman"/>
                <w:sz w:val="24"/>
                <w:szCs w:val="24"/>
              </w:rPr>
              <w:t xml:space="preserve">– </w:t>
            </w:r>
            <w:r w:rsidR="005E62DD" w:rsidRPr="00174CB6">
              <w:rPr>
                <w:rFonts w:ascii="Times New Roman" w:hAnsi="Times New Roman" w:cs="Times New Roman"/>
                <w:b/>
                <w:bCs/>
                <w:i/>
                <w:sz w:val="24"/>
                <w:szCs w:val="24"/>
              </w:rPr>
              <w:t>копии Свидетельства или выписки из реестра, подтверждающих внесение сведений в Реестр аудиторов и аудиторских организаций саморегулируемой организации аудиторов с присвоением основного регистрационного номера записи</w:t>
            </w:r>
            <w:r w:rsidR="005E62DD" w:rsidRPr="00174CB6">
              <w:rPr>
                <w:rFonts w:ascii="Times New Roman" w:hAnsi="Times New Roman" w:cs="Times New Roman"/>
                <w:i/>
                <w:sz w:val="24"/>
                <w:szCs w:val="24"/>
              </w:rPr>
              <w:t>;</w:t>
            </w:r>
          </w:p>
          <w:p w14:paraId="494FFF50" w14:textId="654C11F4" w:rsidR="005E62DD" w:rsidRPr="00174CB6" w:rsidRDefault="008B71EA" w:rsidP="002D1582">
            <w:pPr>
              <w:pStyle w:val="afffc"/>
              <w:numPr>
                <w:ilvl w:val="0"/>
                <w:numId w:val="9"/>
              </w:numPr>
              <w:shd w:val="clear" w:color="auto" w:fill="FFFFFF"/>
              <w:spacing w:after="60" w:line="240" w:lineRule="auto"/>
              <w:ind w:left="595" w:hanging="357"/>
              <w:jc w:val="both"/>
              <w:rPr>
                <w:rFonts w:ascii="Times New Roman" w:hAnsi="Times New Roman" w:cs="Times New Roman"/>
                <w:i/>
                <w:iCs/>
                <w:sz w:val="24"/>
                <w:szCs w:val="24"/>
              </w:rPr>
            </w:pPr>
            <w:r w:rsidRPr="00174CB6">
              <w:rPr>
                <w:rFonts w:ascii="Times New Roman" w:hAnsi="Times New Roman" w:cs="Times New Roman"/>
                <w:sz w:val="24"/>
                <w:szCs w:val="24"/>
              </w:rPr>
              <w:t>в соответствии с пункт</w:t>
            </w:r>
            <w:r w:rsidR="0040194F" w:rsidRPr="00174CB6">
              <w:rPr>
                <w:rFonts w:ascii="Times New Roman" w:hAnsi="Times New Roman" w:cs="Times New Roman"/>
                <w:sz w:val="24"/>
                <w:szCs w:val="24"/>
              </w:rPr>
              <w:t>ами 3 - 11</w:t>
            </w:r>
            <w:r w:rsidRPr="00174CB6">
              <w:rPr>
                <w:rFonts w:ascii="Times New Roman" w:hAnsi="Times New Roman" w:cs="Times New Roman"/>
                <w:sz w:val="24"/>
                <w:szCs w:val="24"/>
              </w:rPr>
              <w:t xml:space="preserve"> части 1 статьи 31 44-ФЗ – </w:t>
            </w:r>
            <w:r w:rsidR="00763CE8" w:rsidRPr="00174CB6">
              <w:rPr>
                <w:rFonts w:ascii="Times New Roman" w:hAnsi="Times New Roman"/>
                <w:b/>
                <w:i/>
                <w:iCs/>
                <w:sz w:val="24"/>
                <w:szCs w:val="24"/>
              </w:rPr>
              <w:t>Декларация о соответствии участника открытого конкурса Единым квалификационным требованиям</w:t>
            </w:r>
            <w:r w:rsidR="00D1247A" w:rsidRPr="00174CB6">
              <w:rPr>
                <w:rFonts w:ascii="Times New Roman" w:hAnsi="Times New Roman"/>
                <w:b/>
                <w:i/>
                <w:iCs/>
                <w:sz w:val="24"/>
                <w:szCs w:val="24"/>
              </w:rPr>
              <w:t xml:space="preserve"> </w:t>
            </w:r>
            <w:r w:rsidR="00D1247A" w:rsidRPr="00174CB6">
              <w:rPr>
                <w:rFonts w:ascii="Times New Roman" w:hAnsi="Times New Roman"/>
                <w:bCs/>
                <w:sz w:val="24"/>
                <w:szCs w:val="24"/>
              </w:rPr>
              <w:t>(или справочно по каждому пункту)</w:t>
            </w:r>
            <w:r w:rsidR="00E402F6" w:rsidRPr="00174CB6">
              <w:rPr>
                <w:rFonts w:ascii="Times New Roman" w:hAnsi="Times New Roman"/>
                <w:b/>
                <w:i/>
                <w:iCs/>
                <w:sz w:val="24"/>
                <w:szCs w:val="24"/>
              </w:rPr>
              <w:t>;</w:t>
            </w:r>
          </w:p>
          <w:p w14:paraId="4775B196" w14:textId="5053448F" w:rsidR="002B5254" w:rsidRPr="00174CB6" w:rsidRDefault="0078710B" w:rsidP="002D1582">
            <w:pPr>
              <w:widowControl/>
              <w:numPr>
                <w:ilvl w:val="0"/>
                <w:numId w:val="9"/>
              </w:numPr>
              <w:shd w:val="clear" w:color="auto" w:fill="FFFFFF"/>
              <w:tabs>
                <w:tab w:val="left" w:pos="0"/>
                <w:tab w:val="left" w:pos="790"/>
              </w:tabs>
              <w:snapToGrid/>
              <w:spacing w:after="60"/>
              <w:ind w:left="595" w:hanging="357"/>
              <w:rPr>
                <w:i/>
                <w:iCs/>
              </w:rPr>
            </w:pPr>
            <w:r w:rsidRPr="00174CB6">
              <w:t xml:space="preserve">в соответствии с пунктом 1.1 части 1 статьи 31 44-ФЗ – </w:t>
            </w:r>
            <w:r w:rsidR="002B5254" w:rsidRPr="00174CB6">
              <w:rPr>
                <w:bCs/>
              </w:rPr>
              <w:t>Документ об отсутствии участника закупки в Реестре недобросовестных поставщиков (по 44-ФЗ)</w:t>
            </w:r>
            <w:r w:rsidR="00451306" w:rsidRPr="00174CB6">
              <w:rPr>
                <w:bCs/>
              </w:rPr>
              <w:t xml:space="preserve"> (пр</w:t>
            </w:r>
            <w:r w:rsidR="00EE2BE6" w:rsidRPr="00174CB6">
              <w:rPr>
                <w:bCs/>
              </w:rPr>
              <w:t>и отсутствии данного документа заявка не отклоняется</w:t>
            </w:r>
            <w:r w:rsidR="00295458" w:rsidRPr="00174CB6">
              <w:rPr>
                <w:bCs/>
              </w:rPr>
              <w:t>). О</w:t>
            </w:r>
            <w:r w:rsidR="00464DBF" w:rsidRPr="00174CB6">
              <w:rPr>
                <w:bCs/>
              </w:rPr>
              <w:t>тсутствие участника конкурса в Реестре недобросовестных поставщиков</w:t>
            </w:r>
            <w:r w:rsidR="00821DEF" w:rsidRPr="00174CB6">
              <w:rPr>
                <w:bCs/>
              </w:rPr>
              <w:t xml:space="preserve"> проверяется Заказчиком</w:t>
            </w:r>
            <w:r w:rsidR="00D12178" w:rsidRPr="00174CB6">
              <w:rPr>
                <w:bCs/>
              </w:rPr>
              <w:t>;</w:t>
            </w:r>
          </w:p>
          <w:p w14:paraId="1FDA3960" w14:textId="11ACF42D" w:rsidR="001924F1" w:rsidRPr="00174CB6" w:rsidRDefault="001924F1" w:rsidP="001924F1">
            <w:pPr>
              <w:shd w:val="clear" w:color="auto" w:fill="FFFFFF"/>
              <w:ind w:firstLine="459"/>
              <w:rPr>
                <w:szCs w:val="20"/>
              </w:rPr>
            </w:pPr>
            <w:r w:rsidRPr="00174CB6">
              <w:rPr>
                <w:szCs w:val="20"/>
              </w:rPr>
              <w:t>д) копии учредительных документов участника открытого конкурса (для юридического лица)</w:t>
            </w:r>
            <w:r w:rsidR="00404A45" w:rsidRPr="00174CB6">
              <w:rPr>
                <w:szCs w:val="20"/>
              </w:rPr>
              <w:t xml:space="preserve"> со всеми изменениями</w:t>
            </w:r>
            <w:r w:rsidRPr="00174CB6">
              <w:rPr>
                <w:szCs w:val="20"/>
              </w:rPr>
              <w:t>;</w:t>
            </w:r>
          </w:p>
          <w:p w14:paraId="5CFE91A8" w14:textId="363234E9" w:rsidR="00F27A8F" w:rsidRPr="00174CB6" w:rsidRDefault="001924F1" w:rsidP="004520B7">
            <w:pPr>
              <w:widowControl/>
              <w:autoSpaceDE w:val="0"/>
              <w:autoSpaceDN w:val="0"/>
              <w:adjustRightInd w:val="0"/>
              <w:snapToGrid/>
              <w:ind w:left="32" w:firstLine="425"/>
              <w:rPr>
                <w:color w:val="000000"/>
              </w:rPr>
            </w:pPr>
            <w:r w:rsidRPr="00174CB6">
              <w:rPr>
                <w:szCs w:val="20"/>
              </w:rPr>
              <w:t xml:space="preserve">е) </w:t>
            </w:r>
            <w:r w:rsidR="00D763E7" w:rsidRPr="00174CB6">
              <w:rPr>
                <w:szCs w:val="20"/>
              </w:rPr>
              <w:t xml:space="preserve">документ, отражающий </w:t>
            </w:r>
            <w:r w:rsidRPr="00174CB6">
              <w:rPr>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r w:rsidR="00F27A8F" w:rsidRPr="00174CB6">
              <w:rPr>
                <w:szCs w:val="20"/>
              </w:rPr>
              <w:t xml:space="preserve">, </w:t>
            </w:r>
            <w:r w:rsidR="00F27A8F" w:rsidRPr="00174CB6">
              <w:rPr>
                <w:color w:val="000000"/>
              </w:rPr>
              <w:t>а в случае если для участника закупки данная закупка не является крупной сделкой – документ о</w:t>
            </w:r>
            <w:r w:rsidR="004903D7" w:rsidRPr="00174CB6">
              <w:rPr>
                <w:color w:val="000000"/>
              </w:rPr>
              <w:t>б отсутствии признаков крупной</w:t>
            </w:r>
            <w:r w:rsidR="00F27A8F" w:rsidRPr="00174CB6">
              <w:rPr>
                <w:color w:val="000000"/>
              </w:rPr>
              <w:t xml:space="preserve"> сделки;</w:t>
            </w:r>
          </w:p>
          <w:p w14:paraId="2119387D" w14:textId="6BB815AA" w:rsidR="007E5139" w:rsidRPr="00174CB6" w:rsidRDefault="007E5139" w:rsidP="00AF2C73">
            <w:pPr>
              <w:widowControl/>
              <w:autoSpaceDE w:val="0"/>
              <w:autoSpaceDN w:val="0"/>
              <w:adjustRightInd w:val="0"/>
              <w:snapToGrid/>
              <w:ind w:firstLine="459"/>
            </w:pPr>
            <w:r w:rsidRPr="00174CB6">
              <w:rPr>
                <w:color w:val="000000"/>
              </w:rPr>
              <w:t>ж)</w:t>
            </w:r>
            <w:r w:rsidR="002F362B" w:rsidRPr="00174CB6">
              <w:rPr>
                <w:color w:val="000000"/>
              </w:rPr>
              <w:t> </w:t>
            </w:r>
            <w:r w:rsidRPr="00174CB6">
              <w:rPr>
                <w:color w:val="000000"/>
              </w:rPr>
              <w:t xml:space="preserve">документ о принадлежности участника закупки </w:t>
            </w:r>
            <w:r w:rsidRPr="00174CB6">
              <w:t xml:space="preserve">к </w:t>
            </w:r>
            <w:r w:rsidRPr="00174CB6">
              <w:rPr>
                <w:color w:val="000000"/>
              </w:rPr>
              <w:t>социально ориентированным некоммерческим организациям,</w:t>
            </w:r>
            <w:r w:rsidRPr="00174CB6">
              <w:t xml:space="preserve"> субъектам малого и среднего предпринимательства </w:t>
            </w:r>
            <w:r w:rsidRPr="00174CB6">
              <w:rPr>
                <w:color w:val="000000"/>
              </w:rPr>
              <w:t>(</w:t>
            </w:r>
            <w:r w:rsidRPr="00174CB6">
              <w:t>деклараци</w:t>
            </w:r>
            <w:r w:rsidR="00EA6679" w:rsidRPr="00174CB6">
              <w:t>я</w:t>
            </w:r>
            <w:r w:rsidRPr="00174CB6">
              <w:t xml:space="preserve"> о принадлежности участника к субъектам малого и среднего предпринимательства либо выписк</w:t>
            </w:r>
            <w:r w:rsidR="00EA6679" w:rsidRPr="00174CB6">
              <w:t>а</w:t>
            </w:r>
            <w:r w:rsidRPr="00174CB6">
              <w:t xml:space="preserve"> из реестра субъектов малого и среднего предпринимательства), если участник является таковым;</w:t>
            </w:r>
          </w:p>
          <w:p w14:paraId="33DA73F6" w14:textId="6B73CCC3" w:rsidR="00654E9F" w:rsidRPr="00174CB6" w:rsidRDefault="007E5139" w:rsidP="007E5139">
            <w:pPr>
              <w:widowControl/>
              <w:autoSpaceDE w:val="0"/>
              <w:autoSpaceDN w:val="0"/>
              <w:adjustRightInd w:val="0"/>
              <w:snapToGrid/>
              <w:ind w:firstLine="459"/>
            </w:pPr>
            <w:r w:rsidRPr="00174CB6">
              <w:t>з</w:t>
            </w:r>
            <w:r w:rsidR="00043E7F" w:rsidRPr="00174CB6">
              <w:t xml:space="preserve">) </w:t>
            </w:r>
            <w:r w:rsidR="00654E9F" w:rsidRPr="00174CB6">
              <w:t>документ о применении участником закупки упрощенной или иной системы налогообложения, если участник закупки не применяет общую систему налогообложения;</w:t>
            </w:r>
          </w:p>
          <w:p w14:paraId="59BCD2E3" w14:textId="4BE0BCC3" w:rsidR="008F7681" w:rsidRPr="00174CB6" w:rsidRDefault="001924F1" w:rsidP="001924F1">
            <w:pPr>
              <w:shd w:val="clear" w:color="auto" w:fill="FFFFFF"/>
              <w:ind w:firstLine="459"/>
              <w:rPr>
                <w:szCs w:val="20"/>
              </w:rPr>
            </w:pPr>
            <w:r w:rsidRPr="00174CB6">
              <w:rPr>
                <w:szCs w:val="20"/>
              </w:rPr>
              <w:t xml:space="preserve">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w:t>
            </w:r>
            <w:r w:rsidR="008F7681" w:rsidRPr="00174CB6">
              <w:t>в случае, если в соответствии с законодательством Российской Федерации установлены требования к товару (работе, услуге) и представление указанных документов является требованием Заказчика;</w:t>
            </w:r>
          </w:p>
          <w:p w14:paraId="4244B69B" w14:textId="76053B6B" w:rsidR="001924F1" w:rsidRPr="00174CB6" w:rsidRDefault="00CB6779" w:rsidP="001924F1">
            <w:pPr>
              <w:shd w:val="clear" w:color="auto" w:fill="FFFFFF"/>
              <w:ind w:firstLine="459"/>
              <w:rPr>
                <w:szCs w:val="20"/>
              </w:rPr>
            </w:pPr>
            <w:r w:rsidRPr="00174CB6">
              <w:rPr>
                <w:szCs w:val="20"/>
              </w:rPr>
              <w:lastRenderedPageBreak/>
              <w:t>3</w:t>
            </w:r>
            <w:r w:rsidR="001924F1" w:rsidRPr="00174CB6">
              <w:rPr>
                <w:szCs w:val="20"/>
              </w:rPr>
              <w:t>)</w:t>
            </w:r>
            <w:r w:rsidR="005E2D4E" w:rsidRPr="00174CB6">
              <w:rPr>
                <w:szCs w:val="20"/>
              </w:rPr>
              <w:t> </w:t>
            </w:r>
            <w:r w:rsidR="001924F1" w:rsidRPr="00174CB6">
              <w:rPr>
                <w:szCs w:val="20"/>
              </w:rPr>
              <w:t xml:space="preserve">в случае, предусмотренном частью 2 статьи 37 </w:t>
            </w:r>
            <w:r w:rsidR="006231AB" w:rsidRPr="00174CB6">
              <w:rPr>
                <w:szCs w:val="20"/>
              </w:rPr>
              <w:t>44-ФЗ</w:t>
            </w:r>
            <w:r w:rsidR="001924F1" w:rsidRPr="00174CB6">
              <w:rPr>
                <w:szCs w:val="20"/>
              </w:rPr>
              <w:t>, документы, подтверждающие добросовестность участника открытого конкурса;</w:t>
            </w:r>
          </w:p>
          <w:p w14:paraId="411ABB4A" w14:textId="5F28040D" w:rsidR="007B38E5" w:rsidRPr="00174CB6" w:rsidRDefault="00CB6779" w:rsidP="005A54BB">
            <w:pPr>
              <w:shd w:val="clear" w:color="auto" w:fill="FFFFFF"/>
              <w:ind w:firstLine="459"/>
            </w:pPr>
            <w:r w:rsidRPr="00174CB6">
              <w:rPr>
                <w:szCs w:val="20"/>
              </w:rPr>
              <w:t>4</w:t>
            </w:r>
            <w:r w:rsidR="001924F1" w:rsidRPr="00174CB6">
              <w:rPr>
                <w:szCs w:val="20"/>
              </w:rPr>
              <w:t xml:space="preserve">) </w:t>
            </w:r>
            <w:r w:rsidR="0084471B" w:rsidRPr="00174CB6">
              <w:t>документы, подтверждающие соответствие участника закупки и (или) предлагаемого им товара (услуг, работ) условиям, приоритетам, запретам и ограничениям, установленным заказчиком</w:t>
            </w:r>
            <w:r w:rsidR="007B38E5" w:rsidRPr="00174CB6">
              <w:t xml:space="preserve">, </w:t>
            </w:r>
            <w:r w:rsidR="0084471B" w:rsidRPr="00174CB6">
              <w:t>или копии таких документов</w:t>
            </w:r>
            <w:r w:rsidR="007B38E5" w:rsidRPr="00174CB6">
              <w:t>;</w:t>
            </w:r>
          </w:p>
          <w:p w14:paraId="21F6D177" w14:textId="53C221AB" w:rsidR="00A7105F" w:rsidRPr="00174CB6" w:rsidRDefault="00A7105F" w:rsidP="001924F1">
            <w:pPr>
              <w:shd w:val="clear" w:color="auto" w:fill="FFFFFF"/>
              <w:ind w:firstLine="459"/>
              <w:rPr>
                <w:szCs w:val="20"/>
              </w:rPr>
            </w:pPr>
            <w:r w:rsidRPr="00174CB6">
              <w:rPr>
                <w:szCs w:val="20"/>
              </w:rPr>
              <w:t>5</w:t>
            </w:r>
            <w:r w:rsidR="007453E2" w:rsidRPr="00174CB6">
              <w:rPr>
                <w:szCs w:val="20"/>
              </w:rPr>
              <w:t xml:space="preserve">) </w:t>
            </w:r>
            <w:r w:rsidR="00CC05EE" w:rsidRPr="00174CB6">
              <w:rPr>
                <w:szCs w:val="20"/>
              </w:rPr>
              <w:t>предложение участника открытого конкурса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r w:rsidRPr="00174CB6">
              <w:rPr>
                <w:szCs w:val="20"/>
              </w:rPr>
              <w:t>;</w:t>
            </w:r>
          </w:p>
          <w:p w14:paraId="6098D4E7" w14:textId="34165BA9" w:rsidR="001924F1" w:rsidRPr="00174CB6" w:rsidRDefault="003A538D" w:rsidP="001924F1">
            <w:pPr>
              <w:shd w:val="clear" w:color="auto" w:fill="FFFFFF"/>
              <w:ind w:firstLine="459"/>
              <w:rPr>
                <w:szCs w:val="20"/>
              </w:rPr>
            </w:pPr>
            <w:r w:rsidRPr="00174CB6">
              <w:rPr>
                <w:szCs w:val="20"/>
              </w:rPr>
              <w:t>6</w:t>
            </w:r>
            <w:r w:rsidR="001924F1" w:rsidRPr="00174CB6">
              <w:rPr>
                <w:szCs w:val="20"/>
              </w:rPr>
              <w:t>)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w:t>
            </w:r>
            <w:r w:rsidR="00535768" w:rsidRPr="00174CB6">
              <w:rPr>
                <w:szCs w:val="20"/>
              </w:rPr>
              <w:t xml:space="preserve"> (</w:t>
            </w:r>
            <w:r w:rsidR="001924F1" w:rsidRPr="00174CB6">
              <w:rPr>
                <w:szCs w:val="20"/>
              </w:rPr>
              <w:t>при этом отсутствие указанных документов не является основанием для признания заявки не соответствующей требованиям Закона о контрактной системе</w:t>
            </w:r>
            <w:r w:rsidR="00535768" w:rsidRPr="00174CB6">
              <w:rPr>
                <w:szCs w:val="20"/>
              </w:rPr>
              <w:t>)</w:t>
            </w:r>
            <w:r w:rsidR="000C53FB" w:rsidRPr="00174CB6">
              <w:rPr>
                <w:szCs w:val="20"/>
              </w:rPr>
              <w:t>;</w:t>
            </w:r>
          </w:p>
          <w:p w14:paraId="024B91B7" w14:textId="1CF4EA28" w:rsidR="001924F1" w:rsidRPr="00174CB6" w:rsidRDefault="002B4079" w:rsidP="002B2D43">
            <w:pPr>
              <w:shd w:val="clear" w:color="auto" w:fill="FFFFFF"/>
              <w:ind w:firstLine="459"/>
              <w:rPr>
                <w:szCs w:val="20"/>
              </w:rPr>
            </w:pPr>
            <w:r w:rsidRPr="00174CB6">
              <w:rPr>
                <w:szCs w:val="20"/>
              </w:rPr>
              <w:t>7)</w:t>
            </w:r>
            <w:r w:rsidR="00F014D4" w:rsidRPr="00174CB6">
              <w:rPr>
                <w:szCs w:val="20"/>
              </w:rPr>
              <w:t> </w:t>
            </w:r>
            <w:r w:rsidRPr="00174CB6">
              <w:rPr>
                <w:szCs w:val="20"/>
              </w:rPr>
              <w:t>з</w:t>
            </w:r>
            <w:r w:rsidR="001924F1" w:rsidRPr="00174CB6">
              <w:rPr>
                <w:szCs w:val="20"/>
              </w:rPr>
              <w:t xml:space="preserve">аявка на участие в открытом конкурсе в электронной форме может содержать </w:t>
            </w:r>
            <w:r w:rsidR="002962F7" w:rsidRPr="00174CB6">
              <w:rPr>
                <w:szCs w:val="20"/>
              </w:rPr>
              <w:t xml:space="preserve">иные документы по желанию </w:t>
            </w:r>
            <w:r w:rsidR="00D753B7" w:rsidRPr="00174CB6">
              <w:rPr>
                <w:szCs w:val="20"/>
              </w:rPr>
              <w:t>и</w:t>
            </w:r>
            <w:r w:rsidR="002962F7" w:rsidRPr="00174CB6">
              <w:rPr>
                <w:szCs w:val="20"/>
              </w:rPr>
              <w:t>сполнителя</w:t>
            </w:r>
            <w:r w:rsidR="00D753B7" w:rsidRPr="00174CB6">
              <w:rPr>
                <w:szCs w:val="20"/>
              </w:rPr>
              <w:t>.</w:t>
            </w:r>
          </w:p>
          <w:p w14:paraId="359DCF36" w14:textId="77777777" w:rsidR="00AF10E3" w:rsidRPr="00174CB6" w:rsidRDefault="00AF10E3" w:rsidP="002B2D43">
            <w:pPr>
              <w:shd w:val="clear" w:color="auto" w:fill="FFFFFF"/>
              <w:ind w:firstLine="459"/>
              <w:rPr>
                <w:szCs w:val="20"/>
              </w:rPr>
            </w:pPr>
          </w:p>
          <w:p w14:paraId="62E76CDE" w14:textId="0D07C226" w:rsidR="00AF10E3" w:rsidRPr="00174CB6" w:rsidRDefault="002522ED" w:rsidP="00300328">
            <w:pPr>
              <w:shd w:val="clear" w:color="auto" w:fill="FFFFFF"/>
              <w:ind w:firstLine="459"/>
              <w:rPr>
                <w:rFonts w:eastAsia="Calibri"/>
              </w:rPr>
            </w:pPr>
            <w:r w:rsidRPr="00174CB6">
              <w:t>Рекомендуемые формы к составу второй части з</w:t>
            </w:r>
            <w:r w:rsidR="00AF10E3" w:rsidRPr="00174CB6">
              <w:t xml:space="preserve">аявки на участие в открытом </w:t>
            </w:r>
            <w:r w:rsidR="00946E57" w:rsidRPr="00174CB6">
              <w:t>конкурсе</w:t>
            </w:r>
            <w:r w:rsidR="00AF10E3" w:rsidRPr="00174CB6">
              <w:t xml:space="preserve"> в электронной форме содержаться в </w:t>
            </w:r>
            <w:r w:rsidRPr="00174CB6">
              <w:t>разделе 4 настоящей конкурсной документации.</w:t>
            </w:r>
          </w:p>
        </w:tc>
      </w:tr>
      <w:tr w:rsidR="00E04879" w:rsidRPr="00174CB6" w14:paraId="6798594B" w14:textId="77777777" w:rsidTr="002B4079">
        <w:trPr>
          <w:trHeight w:val="439"/>
          <w:jc w:val="center"/>
        </w:trPr>
        <w:tc>
          <w:tcPr>
            <w:tcW w:w="1390" w:type="dxa"/>
          </w:tcPr>
          <w:p w14:paraId="1A83CBC9" w14:textId="2B3D5BF8" w:rsidR="00E04879" w:rsidRPr="00174CB6" w:rsidRDefault="00E04879" w:rsidP="00E04879">
            <w:pPr>
              <w:spacing w:line="312" w:lineRule="auto"/>
              <w:ind w:left="46" w:firstLine="0"/>
              <w:jc w:val="left"/>
              <w:rPr>
                <w:b/>
                <w:bCs/>
              </w:rPr>
            </w:pPr>
            <w:r w:rsidRPr="00174CB6">
              <w:rPr>
                <w:b/>
                <w:bCs/>
              </w:rPr>
              <w:lastRenderedPageBreak/>
              <w:t>Ст.8</w:t>
            </w:r>
            <w:r w:rsidR="00064D7D" w:rsidRPr="00174CB6">
              <w:rPr>
                <w:b/>
                <w:bCs/>
              </w:rPr>
              <w:t>,</w:t>
            </w:r>
            <w:r w:rsidRPr="00174CB6">
              <w:rPr>
                <w:b/>
                <w:bCs/>
              </w:rPr>
              <w:t xml:space="preserve"> п.8.</w:t>
            </w:r>
            <w:r w:rsidR="00CC6381" w:rsidRPr="00174CB6">
              <w:rPr>
                <w:b/>
                <w:bCs/>
              </w:rPr>
              <w:t>3</w:t>
            </w:r>
            <w:r w:rsidRPr="00174CB6">
              <w:rPr>
                <w:b/>
                <w:bCs/>
              </w:rPr>
              <w:t xml:space="preserve"> пп.7)</w:t>
            </w:r>
          </w:p>
        </w:tc>
        <w:tc>
          <w:tcPr>
            <w:tcW w:w="8739" w:type="dxa"/>
          </w:tcPr>
          <w:p w14:paraId="4D2D8D73" w14:textId="77777777" w:rsidR="00E04879" w:rsidRPr="00174CB6" w:rsidRDefault="00E04879" w:rsidP="004E489B">
            <w:pPr>
              <w:snapToGrid/>
              <w:spacing w:after="200"/>
              <w:ind w:firstLine="277"/>
              <w:jc w:val="left"/>
              <w:rPr>
                <w:b/>
                <w:bCs/>
                <w:i/>
                <w:iCs/>
              </w:rPr>
            </w:pPr>
            <w:r w:rsidRPr="00174CB6">
              <w:t>Не требуется</w:t>
            </w:r>
          </w:p>
        </w:tc>
      </w:tr>
      <w:tr w:rsidR="00E04879" w:rsidRPr="00174CB6" w14:paraId="6CA3A4A2" w14:textId="77777777" w:rsidTr="002B4079">
        <w:trPr>
          <w:trHeight w:val="439"/>
          <w:jc w:val="center"/>
        </w:trPr>
        <w:tc>
          <w:tcPr>
            <w:tcW w:w="1390" w:type="dxa"/>
          </w:tcPr>
          <w:p w14:paraId="5AA6729A" w14:textId="77777777" w:rsidR="00E04879" w:rsidRPr="00174CB6" w:rsidRDefault="00E04879" w:rsidP="00E04879">
            <w:pPr>
              <w:snapToGrid/>
              <w:spacing w:after="200" w:line="312" w:lineRule="auto"/>
              <w:ind w:firstLine="0"/>
              <w:jc w:val="left"/>
              <w:rPr>
                <w:rFonts w:ascii="Calibri" w:hAnsi="Calibri" w:cs="Calibri"/>
                <w:lang w:eastAsia="en-US"/>
              </w:rPr>
            </w:pPr>
            <w:r w:rsidRPr="00174CB6">
              <w:rPr>
                <w:b/>
                <w:bCs/>
              </w:rPr>
              <w:t>Ст.10</w:t>
            </w:r>
          </w:p>
        </w:tc>
        <w:tc>
          <w:tcPr>
            <w:tcW w:w="8739" w:type="dxa"/>
          </w:tcPr>
          <w:p w14:paraId="3E876E6A" w14:textId="77777777" w:rsidR="00E04879" w:rsidRPr="00174CB6" w:rsidRDefault="00E04879" w:rsidP="004E489B">
            <w:pPr>
              <w:snapToGrid/>
              <w:spacing w:after="200"/>
              <w:ind w:firstLine="277"/>
              <w:rPr>
                <w:rFonts w:ascii="Calibri" w:hAnsi="Calibri" w:cs="Calibri"/>
                <w:b/>
                <w:bCs/>
                <w:i/>
                <w:iCs/>
                <w:lang w:eastAsia="en-US"/>
              </w:rPr>
            </w:pPr>
            <w:r w:rsidRPr="00174CB6">
              <w:rPr>
                <w:b/>
                <w:bCs/>
                <w:i/>
                <w:iCs/>
              </w:rPr>
              <w:t>Требования, предъявляемые к участникам открытого конкурса в электронной форме</w:t>
            </w:r>
          </w:p>
        </w:tc>
      </w:tr>
      <w:tr w:rsidR="00E04879" w:rsidRPr="00174CB6" w14:paraId="2885CA1B" w14:textId="77777777" w:rsidTr="002B4079">
        <w:trPr>
          <w:trHeight w:val="439"/>
          <w:jc w:val="center"/>
        </w:trPr>
        <w:tc>
          <w:tcPr>
            <w:tcW w:w="1390" w:type="dxa"/>
          </w:tcPr>
          <w:p w14:paraId="5CEFC9AB" w14:textId="6BFE01B2" w:rsidR="00E04879" w:rsidRPr="00174CB6" w:rsidRDefault="00E04879" w:rsidP="00E04879">
            <w:pPr>
              <w:snapToGrid/>
              <w:spacing w:after="200" w:line="312" w:lineRule="auto"/>
              <w:ind w:firstLine="0"/>
              <w:jc w:val="left"/>
              <w:rPr>
                <w:rFonts w:ascii="Calibri" w:hAnsi="Calibri" w:cs="Calibri"/>
                <w:lang w:eastAsia="en-US"/>
              </w:rPr>
            </w:pPr>
            <w:r w:rsidRPr="00174CB6">
              <w:rPr>
                <w:b/>
                <w:bCs/>
              </w:rPr>
              <w:t>Ст.10</w:t>
            </w:r>
            <w:r w:rsidR="00064D7D" w:rsidRPr="00174CB6">
              <w:rPr>
                <w:b/>
                <w:bCs/>
              </w:rPr>
              <w:t>,</w:t>
            </w:r>
            <w:r w:rsidR="00E81F77" w:rsidRPr="00174CB6">
              <w:rPr>
                <w:b/>
                <w:bCs/>
              </w:rPr>
              <w:t xml:space="preserve"> </w:t>
            </w:r>
            <w:r w:rsidRPr="00174CB6">
              <w:rPr>
                <w:b/>
                <w:bCs/>
              </w:rPr>
              <w:t>п.10.1</w:t>
            </w:r>
          </w:p>
        </w:tc>
        <w:tc>
          <w:tcPr>
            <w:tcW w:w="8739" w:type="dxa"/>
          </w:tcPr>
          <w:p w14:paraId="154DF26A" w14:textId="5073BD41" w:rsidR="00A10DE2" w:rsidRPr="00174CB6" w:rsidRDefault="00A10DE2" w:rsidP="00A10DE2">
            <w:pPr>
              <w:spacing w:after="120"/>
              <w:ind w:firstLine="658"/>
              <w:rPr>
                <w:b/>
                <w:color w:val="000000"/>
              </w:rPr>
            </w:pPr>
            <w:r w:rsidRPr="00174CB6">
              <w:rPr>
                <w:b/>
                <w:color w:val="000000"/>
              </w:rPr>
              <w:t xml:space="preserve">Требования к участникам </w:t>
            </w:r>
            <w:r w:rsidR="00214A0B" w:rsidRPr="00174CB6">
              <w:rPr>
                <w:b/>
                <w:color w:val="000000"/>
              </w:rPr>
              <w:t>конкурс</w:t>
            </w:r>
            <w:r w:rsidRPr="00174CB6">
              <w:rPr>
                <w:b/>
                <w:color w:val="000000"/>
              </w:rPr>
              <w:t>а:</w:t>
            </w:r>
          </w:p>
          <w:p w14:paraId="760A92E4" w14:textId="77777777" w:rsidR="00F96A2E" w:rsidRPr="00174CB6" w:rsidRDefault="00F96A2E" w:rsidP="00F96A2E">
            <w:pPr>
              <w:autoSpaceDE w:val="0"/>
              <w:autoSpaceDN w:val="0"/>
              <w:adjustRightInd w:val="0"/>
              <w:snapToGrid/>
              <w:spacing w:after="120"/>
              <w:ind w:firstLine="851"/>
            </w:pPr>
            <w:r w:rsidRPr="00174CB6">
              <w:t>10.1. Участник открытого конкурса в электронной форме должен соответствовать следующим единым требованиям:</w:t>
            </w:r>
          </w:p>
          <w:p w14:paraId="0EB2267F" w14:textId="77777777" w:rsidR="00F96A2E" w:rsidRPr="00174CB6" w:rsidRDefault="00F96A2E" w:rsidP="00F96A2E">
            <w:pPr>
              <w:widowControl/>
              <w:snapToGrid/>
              <w:ind w:firstLine="851"/>
              <w:rPr>
                <w:lang w:eastAsia="en-US"/>
              </w:rPr>
            </w:pPr>
            <w:r w:rsidRPr="00174CB6">
              <w:rPr>
                <w:lang w:eastAsia="en-US"/>
              </w:rPr>
              <w:t xml:space="preserve">1) </w:t>
            </w:r>
            <w:r w:rsidRPr="00174CB6">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Pr="00174CB6">
              <w:rPr>
                <w:lang w:eastAsia="en-US"/>
              </w:rPr>
              <w:t xml:space="preserve">, указанным </w:t>
            </w:r>
            <w:hyperlink r:id="rId61" w:history="1">
              <w:r w:rsidRPr="00174CB6">
                <w:rPr>
                  <w:lang w:eastAsia="en-US"/>
                </w:rPr>
                <w:t xml:space="preserve">в </w:t>
              </w:r>
              <w:hyperlink w:anchor="_РАЗДЕЛ_I.3_ИНФОРМАЦИОННАЯ_КАРТА КОН" w:history="1">
                <w:r w:rsidRPr="00174CB6">
                  <w:rPr>
                    <w:b/>
                    <w:bCs/>
                    <w:i/>
                    <w:iCs/>
                    <w:color w:val="0000FF"/>
                    <w:u w:val="single"/>
                    <w:lang w:eastAsia="en-US"/>
                  </w:rPr>
                  <w:t>Информационной карте конкурса</w:t>
                </w:r>
              </w:hyperlink>
            </w:hyperlink>
            <w:r w:rsidRPr="00174CB6">
              <w:rPr>
                <w:lang w:eastAsia="en-US"/>
              </w:rPr>
              <w:t>.</w:t>
            </w:r>
          </w:p>
          <w:p w14:paraId="637B9EBE" w14:textId="77777777" w:rsidR="00F96A2E" w:rsidRPr="00174CB6" w:rsidRDefault="00F96A2E" w:rsidP="00F96A2E">
            <w:pPr>
              <w:widowControl/>
              <w:snapToGrid/>
              <w:ind w:firstLine="851"/>
            </w:pPr>
            <w:r w:rsidRPr="00174CB6">
              <w:rPr>
                <w:spacing w:val="-4"/>
              </w:rPr>
              <w:t xml:space="preserve">2) </w:t>
            </w:r>
            <w:r w:rsidRPr="00174CB6">
              <w:t>непроведение ликвидации участника открытого конкурса в электронной форме - юридического лица и отсутствие решения арбитражного суда о признании участника открытого конкурса в электронной форме - юридического лица или индивидуального предпринимателя несостоятельным (банкротом) и об открытии конкурсного производства;</w:t>
            </w:r>
          </w:p>
          <w:p w14:paraId="1885B93D" w14:textId="77777777" w:rsidR="00F96A2E" w:rsidRPr="00174CB6" w:rsidRDefault="00F96A2E" w:rsidP="00F96A2E">
            <w:pPr>
              <w:widowControl/>
              <w:snapToGrid/>
              <w:ind w:firstLine="851"/>
            </w:pPr>
            <w:r w:rsidRPr="00174CB6">
              <w:t xml:space="preserve">3) </w:t>
            </w:r>
            <w:proofErr w:type="spellStart"/>
            <w:r w:rsidRPr="00174CB6">
              <w:t>неприостановление</w:t>
            </w:r>
            <w:proofErr w:type="spellEnd"/>
            <w:r w:rsidRPr="00174CB6">
              <w:t xml:space="preserve"> деятельности участника открытого конкурса в электронной форме в порядке, установленном Кодексом Российской Федерации об административных правонарушениях, на дату подачи заявки на участие в открытом конкурсе в электронной форме;</w:t>
            </w:r>
          </w:p>
          <w:p w14:paraId="5D20274F" w14:textId="77777777" w:rsidR="00F96A2E" w:rsidRPr="00174CB6" w:rsidRDefault="00F96A2E" w:rsidP="00F96A2E">
            <w:pPr>
              <w:widowControl/>
              <w:snapToGrid/>
              <w:ind w:firstLine="851"/>
            </w:pPr>
            <w:r w:rsidRPr="00174CB6">
              <w:t xml:space="preserve">4) отсутствие у участника открытого конкурса в электронной форме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2" w:history="1">
              <w:r w:rsidRPr="00174CB6">
                <w:t>законодательством</w:t>
              </w:r>
            </w:hyperlink>
            <w:r w:rsidRPr="00174CB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63" w:history="1">
              <w:r w:rsidRPr="00174CB6">
                <w:t>законодательством</w:t>
              </w:r>
            </w:hyperlink>
            <w:r w:rsidRPr="00174CB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открытого конкурса в электронной форме, по данным </w:t>
            </w:r>
            <w:r w:rsidRPr="00174CB6">
              <w:lastRenderedPageBreak/>
              <w:t xml:space="preserve">бухгалтерской отчетности за последний отчетный период. </w:t>
            </w:r>
          </w:p>
          <w:p w14:paraId="3590ECD9" w14:textId="77777777" w:rsidR="00F96A2E" w:rsidRPr="00174CB6" w:rsidRDefault="00F96A2E" w:rsidP="00F96A2E">
            <w:pPr>
              <w:widowControl/>
              <w:snapToGrid/>
              <w:ind w:firstLine="851"/>
            </w:pPr>
            <w:r w:rsidRPr="00174CB6">
              <w:t>Участник открытого конкурса в электронной форме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3DB10EF" w14:textId="77777777" w:rsidR="00F96A2E" w:rsidRPr="00174CB6" w:rsidRDefault="00F96A2E" w:rsidP="00F96A2E">
            <w:pPr>
              <w:widowControl/>
              <w:snapToGrid/>
              <w:ind w:firstLine="851"/>
            </w:pPr>
            <w:r w:rsidRPr="00174CB6">
              <w:t>5) отсутствие у участника открытого конкурса в электронной форме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открытого конкурса в электронной форме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6255AF8" w14:textId="77777777" w:rsidR="00F96A2E" w:rsidRPr="00174CB6" w:rsidRDefault="00F96A2E" w:rsidP="00F96A2E">
            <w:pPr>
              <w:autoSpaceDE w:val="0"/>
              <w:autoSpaceDN w:val="0"/>
              <w:adjustRightInd w:val="0"/>
              <w:ind w:firstLine="851"/>
            </w:pPr>
            <w:r w:rsidRPr="00174CB6">
              <w:t xml:space="preserve">6) участник открытого конкурса в электронной форме - юридическое лицо, которое в течение двух лет до момента подачи заявки на участие в открытом конкурсе в электронной форме не было привлечено к административной ответственности за совершение административного правонарушения, предусмотренного </w:t>
            </w:r>
            <w:hyperlink r:id="rId64" w:history="1">
              <w:r w:rsidRPr="00174CB6">
                <w:rPr>
                  <w:rStyle w:val="a9"/>
                  <w:color w:val="auto"/>
                  <w:u w:val="none"/>
                </w:rPr>
                <w:t>статьей 19.28</w:t>
              </w:r>
            </w:hyperlink>
            <w:r w:rsidRPr="00174CB6">
              <w:t xml:space="preserve"> Кодекса Российской Федерации об административных правонарушениях;</w:t>
            </w:r>
          </w:p>
          <w:p w14:paraId="721FB422" w14:textId="77777777" w:rsidR="00F96A2E" w:rsidRPr="00174CB6" w:rsidRDefault="00F96A2E" w:rsidP="00F96A2E">
            <w:pPr>
              <w:widowControl/>
              <w:snapToGrid/>
              <w:ind w:firstLine="851"/>
            </w:pPr>
            <w:r w:rsidRPr="00174CB6">
              <w:t xml:space="preserve">7) обладание участником открытого конкурса в электронной форме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w:t>
            </w:r>
          </w:p>
          <w:p w14:paraId="454E669A" w14:textId="77777777" w:rsidR="00F96A2E" w:rsidRPr="00174CB6" w:rsidRDefault="00F96A2E" w:rsidP="00F96A2E">
            <w:pPr>
              <w:widowControl/>
              <w:snapToGrid/>
              <w:ind w:firstLine="851"/>
            </w:pPr>
            <w:r w:rsidRPr="00174CB6">
              <w:t>8) отсутствие между участником открытого конкурса в электронной форме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открытого конкурса в электронной форме, с физическими лицами, в том числе зарегистрированными в качестве индивидуального предпринимателя, - участниками открытого конкурса в электронной форме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BC2EB4C" w14:textId="77777777" w:rsidR="00F96A2E" w:rsidRPr="00174CB6" w:rsidRDefault="00F96A2E" w:rsidP="00F96A2E">
            <w:pPr>
              <w:widowControl/>
              <w:snapToGrid/>
              <w:ind w:firstLine="851"/>
            </w:pPr>
            <w:r w:rsidRPr="00174CB6">
              <w:t>9) участник открытого конкурса в электронной форме не является офшорной компанией;</w:t>
            </w:r>
          </w:p>
          <w:p w14:paraId="2FC9BC25" w14:textId="77777777" w:rsidR="00F96A2E" w:rsidRPr="00174CB6" w:rsidRDefault="00F96A2E" w:rsidP="00C93020">
            <w:pPr>
              <w:widowControl/>
              <w:snapToGrid/>
              <w:spacing w:after="120"/>
              <w:ind w:firstLine="851"/>
            </w:pPr>
            <w:r w:rsidRPr="00174CB6">
              <w:t>10) отсутствие у участника конкурса в электронной форме ограничений для участия в закупках, установленных законодательством Российской Федерации.</w:t>
            </w:r>
          </w:p>
          <w:p w14:paraId="761897D5" w14:textId="499CA9BE" w:rsidR="00E04879" w:rsidRPr="00174CB6" w:rsidRDefault="00F96A2E" w:rsidP="00F96A2E">
            <w:pPr>
              <w:widowControl/>
              <w:autoSpaceDE w:val="0"/>
              <w:autoSpaceDN w:val="0"/>
              <w:adjustRightInd w:val="0"/>
              <w:snapToGrid/>
              <w:ind w:firstLine="851"/>
            </w:pPr>
            <w:r w:rsidRPr="00174CB6">
              <w:lastRenderedPageBreak/>
              <w:t xml:space="preserve">Заказчик устанавливает требование об отсутствии в предусмотренном Федеральным законом от 5 апреля 2013 года </w:t>
            </w:r>
            <w:r w:rsidRPr="00174CB6">
              <w:rPr>
                <w:lang w:val="en-US"/>
              </w:rPr>
              <w:t>N </w:t>
            </w:r>
            <w:r w:rsidRPr="00174CB6">
              <w:t>44-ФЗ реестре недобросовестных поставщиков (подрядчиков, исполнителей) информации об участнике открытого конкурса в электронной форме,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открытого конкурса в электронной форме - юридического лица.</w:t>
            </w:r>
          </w:p>
        </w:tc>
      </w:tr>
      <w:tr w:rsidR="00412C6B" w:rsidRPr="00174CB6" w14:paraId="609A9554" w14:textId="77777777" w:rsidTr="002B4079">
        <w:trPr>
          <w:trHeight w:val="642"/>
          <w:jc w:val="center"/>
        </w:trPr>
        <w:tc>
          <w:tcPr>
            <w:tcW w:w="1390" w:type="dxa"/>
          </w:tcPr>
          <w:p w14:paraId="000FDEE6" w14:textId="5B09EAFF" w:rsidR="00412C6B" w:rsidRPr="00174CB6" w:rsidRDefault="00412C6B" w:rsidP="00E04879">
            <w:pPr>
              <w:snapToGrid/>
              <w:spacing w:after="200" w:line="312" w:lineRule="auto"/>
              <w:ind w:firstLine="0"/>
              <w:jc w:val="left"/>
              <w:rPr>
                <w:b/>
                <w:bCs/>
              </w:rPr>
            </w:pPr>
            <w:r w:rsidRPr="00174CB6">
              <w:rPr>
                <w:b/>
                <w:bCs/>
              </w:rPr>
              <w:lastRenderedPageBreak/>
              <w:t>Ст.10</w:t>
            </w:r>
            <w:r w:rsidR="00064D7D" w:rsidRPr="00174CB6">
              <w:rPr>
                <w:b/>
                <w:bCs/>
              </w:rPr>
              <w:t>,</w:t>
            </w:r>
            <w:r w:rsidRPr="00174CB6">
              <w:rPr>
                <w:b/>
                <w:bCs/>
              </w:rPr>
              <w:t xml:space="preserve"> п.10.</w:t>
            </w:r>
            <w:r w:rsidR="00E353CD" w:rsidRPr="00174CB6">
              <w:rPr>
                <w:b/>
                <w:bCs/>
              </w:rPr>
              <w:t>2</w:t>
            </w:r>
          </w:p>
        </w:tc>
        <w:tc>
          <w:tcPr>
            <w:tcW w:w="8739" w:type="dxa"/>
          </w:tcPr>
          <w:p w14:paraId="205A9193" w14:textId="7C1DEAF7" w:rsidR="003D6F11" w:rsidRPr="00174CB6" w:rsidRDefault="003D6F11" w:rsidP="00810887">
            <w:pPr>
              <w:autoSpaceDE w:val="0"/>
              <w:autoSpaceDN w:val="0"/>
              <w:adjustRightInd w:val="0"/>
              <w:spacing w:after="60"/>
              <w:ind w:firstLine="461"/>
              <w:rPr>
                <w:rFonts w:eastAsia="SimSun"/>
                <w:b/>
                <w:i/>
              </w:rPr>
            </w:pPr>
            <w:r w:rsidRPr="00174CB6">
              <w:rPr>
                <w:rFonts w:eastAsia="SimSun"/>
                <w:b/>
                <w:i/>
              </w:rPr>
              <w:t xml:space="preserve">Дополнительные требования к участникам </w:t>
            </w:r>
            <w:r w:rsidR="00214A0B" w:rsidRPr="00174CB6">
              <w:rPr>
                <w:rFonts w:eastAsia="SimSun"/>
                <w:b/>
                <w:i/>
              </w:rPr>
              <w:t>конкурс</w:t>
            </w:r>
            <w:r w:rsidRPr="00174CB6">
              <w:rPr>
                <w:rFonts w:eastAsia="SimSun"/>
                <w:b/>
                <w:i/>
              </w:rPr>
              <w:t>а</w:t>
            </w:r>
          </w:p>
          <w:p w14:paraId="6CE68464" w14:textId="71CD7242" w:rsidR="00941510" w:rsidRPr="00174CB6" w:rsidRDefault="00941510" w:rsidP="00331CF6">
            <w:pPr>
              <w:shd w:val="clear" w:color="auto" w:fill="FFFFFF"/>
              <w:spacing w:after="120"/>
              <w:ind w:firstLine="459"/>
              <w:rPr>
                <w:szCs w:val="20"/>
              </w:rPr>
            </w:pPr>
            <w:r w:rsidRPr="00174CB6">
              <w:rPr>
                <w:szCs w:val="20"/>
              </w:rPr>
              <w:t xml:space="preserve">Перечень документов, которые должны быть представлены участниками открытого конкурса в соответствии с пунктом 1 части 1 статьи 31 Закона о контрактной системе. </w:t>
            </w:r>
          </w:p>
          <w:p w14:paraId="7BE6CEDB" w14:textId="6271F33A" w:rsidR="00412C6B" w:rsidRPr="00174CB6" w:rsidRDefault="00941510" w:rsidP="00331CF6">
            <w:pPr>
              <w:snapToGrid/>
              <w:spacing w:after="120"/>
              <w:ind w:firstLine="278"/>
              <w:rPr>
                <w:b/>
                <w:bCs/>
                <w:i/>
                <w:iCs/>
              </w:rPr>
            </w:pPr>
            <w:r w:rsidRPr="00174CB6">
              <w:rPr>
                <w:i/>
                <w:szCs w:val="20"/>
              </w:rPr>
              <w:t>Участниками открытого конкурса в составе заявки должна быть представлена копия Свидетельства или копия выписки из реестра, подтверждающих внесение сведений в Реестр аудиторов и аудиторских организаций саморегулируемой организации аудиторов с присвоением основного регистрационного номера записи.</w:t>
            </w:r>
          </w:p>
        </w:tc>
      </w:tr>
      <w:tr w:rsidR="00E04879" w:rsidRPr="00174CB6" w14:paraId="444D11D2" w14:textId="77777777" w:rsidTr="002B4079">
        <w:trPr>
          <w:trHeight w:val="642"/>
          <w:jc w:val="center"/>
        </w:trPr>
        <w:tc>
          <w:tcPr>
            <w:tcW w:w="1390" w:type="dxa"/>
          </w:tcPr>
          <w:p w14:paraId="2FA72DE0" w14:textId="77777777" w:rsidR="00E04879" w:rsidRPr="00174CB6" w:rsidRDefault="00E04879" w:rsidP="00E04879">
            <w:pPr>
              <w:snapToGrid/>
              <w:spacing w:after="200" w:line="312" w:lineRule="auto"/>
              <w:ind w:firstLine="0"/>
              <w:jc w:val="left"/>
              <w:rPr>
                <w:b/>
                <w:bCs/>
              </w:rPr>
            </w:pPr>
            <w:r w:rsidRPr="00174CB6">
              <w:rPr>
                <w:b/>
                <w:bCs/>
              </w:rPr>
              <w:t>Ст.12</w:t>
            </w:r>
          </w:p>
        </w:tc>
        <w:tc>
          <w:tcPr>
            <w:tcW w:w="8739" w:type="dxa"/>
          </w:tcPr>
          <w:p w14:paraId="3B97A977" w14:textId="77777777" w:rsidR="00E04879" w:rsidRPr="00174CB6" w:rsidRDefault="00E04879" w:rsidP="00642074">
            <w:pPr>
              <w:snapToGrid/>
              <w:ind w:firstLine="278"/>
              <w:rPr>
                <w:b/>
                <w:bCs/>
                <w:i/>
                <w:iCs/>
              </w:rPr>
            </w:pPr>
            <w:r w:rsidRPr="00174CB6">
              <w:rPr>
                <w:b/>
                <w:bCs/>
                <w:i/>
                <w:iCs/>
              </w:rPr>
              <w:t>Дата и время окончания срока подачи заявок на участие в открытом конкурсе в электронной форме</w:t>
            </w:r>
          </w:p>
        </w:tc>
      </w:tr>
      <w:tr w:rsidR="00E04879" w:rsidRPr="00174CB6" w14:paraId="634149DE" w14:textId="77777777" w:rsidTr="002B4079">
        <w:trPr>
          <w:trHeight w:val="716"/>
          <w:jc w:val="center"/>
        </w:trPr>
        <w:tc>
          <w:tcPr>
            <w:tcW w:w="1390" w:type="dxa"/>
          </w:tcPr>
          <w:p w14:paraId="5BB18C17" w14:textId="77777777" w:rsidR="00E04879" w:rsidRPr="00174CB6" w:rsidRDefault="00E04879" w:rsidP="00B41C6E">
            <w:pPr>
              <w:snapToGrid/>
              <w:ind w:firstLine="0"/>
              <w:jc w:val="left"/>
              <w:rPr>
                <w:b/>
                <w:bCs/>
              </w:rPr>
            </w:pPr>
          </w:p>
        </w:tc>
        <w:tc>
          <w:tcPr>
            <w:tcW w:w="8739" w:type="dxa"/>
          </w:tcPr>
          <w:p w14:paraId="45583049" w14:textId="2C25D5FE" w:rsidR="00E04879" w:rsidRPr="00174CB6" w:rsidRDefault="008D7FB8" w:rsidP="008D7FB8">
            <w:pPr>
              <w:widowControl/>
              <w:autoSpaceDE w:val="0"/>
              <w:autoSpaceDN w:val="0"/>
              <w:adjustRightInd w:val="0"/>
              <w:snapToGrid/>
              <w:spacing w:before="240"/>
              <w:ind w:firstLine="277"/>
              <w:rPr>
                <w:b/>
                <w:bCs/>
                <w:i/>
                <w:iCs/>
              </w:rPr>
            </w:pPr>
            <w:r w:rsidRPr="008D7FB8">
              <w:rPr>
                <w:b/>
                <w:bCs/>
                <w:i/>
                <w:iCs/>
              </w:rPr>
              <w:t>20</w:t>
            </w:r>
            <w:r w:rsidR="00642917" w:rsidRPr="00174CB6">
              <w:rPr>
                <w:b/>
                <w:bCs/>
                <w:i/>
                <w:iCs/>
              </w:rPr>
              <w:t xml:space="preserve"> </w:t>
            </w:r>
            <w:r w:rsidR="006D123F" w:rsidRPr="00174CB6">
              <w:rPr>
                <w:b/>
                <w:bCs/>
                <w:i/>
                <w:iCs/>
              </w:rPr>
              <w:t>ноября</w:t>
            </w:r>
            <w:r w:rsidR="00F66B62" w:rsidRPr="00174CB6">
              <w:rPr>
                <w:b/>
                <w:bCs/>
                <w:i/>
                <w:iCs/>
              </w:rPr>
              <w:t xml:space="preserve"> 2020</w:t>
            </w:r>
            <w:r w:rsidR="006533A5" w:rsidRPr="00174CB6">
              <w:rPr>
                <w:b/>
                <w:bCs/>
                <w:i/>
                <w:iCs/>
              </w:rPr>
              <w:t xml:space="preserve"> </w:t>
            </w:r>
            <w:r w:rsidR="00F66B62" w:rsidRPr="00174CB6">
              <w:rPr>
                <w:b/>
                <w:bCs/>
                <w:i/>
                <w:iCs/>
              </w:rPr>
              <w:t>г. 10 часов 00 минут по московскому времени</w:t>
            </w:r>
          </w:p>
        </w:tc>
      </w:tr>
      <w:tr w:rsidR="00E04879" w:rsidRPr="00174CB6" w14:paraId="5094195E" w14:textId="77777777" w:rsidTr="002B4079">
        <w:trPr>
          <w:trHeight w:val="731"/>
          <w:jc w:val="center"/>
        </w:trPr>
        <w:tc>
          <w:tcPr>
            <w:tcW w:w="1390" w:type="dxa"/>
          </w:tcPr>
          <w:p w14:paraId="5ABBB252" w14:textId="77777777" w:rsidR="00E04879" w:rsidRPr="00174CB6" w:rsidRDefault="00E04879" w:rsidP="00B41C6E">
            <w:pPr>
              <w:snapToGrid/>
              <w:ind w:firstLine="0"/>
              <w:jc w:val="left"/>
              <w:rPr>
                <w:b/>
                <w:bCs/>
              </w:rPr>
            </w:pPr>
            <w:r w:rsidRPr="00174CB6">
              <w:rPr>
                <w:b/>
                <w:bCs/>
              </w:rPr>
              <w:t xml:space="preserve">Ст.13 </w:t>
            </w:r>
          </w:p>
        </w:tc>
        <w:tc>
          <w:tcPr>
            <w:tcW w:w="8739" w:type="dxa"/>
          </w:tcPr>
          <w:p w14:paraId="6DB4EA79" w14:textId="77777777" w:rsidR="00E04879" w:rsidRPr="00174CB6" w:rsidRDefault="00E04879" w:rsidP="00642074">
            <w:pPr>
              <w:snapToGrid/>
              <w:ind w:firstLine="278"/>
              <w:rPr>
                <w:b/>
                <w:bCs/>
                <w:i/>
                <w:iCs/>
              </w:rPr>
            </w:pPr>
            <w:r w:rsidRPr="00174CB6">
              <w:rPr>
                <w:b/>
                <w:bCs/>
                <w:i/>
                <w:iCs/>
              </w:rPr>
              <w:t>Дата и время рассмотрения и оценки первых частей заявок на участие в открытом конкурсе в электронной форме</w:t>
            </w:r>
          </w:p>
        </w:tc>
      </w:tr>
      <w:tr w:rsidR="00E04879" w:rsidRPr="00174CB6" w14:paraId="72764517" w14:textId="77777777" w:rsidTr="007D221C">
        <w:trPr>
          <w:trHeight w:val="583"/>
          <w:jc w:val="center"/>
        </w:trPr>
        <w:tc>
          <w:tcPr>
            <w:tcW w:w="1390" w:type="dxa"/>
          </w:tcPr>
          <w:p w14:paraId="5C9E1D43" w14:textId="77777777" w:rsidR="00E04879" w:rsidRPr="00174CB6" w:rsidRDefault="00E04879" w:rsidP="00B41C6E">
            <w:pPr>
              <w:snapToGrid/>
              <w:ind w:firstLine="0"/>
              <w:jc w:val="left"/>
              <w:rPr>
                <w:b/>
                <w:bCs/>
              </w:rPr>
            </w:pPr>
          </w:p>
        </w:tc>
        <w:tc>
          <w:tcPr>
            <w:tcW w:w="8739" w:type="dxa"/>
            <w:vAlign w:val="center"/>
          </w:tcPr>
          <w:p w14:paraId="38D585AE" w14:textId="71ABDB24" w:rsidR="00E04879" w:rsidRPr="00174CB6" w:rsidRDefault="00F66B62" w:rsidP="004E489B">
            <w:pPr>
              <w:snapToGrid/>
              <w:spacing w:after="200"/>
              <w:ind w:firstLine="277"/>
              <w:rPr>
                <w:b/>
                <w:bCs/>
                <w:i/>
                <w:iCs/>
              </w:rPr>
            </w:pPr>
            <w:r w:rsidRPr="00174CB6">
              <w:rPr>
                <w:b/>
                <w:bCs/>
                <w:i/>
                <w:iCs/>
              </w:rPr>
              <w:t>2</w:t>
            </w:r>
            <w:r w:rsidR="00E7390D" w:rsidRPr="00174CB6">
              <w:rPr>
                <w:b/>
                <w:bCs/>
                <w:i/>
                <w:iCs/>
              </w:rPr>
              <w:t>6</w:t>
            </w:r>
            <w:r w:rsidRPr="00174CB6">
              <w:rPr>
                <w:b/>
                <w:bCs/>
                <w:i/>
                <w:iCs/>
              </w:rPr>
              <w:t xml:space="preserve"> </w:t>
            </w:r>
            <w:r w:rsidR="00F73699" w:rsidRPr="00174CB6">
              <w:rPr>
                <w:b/>
                <w:bCs/>
                <w:i/>
                <w:iCs/>
              </w:rPr>
              <w:t>ноября</w:t>
            </w:r>
            <w:r w:rsidRPr="00174CB6">
              <w:rPr>
                <w:b/>
                <w:bCs/>
                <w:i/>
                <w:iCs/>
              </w:rPr>
              <w:t xml:space="preserve"> 2020</w:t>
            </w:r>
            <w:r w:rsidR="006533A5" w:rsidRPr="00174CB6">
              <w:rPr>
                <w:b/>
                <w:bCs/>
                <w:i/>
                <w:iCs/>
              </w:rPr>
              <w:t xml:space="preserve"> </w:t>
            </w:r>
            <w:r w:rsidRPr="00174CB6">
              <w:rPr>
                <w:b/>
                <w:bCs/>
                <w:i/>
                <w:iCs/>
              </w:rPr>
              <w:t>г. 1</w:t>
            </w:r>
            <w:r w:rsidR="00E45E18" w:rsidRPr="00174CB6">
              <w:rPr>
                <w:b/>
                <w:bCs/>
                <w:i/>
                <w:iCs/>
              </w:rPr>
              <w:t>5</w:t>
            </w:r>
            <w:r w:rsidRPr="00174CB6">
              <w:rPr>
                <w:b/>
                <w:bCs/>
                <w:i/>
                <w:iCs/>
              </w:rPr>
              <w:t xml:space="preserve"> часов 00 минут по московскому времени</w:t>
            </w:r>
          </w:p>
        </w:tc>
      </w:tr>
      <w:tr w:rsidR="00E04879" w:rsidRPr="00174CB6" w14:paraId="69B30CE9" w14:textId="77777777" w:rsidTr="002B4079">
        <w:trPr>
          <w:trHeight w:val="713"/>
          <w:jc w:val="center"/>
        </w:trPr>
        <w:tc>
          <w:tcPr>
            <w:tcW w:w="1390" w:type="dxa"/>
          </w:tcPr>
          <w:p w14:paraId="3E457E3D" w14:textId="77777777" w:rsidR="00E04879" w:rsidRPr="00174CB6" w:rsidRDefault="00E04879" w:rsidP="00B41C6E">
            <w:pPr>
              <w:snapToGrid/>
              <w:ind w:firstLine="0"/>
              <w:jc w:val="left"/>
              <w:rPr>
                <w:rFonts w:ascii="Calibri" w:hAnsi="Calibri" w:cs="Calibri"/>
                <w:lang w:eastAsia="en-US"/>
              </w:rPr>
            </w:pPr>
            <w:r w:rsidRPr="00174CB6">
              <w:rPr>
                <w:b/>
                <w:bCs/>
              </w:rPr>
              <w:t>Ст.</w:t>
            </w:r>
            <w:r w:rsidRPr="00174CB6">
              <w:rPr>
                <w:b/>
                <w:bCs/>
                <w:lang w:val="en-US"/>
              </w:rPr>
              <w:t>1</w:t>
            </w:r>
            <w:r w:rsidRPr="00174CB6">
              <w:rPr>
                <w:b/>
                <w:bCs/>
              </w:rPr>
              <w:t xml:space="preserve">4 </w:t>
            </w:r>
          </w:p>
        </w:tc>
        <w:tc>
          <w:tcPr>
            <w:tcW w:w="8739" w:type="dxa"/>
          </w:tcPr>
          <w:p w14:paraId="0B08BFCF" w14:textId="77777777" w:rsidR="00E04879" w:rsidRPr="00174CB6" w:rsidRDefault="00E04879" w:rsidP="00642074">
            <w:pPr>
              <w:snapToGrid/>
              <w:ind w:firstLine="278"/>
              <w:rPr>
                <w:b/>
                <w:bCs/>
                <w:i/>
                <w:iCs/>
              </w:rPr>
            </w:pPr>
            <w:r w:rsidRPr="00174CB6">
              <w:rPr>
                <w:b/>
                <w:bCs/>
                <w:i/>
                <w:iCs/>
              </w:rPr>
              <w:t>Дата подачи участниками открытого конкурса в электронной форме окончательных предложений о цене контракта</w:t>
            </w:r>
          </w:p>
        </w:tc>
      </w:tr>
      <w:tr w:rsidR="00E04879" w:rsidRPr="00174CB6" w14:paraId="36293609" w14:textId="77777777" w:rsidTr="007D221C">
        <w:trPr>
          <w:trHeight w:val="647"/>
          <w:jc w:val="center"/>
        </w:trPr>
        <w:tc>
          <w:tcPr>
            <w:tcW w:w="1390" w:type="dxa"/>
          </w:tcPr>
          <w:p w14:paraId="15034700" w14:textId="77777777" w:rsidR="00E04879" w:rsidRPr="00174CB6" w:rsidRDefault="00E04879" w:rsidP="00B41C6E">
            <w:pPr>
              <w:snapToGrid/>
              <w:ind w:firstLine="0"/>
              <w:jc w:val="left"/>
              <w:rPr>
                <w:b/>
                <w:bCs/>
              </w:rPr>
            </w:pPr>
          </w:p>
        </w:tc>
        <w:tc>
          <w:tcPr>
            <w:tcW w:w="8739" w:type="dxa"/>
            <w:vAlign w:val="center"/>
          </w:tcPr>
          <w:p w14:paraId="39C7843F" w14:textId="2F50ECFF" w:rsidR="00E04879" w:rsidRPr="00174CB6" w:rsidRDefault="00E810BA" w:rsidP="00BE4B2F">
            <w:pPr>
              <w:snapToGrid/>
              <w:ind w:firstLine="278"/>
              <w:rPr>
                <w:b/>
                <w:bCs/>
                <w:i/>
                <w:iCs/>
              </w:rPr>
            </w:pPr>
            <w:r w:rsidRPr="00174CB6">
              <w:rPr>
                <w:b/>
                <w:bCs/>
                <w:i/>
                <w:iCs/>
              </w:rPr>
              <w:t>30</w:t>
            </w:r>
            <w:r w:rsidR="00F66B62" w:rsidRPr="00174CB6">
              <w:rPr>
                <w:b/>
                <w:bCs/>
                <w:i/>
                <w:iCs/>
              </w:rPr>
              <w:t xml:space="preserve"> </w:t>
            </w:r>
            <w:r w:rsidR="0005334D" w:rsidRPr="00174CB6">
              <w:rPr>
                <w:b/>
                <w:bCs/>
                <w:i/>
                <w:iCs/>
              </w:rPr>
              <w:t>ноября</w:t>
            </w:r>
            <w:r w:rsidR="00F66B62" w:rsidRPr="00174CB6">
              <w:rPr>
                <w:b/>
                <w:bCs/>
                <w:i/>
                <w:iCs/>
              </w:rPr>
              <w:t xml:space="preserve"> 2020</w:t>
            </w:r>
            <w:r w:rsidR="006533A5" w:rsidRPr="00174CB6">
              <w:rPr>
                <w:b/>
                <w:bCs/>
                <w:i/>
                <w:iCs/>
              </w:rPr>
              <w:t xml:space="preserve"> </w:t>
            </w:r>
            <w:r w:rsidR="00F66B62" w:rsidRPr="00174CB6">
              <w:rPr>
                <w:b/>
                <w:bCs/>
                <w:i/>
                <w:iCs/>
              </w:rPr>
              <w:t>г.</w:t>
            </w:r>
          </w:p>
        </w:tc>
      </w:tr>
      <w:tr w:rsidR="00E04879" w:rsidRPr="00174CB6" w14:paraId="0AB66DB7" w14:textId="77777777" w:rsidTr="005D0703">
        <w:trPr>
          <w:trHeight w:val="585"/>
          <w:jc w:val="center"/>
        </w:trPr>
        <w:tc>
          <w:tcPr>
            <w:tcW w:w="1390" w:type="dxa"/>
          </w:tcPr>
          <w:p w14:paraId="660AC63E" w14:textId="77777777" w:rsidR="00E04879" w:rsidRPr="00174CB6" w:rsidRDefault="00E04879" w:rsidP="00B41C6E">
            <w:pPr>
              <w:snapToGrid/>
              <w:ind w:firstLine="0"/>
              <w:jc w:val="left"/>
              <w:rPr>
                <w:b/>
                <w:bCs/>
              </w:rPr>
            </w:pPr>
            <w:r w:rsidRPr="00174CB6">
              <w:rPr>
                <w:b/>
                <w:bCs/>
              </w:rPr>
              <w:t>Ст.</w:t>
            </w:r>
            <w:r w:rsidRPr="00174CB6">
              <w:rPr>
                <w:b/>
                <w:bCs/>
                <w:lang w:val="en-US"/>
              </w:rPr>
              <w:t>1</w:t>
            </w:r>
            <w:r w:rsidRPr="00174CB6">
              <w:rPr>
                <w:b/>
                <w:bCs/>
              </w:rPr>
              <w:t xml:space="preserve">5 </w:t>
            </w:r>
          </w:p>
        </w:tc>
        <w:tc>
          <w:tcPr>
            <w:tcW w:w="8739" w:type="dxa"/>
          </w:tcPr>
          <w:p w14:paraId="46642399" w14:textId="77777777" w:rsidR="00E04879" w:rsidRPr="00174CB6" w:rsidRDefault="00E04879" w:rsidP="00642074">
            <w:pPr>
              <w:snapToGrid/>
              <w:ind w:firstLine="278"/>
              <w:rPr>
                <w:b/>
                <w:bCs/>
                <w:i/>
                <w:iCs/>
              </w:rPr>
            </w:pPr>
            <w:r w:rsidRPr="00174CB6">
              <w:rPr>
                <w:b/>
                <w:bCs/>
                <w:i/>
                <w:iCs/>
              </w:rPr>
              <w:t>Дата и время рассмотрения и оценки вторых частей заявок на участие в открытом конкурсе в электронной форме</w:t>
            </w:r>
          </w:p>
        </w:tc>
      </w:tr>
      <w:tr w:rsidR="00E04879" w:rsidRPr="00174CB6" w14:paraId="020C367F" w14:textId="77777777" w:rsidTr="007D221C">
        <w:trPr>
          <w:trHeight w:val="673"/>
          <w:jc w:val="center"/>
        </w:trPr>
        <w:tc>
          <w:tcPr>
            <w:tcW w:w="1390" w:type="dxa"/>
          </w:tcPr>
          <w:p w14:paraId="139BC3C0" w14:textId="77777777" w:rsidR="00E04879" w:rsidRPr="00174CB6" w:rsidRDefault="00E04879" w:rsidP="00B41C6E">
            <w:pPr>
              <w:snapToGrid/>
              <w:ind w:firstLine="0"/>
              <w:jc w:val="left"/>
              <w:rPr>
                <w:rFonts w:ascii="Calibri" w:hAnsi="Calibri" w:cs="Calibri"/>
                <w:lang w:eastAsia="en-US"/>
              </w:rPr>
            </w:pPr>
          </w:p>
        </w:tc>
        <w:tc>
          <w:tcPr>
            <w:tcW w:w="8739" w:type="dxa"/>
            <w:vAlign w:val="center"/>
          </w:tcPr>
          <w:p w14:paraId="59B14E0D" w14:textId="0C6AA18F" w:rsidR="00E04879" w:rsidRPr="00174CB6" w:rsidRDefault="00CE0219" w:rsidP="004E489B">
            <w:pPr>
              <w:snapToGrid/>
              <w:ind w:firstLine="277"/>
              <w:rPr>
                <w:b/>
                <w:i/>
                <w:lang w:eastAsia="en-US"/>
              </w:rPr>
            </w:pPr>
            <w:r w:rsidRPr="00174CB6">
              <w:rPr>
                <w:b/>
                <w:i/>
                <w:color w:val="000000" w:themeColor="text1"/>
                <w:lang w:eastAsia="en-US"/>
              </w:rPr>
              <w:t>0</w:t>
            </w:r>
            <w:r w:rsidR="001B7F45" w:rsidRPr="00174CB6">
              <w:rPr>
                <w:b/>
                <w:i/>
                <w:color w:val="000000" w:themeColor="text1"/>
                <w:lang w:eastAsia="en-US"/>
              </w:rPr>
              <w:t>3</w:t>
            </w:r>
            <w:r w:rsidR="00F66B62" w:rsidRPr="00174CB6">
              <w:rPr>
                <w:b/>
                <w:i/>
                <w:color w:val="000000" w:themeColor="text1"/>
                <w:lang w:eastAsia="en-US"/>
              </w:rPr>
              <w:t xml:space="preserve"> </w:t>
            </w:r>
            <w:r w:rsidRPr="00174CB6">
              <w:rPr>
                <w:b/>
                <w:i/>
                <w:color w:val="000000" w:themeColor="text1"/>
                <w:lang w:eastAsia="en-US"/>
              </w:rPr>
              <w:t>декабря</w:t>
            </w:r>
            <w:r w:rsidR="00F66B62" w:rsidRPr="00174CB6">
              <w:rPr>
                <w:b/>
                <w:i/>
                <w:color w:val="000000" w:themeColor="text1"/>
                <w:lang w:eastAsia="en-US"/>
              </w:rPr>
              <w:t xml:space="preserve"> 2020</w:t>
            </w:r>
            <w:r w:rsidR="006533A5" w:rsidRPr="00174CB6">
              <w:rPr>
                <w:b/>
                <w:i/>
                <w:color w:val="000000" w:themeColor="text1"/>
                <w:lang w:eastAsia="en-US"/>
              </w:rPr>
              <w:t xml:space="preserve"> </w:t>
            </w:r>
            <w:r w:rsidR="00F66B62" w:rsidRPr="00174CB6">
              <w:rPr>
                <w:b/>
                <w:i/>
                <w:color w:val="000000" w:themeColor="text1"/>
                <w:lang w:eastAsia="en-US"/>
              </w:rPr>
              <w:t>г. 1</w:t>
            </w:r>
            <w:r w:rsidR="00524947" w:rsidRPr="00174CB6">
              <w:rPr>
                <w:b/>
                <w:i/>
                <w:color w:val="000000" w:themeColor="text1"/>
                <w:lang w:eastAsia="en-US"/>
              </w:rPr>
              <w:t>5</w:t>
            </w:r>
            <w:r w:rsidR="00F66B62" w:rsidRPr="00174CB6">
              <w:rPr>
                <w:b/>
                <w:i/>
                <w:color w:val="000000" w:themeColor="text1"/>
                <w:lang w:eastAsia="en-US"/>
              </w:rPr>
              <w:t xml:space="preserve"> часов </w:t>
            </w:r>
            <w:r w:rsidR="00C20EB9" w:rsidRPr="00174CB6">
              <w:rPr>
                <w:b/>
                <w:i/>
                <w:color w:val="000000" w:themeColor="text1"/>
                <w:lang w:eastAsia="en-US"/>
              </w:rPr>
              <w:t>0</w:t>
            </w:r>
            <w:r w:rsidR="00F66B62" w:rsidRPr="00174CB6">
              <w:rPr>
                <w:b/>
                <w:i/>
                <w:color w:val="000000" w:themeColor="text1"/>
                <w:lang w:eastAsia="en-US"/>
              </w:rPr>
              <w:t>0 минут по московскому времени</w:t>
            </w:r>
          </w:p>
        </w:tc>
      </w:tr>
      <w:tr w:rsidR="00E04879" w:rsidRPr="00174CB6" w14:paraId="0565D55B" w14:textId="77777777" w:rsidTr="002B4079">
        <w:trPr>
          <w:trHeight w:val="911"/>
          <w:jc w:val="center"/>
        </w:trPr>
        <w:tc>
          <w:tcPr>
            <w:tcW w:w="1390" w:type="dxa"/>
          </w:tcPr>
          <w:p w14:paraId="29935D96" w14:textId="77777777" w:rsidR="00E04879" w:rsidRPr="00174CB6" w:rsidRDefault="00E04879" w:rsidP="00B41C6E">
            <w:pPr>
              <w:snapToGrid/>
              <w:ind w:firstLine="0"/>
              <w:jc w:val="left"/>
              <w:rPr>
                <w:rFonts w:ascii="Calibri" w:hAnsi="Calibri" w:cs="Calibri"/>
                <w:lang w:val="en-US" w:eastAsia="en-US"/>
              </w:rPr>
            </w:pPr>
            <w:r w:rsidRPr="00174CB6">
              <w:rPr>
                <w:b/>
                <w:bCs/>
              </w:rPr>
              <w:t>Ст.</w:t>
            </w:r>
            <w:r w:rsidRPr="00174CB6">
              <w:rPr>
                <w:b/>
                <w:bCs/>
                <w:lang w:val="en-US"/>
              </w:rPr>
              <w:t>16</w:t>
            </w:r>
          </w:p>
        </w:tc>
        <w:tc>
          <w:tcPr>
            <w:tcW w:w="8739" w:type="dxa"/>
          </w:tcPr>
          <w:p w14:paraId="157A06DC" w14:textId="77777777" w:rsidR="00E04879" w:rsidRPr="00174CB6" w:rsidRDefault="00E04879" w:rsidP="00642074">
            <w:pPr>
              <w:snapToGrid/>
              <w:ind w:firstLine="278"/>
              <w:rPr>
                <w:rFonts w:ascii="Calibri" w:hAnsi="Calibri" w:cs="Calibri"/>
                <w:lang w:val="x-none" w:eastAsia="en-US"/>
              </w:rPr>
            </w:pPr>
            <w:r w:rsidRPr="00174CB6">
              <w:rPr>
                <w:b/>
                <w:bCs/>
                <w:i/>
                <w:iCs/>
              </w:rPr>
              <w:t>Порядок предоставления участникам открытого конкурса в электронной форме разъяснений положений конкурсной документации, даты начала и окончания срока такого предоставления</w:t>
            </w:r>
          </w:p>
        </w:tc>
      </w:tr>
      <w:tr w:rsidR="009F3515" w:rsidRPr="00174CB6" w14:paraId="1BE1B4F9" w14:textId="77777777" w:rsidTr="002B4079">
        <w:trPr>
          <w:trHeight w:val="822"/>
          <w:jc w:val="center"/>
        </w:trPr>
        <w:tc>
          <w:tcPr>
            <w:tcW w:w="1390" w:type="dxa"/>
          </w:tcPr>
          <w:p w14:paraId="2CB8E472" w14:textId="77777777" w:rsidR="009F3515" w:rsidRPr="00174CB6" w:rsidRDefault="009F3515" w:rsidP="00E04879">
            <w:pPr>
              <w:spacing w:line="312" w:lineRule="auto"/>
              <w:ind w:firstLine="0"/>
              <w:rPr>
                <w:b/>
                <w:bCs/>
                <w:spacing w:val="-6"/>
              </w:rPr>
            </w:pPr>
          </w:p>
        </w:tc>
        <w:tc>
          <w:tcPr>
            <w:tcW w:w="8739" w:type="dxa"/>
          </w:tcPr>
          <w:p w14:paraId="58FD5B49" w14:textId="7BFE64E6" w:rsidR="009F3515" w:rsidRPr="00174CB6" w:rsidRDefault="009F3515" w:rsidP="009F3515">
            <w:pPr>
              <w:spacing w:before="60" w:after="60"/>
              <w:ind w:firstLine="0"/>
              <w:rPr>
                <w:b/>
              </w:rPr>
            </w:pPr>
            <w:r w:rsidRPr="00174CB6">
              <w:t xml:space="preserve">     Дата начала предоставления разъяснений:</w:t>
            </w:r>
            <w:r w:rsidRPr="00174CB6">
              <w:rPr>
                <w:b/>
              </w:rPr>
              <w:t xml:space="preserve"> «</w:t>
            </w:r>
            <w:r w:rsidR="005D30FF" w:rsidRPr="00174CB6">
              <w:rPr>
                <w:b/>
              </w:rPr>
              <w:t>28</w:t>
            </w:r>
            <w:r w:rsidR="00982B71" w:rsidRPr="00174CB6">
              <w:rPr>
                <w:b/>
              </w:rPr>
              <w:t>»</w:t>
            </w:r>
            <w:r w:rsidRPr="00174CB6">
              <w:rPr>
                <w:b/>
              </w:rPr>
              <w:t xml:space="preserve"> </w:t>
            </w:r>
            <w:r w:rsidR="00982B71" w:rsidRPr="00174CB6">
              <w:rPr>
                <w:b/>
              </w:rPr>
              <w:t>октября</w:t>
            </w:r>
            <w:r w:rsidRPr="00174CB6">
              <w:rPr>
                <w:b/>
              </w:rPr>
              <w:t xml:space="preserve"> 2020 года.</w:t>
            </w:r>
          </w:p>
          <w:p w14:paraId="4C20A834" w14:textId="0AE8CFC0" w:rsidR="009F3515" w:rsidRPr="00174CB6" w:rsidRDefault="009F3515" w:rsidP="008D7FB8">
            <w:pPr>
              <w:snapToGrid/>
              <w:spacing w:after="200"/>
              <w:ind w:firstLine="277"/>
              <w:rPr>
                <w:b/>
                <w:i/>
              </w:rPr>
            </w:pPr>
            <w:r w:rsidRPr="00174CB6">
              <w:t xml:space="preserve">Дата окончания предоставления разъяснений: </w:t>
            </w:r>
            <w:r w:rsidRPr="00174CB6">
              <w:rPr>
                <w:b/>
              </w:rPr>
              <w:t>«</w:t>
            </w:r>
            <w:r w:rsidR="00251B0E" w:rsidRPr="00174CB6">
              <w:rPr>
                <w:b/>
              </w:rPr>
              <w:t>1</w:t>
            </w:r>
            <w:r w:rsidR="008D7FB8" w:rsidRPr="00D17DED">
              <w:rPr>
                <w:b/>
              </w:rPr>
              <w:t>6</w:t>
            </w:r>
            <w:r w:rsidRPr="00174CB6">
              <w:rPr>
                <w:b/>
              </w:rPr>
              <w:t xml:space="preserve">» </w:t>
            </w:r>
            <w:r w:rsidR="00C1506F" w:rsidRPr="00174CB6">
              <w:rPr>
                <w:b/>
              </w:rPr>
              <w:t>ноября</w:t>
            </w:r>
            <w:r w:rsidRPr="00174CB6">
              <w:rPr>
                <w:color w:val="000000"/>
              </w:rPr>
              <w:t xml:space="preserve"> </w:t>
            </w:r>
            <w:r w:rsidRPr="00174CB6">
              <w:rPr>
                <w:b/>
              </w:rPr>
              <w:t>2020 года.</w:t>
            </w:r>
          </w:p>
        </w:tc>
      </w:tr>
      <w:tr w:rsidR="00E04879" w:rsidRPr="00174CB6" w14:paraId="40193210" w14:textId="77777777" w:rsidTr="002B4079">
        <w:tblPrEx>
          <w:tblLook w:val="00A0" w:firstRow="1" w:lastRow="0" w:firstColumn="1" w:lastColumn="0" w:noHBand="0" w:noVBand="0"/>
        </w:tblPrEx>
        <w:trPr>
          <w:trHeight w:val="595"/>
          <w:jc w:val="center"/>
        </w:trPr>
        <w:tc>
          <w:tcPr>
            <w:tcW w:w="1390" w:type="dxa"/>
          </w:tcPr>
          <w:p w14:paraId="7DFE0FBB" w14:textId="77777777" w:rsidR="00E04879" w:rsidRPr="00174CB6" w:rsidRDefault="00E04879" w:rsidP="00E04879">
            <w:pPr>
              <w:snapToGrid/>
              <w:spacing w:after="200" w:line="312" w:lineRule="auto"/>
              <w:ind w:firstLine="0"/>
              <w:jc w:val="left"/>
              <w:rPr>
                <w:rFonts w:ascii="Calibri" w:hAnsi="Calibri" w:cs="Calibri"/>
                <w:lang w:eastAsia="en-US"/>
              </w:rPr>
            </w:pPr>
            <w:r w:rsidRPr="00174CB6">
              <w:rPr>
                <w:b/>
                <w:bCs/>
              </w:rPr>
              <w:t>Ст.</w:t>
            </w:r>
            <w:r w:rsidRPr="00174CB6">
              <w:rPr>
                <w:b/>
                <w:bCs/>
                <w:lang w:val="en-US"/>
              </w:rPr>
              <w:t>1</w:t>
            </w:r>
            <w:r w:rsidRPr="00174CB6">
              <w:rPr>
                <w:b/>
                <w:bCs/>
              </w:rPr>
              <w:t>7</w:t>
            </w:r>
          </w:p>
        </w:tc>
        <w:tc>
          <w:tcPr>
            <w:tcW w:w="8739" w:type="dxa"/>
          </w:tcPr>
          <w:p w14:paraId="16AE8461" w14:textId="13219A8D" w:rsidR="00E04879" w:rsidRPr="00174CB6" w:rsidRDefault="00E04879" w:rsidP="00642074">
            <w:pPr>
              <w:snapToGrid/>
              <w:ind w:firstLine="278"/>
              <w:rPr>
                <w:b/>
                <w:bCs/>
                <w:i/>
                <w:iCs/>
              </w:rPr>
            </w:pPr>
            <w:r w:rsidRPr="00174CB6">
              <w:rPr>
                <w:b/>
                <w:i/>
              </w:rPr>
              <w:t>Критерии оценки заявок на участие в открытом конкурсе в электронной форме, величины значимости этих критериев</w:t>
            </w:r>
            <w:r w:rsidR="00654231" w:rsidRPr="00174CB6">
              <w:rPr>
                <w:b/>
                <w:i/>
              </w:rPr>
              <w:t>,</w:t>
            </w:r>
            <w:r w:rsidR="00654231" w:rsidRPr="00174CB6">
              <w:rPr>
                <w:b/>
                <w:szCs w:val="20"/>
              </w:rPr>
              <w:t xml:space="preserve"> </w:t>
            </w:r>
            <w:r w:rsidR="00654231" w:rsidRPr="00174CB6">
              <w:rPr>
                <w:b/>
                <w:i/>
              </w:rPr>
              <w:t>порядок рассмотрения и оценки заявок на участие в открытом конкурсе</w:t>
            </w:r>
          </w:p>
        </w:tc>
      </w:tr>
      <w:tr w:rsidR="009D20A8" w:rsidRPr="00174CB6" w14:paraId="3AAB9EDF" w14:textId="77777777" w:rsidTr="002B4079">
        <w:tblPrEx>
          <w:tblLook w:val="00A0" w:firstRow="1" w:lastRow="0" w:firstColumn="1" w:lastColumn="0" w:noHBand="0" w:noVBand="0"/>
        </w:tblPrEx>
        <w:trPr>
          <w:trHeight w:val="595"/>
          <w:jc w:val="center"/>
        </w:trPr>
        <w:tc>
          <w:tcPr>
            <w:tcW w:w="1390" w:type="dxa"/>
          </w:tcPr>
          <w:p w14:paraId="6BFA005A" w14:textId="77777777" w:rsidR="009D20A8" w:rsidRPr="00174CB6" w:rsidRDefault="009D20A8" w:rsidP="00E04879">
            <w:pPr>
              <w:snapToGrid/>
              <w:spacing w:after="200" w:line="312" w:lineRule="auto"/>
              <w:ind w:firstLine="0"/>
              <w:jc w:val="left"/>
              <w:rPr>
                <w:b/>
                <w:bCs/>
              </w:rPr>
            </w:pPr>
          </w:p>
        </w:tc>
        <w:tc>
          <w:tcPr>
            <w:tcW w:w="8739" w:type="dxa"/>
          </w:tcPr>
          <w:p w14:paraId="70EC775A" w14:textId="1D42FA89" w:rsidR="009D20A8" w:rsidRPr="00174CB6" w:rsidRDefault="00E36919" w:rsidP="00E36919">
            <w:pPr>
              <w:snapToGrid/>
              <w:spacing w:after="200"/>
              <w:ind w:firstLine="322"/>
              <w:rPr>
                <w:b/>
                <w:i/>
              </w:rPr>
            </w:pPr>
            <w:r w:rsidRPr="00174CB6">
              <w:rPr>
                <w:szCs w:val="20"/>
              </w:rPr>
              <w:t>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указаны в Разделе 3 Конкурсной документации.</w:t>
            </w:r>
          </w:p>
        </w:tc>
      </w:tr>
      <w:tr w:rsidR="00E04879" w:rsidRPr="00174CB6" w14:paraId="6E08B38D" w14:textId="77777777" w:rsidTr="005E505A">
        <w:trPr>
          <w:trHeight w:val="501"/>
          <w:jc w:val="center"/>
        </w:trPr>
        <w:tc>
          <w:tcPr>
            <w:tcW w:w="1390" w:type="dxa"/>
          </w:tcPr>
          <w:p w14:paraId="7EA7498D" w14:textId="29C067A7" w:rsidR="00E04879" w:rsidRPr="00174CB6" w:rsidRDefault="00E04879" w:rsidP="00E04879">
            <w:pPr>
              <w:snapToGrid/>
              <w:spacing w:after="200" w:line="312" w:lineRule="auto"/>
              <w:ind w:firstLine="0"/>
              <w:jc w:val="left"/>
              <w:rPr>
                <w:b/>
                <w:bCs/>
              </w:rPr>
            </w:pPr>
            <w:r w:rsidRPr="00174CB6">
              <w:rPr>
                <w:b/>
                <w:bCs/>
              </w:rPr>
              <w:t>Ст.2</w:t>
            </w:r>
            <w:r w:rsidR="005A2106" w:rsidRPr="00174CB6">
              <w:rPr>
                <w:b/>
                <w:bCs/>
              </w:rPr>
              <w:t>0</w:t>
            </w:r>
          </w:p>
        </w:tc>
        <w:tc>
          <w:tcPr>
            <w:tcW w:w="8739" w:type="dxa"/>
          </w:tcPr>
          <w:p w14:paraId="72BD94F7" w14:textId="77777777" w:rsidR="00E04879" w:rsidRPr="00174CB6" w:rsidRDefault="00E04879" w:rsidP="00601486">
            <w:pPr>
              <w:autoSpaceDE w:val="0"/>
              <w:autoSpaceDN w:val="0"/>
              <w:adjustRightInd w:val="0"/>
              <w:ind w:firstLine="454"/>
              <w:rPr>
                <w:b/>
              </w:rPr>
            </w:pPr>
            <w:r w:rsidRPr="00174CB6">
              <w:rPr>
                <w:b/>
                <w:bCs/>
                <w:i/>
                <w:iCs/>
              </w:rPr>
              <w:t>Информация о возможности одностороннего отказа от исполнения контракта</w:t>
            </w:r>
          </w:p>
        </w:tc>
      </w:tr>
      <w:tr w:rsidR="00E04879" w:rsidRPr="00174CB6" w14:paraId="43BCEDE1" w14:textId="77777777" w:rsidTr="002B4079">
        <w:trPr>
          <w:trHeight w:val="439"/>
          <w:jc w:val="center"/>
        </w:trPr>
        <w:tc>
          <w:tcPr>
            <w:tcW w:w="1390" w:type="dxa"/>
          </w:tcPr>
          <w:p w14:paraId="5EDD10BF" w14:textId="77777777" w:rsidR="00E04879" w:rsidRPr="00174CB6" w:rsidRDefault="00E04879" w:rsidP="00E04879">
            <w:pPr>
              <w:snapToGrid/>
              <w:spacing w:after="200" w:line="312" w:lineRule="auto"/>
              <w:ind w:firstLine="0"/>
              <w:jc w:val="left"/>
              <w:rPr>
                <w:b/>
                <w:bCs/>
              </w:rPr>
            </w:pPr>
          </w:p>
        </w:tc>
        <w:tc>
          <w:tcPr>
            <w:tcW w:w="8739" w:type="dxa"/>
          </w:tcPr>
          <w:p w14:paraId="61D85836" w14:textId="77777777" w:rsidR="00E04879" w:rsidRPr="00174CB6" w:rsidRDefault="00E04879" w:rsidP="00087736">
            <w:pPr>
              <w:keepNext/>
              <w:widowControl/>
              <w:snapToGrid/>
              <w:ind w:firstLine="618"/>
              <w:outlineLvl w:val="7"/>
              <w:rPr>
                <w:b/>
                <w:bCs/>
                <w:i/>
                <w:iCs/>
                <w:lang w:eastAsia="en-US"/>
              </w:rPr>
            </w:pPr>
            <w:r w:rsidRPr="00174CB6">
              <w:t>Возможность принятия заказчиком или исполнителем решения об одностороннем отказе от исполнения контракта устанавливается контрактом.</w:t>
            </w:r>
          </w:p>
        </w:tc>
      </w:tr>
      <w:tr w:rsidR="00E04879" w:rsidRPr="00174CB6" w14:paraId="6946AED9" w14:textId="77777777" w:rsidTr="00E51E6B">
        <w:trPr>
          <w:trHeight w:val="1712"/>
          <w:jc w:val="center"/>
        </w:trPr>
        <w:tc>
          <w:tcPr>
            <w:tcW w:w="1390" w:type="dxa"/>
          </w:tcPr>
          <w:p w14:paraId="41FE978C" w14:textId="066B3826" w:rsidR="00E04879" w:rsidRPr="00174CB6" w:rsidRDefault="00E04879" w:rsidP="00E04879">
            <w:pPr>
              <w:snapToGrid/>
              <w:spacing w:after="200" w:line="312" w:lineRule="auto"/>
              <w:ind w:firstLine="0"/>
              <w:jc w:val="left"/>
              <w:rPr>
                <w:rFonts w:ascii="Calibri" w:hAnsi="Calibri" w:cs="Calibri"/>
                <w:b/>
                <w:bCs/>
                <w:lang w:eastAsia="en-US"/>
              </w:rPr>
            </w:pPr>
            <w:r w:rsidRPr="00174CB6">
              <w:rPr>
                <w:b/>
                <w:bCs/>
              </w:rPr>
              <w:lastRenderedPageBreak/>
              <w:t>Ст.2</w:t>
            </w:r>
            <w:r w:rsidR="001E1B9C" w:rsidRPr="00174CB6">
              <w:rPr>
                <w:b/>
                <w:bCs/>
              </w:rPr>
              <w:t>1</w:t>
            </w:r>
          </w:p>
        </w:tc>
        <w:tc>
          <w:tcPr>
            <w:tcW w:w="8739" w:type="dxa"/>
          </w:tcPr>
          <w:p w14:paraId="5F08A249" w14:textId="77777777" w:rsidR="00E04879" w:rsidRPr="00174CB6" w:rsidRDefault="00E04879" w:rsidP="00E51E6B">
            <w:pPr>
              <w:snapToGrid/>
              <w:spacing w:after="120"/>
              <w:ind w:firstLine="743"/>
              <w:rPr>
                <w:rFonts w:ascii="Calibri" w:hAnsi="Calibri" w:cs="Calibri"/>
                <w:b/>
                <w:bCs/>
                <w:i/>
                <w:iCs/>
                <w:color w:val="000000"/>
                <w:lang w:val="x-none" w:eastAsia="en-US"/>
              </w:rPr>
            </w:pPr>
            <w:r w:rsidRPr="00174CB6">
              <w:rPr>
                <w:b/>
                <w:bCs/>
                <w:i/>
                <w:iCs/>
                <w:lang w:eastAsia="en-US"/>
              </w:rPr>
              <w:t>Информация о контрактной службе, контрактном управляющем, ответственном за заключение контракта, срок, в течение которого победитель открытого конкурса в электронной форме или иной его участник, с которым заключается контракт, должен подписать контракт, условия признания победителя открытого конкурса в электронной форме или данного участника уклонившимися от заключения контракта</w:t>
            </w:r>
          </w:p>
        </w:tc>
      </w:tr>
      <w:tr w:rsidR="00E04879" w:rsidRPr="00174CB6" w14:paraId="357C41C3" w14:textId="77777777" w:rsidTr="002B4079">
        <w:trPr>
          <w:trHeight w:val="439"/>
          <w:jc w:val="center"/>
        </w:trPr>
        <w:tc>
          <w:tcPr>
            <w:tcW w:w="1390" w:type="dxa"/>
          </w:tcPr>
          <w:p w14:paraId="57AE9CFD" w14:textId="77777777" w:rsidR="00E04879" w:rsidRPr="00174CB6" w:rsidRDefault="00E04879" w:rsidP="00E04879">
            <w:pPr>
              <w:snapToGrid/>
              <w:spacing w:after="200" w:line="312" w:lineRule="auto"/>
              <w:ind w:firstLine="0"/>
              <w:jc w:val="left"/>
              <w:rPr>
                <w:b/>
                <w:bCs/>
              </w:rPr>
            </w:pPr>
            <w:r w:rsidRPr="00174CB6">
              <w:rPr>
                <w:b/>
                <w:bCs/>
              </w:rPr>
              <w:t>Ст.22, п.22.1</w:t>
            </w:r>
          </w:p>
          <w:p w14:paraId="60C96DCD" w14:textId="77777777" w:rsidR="00E04879" w:rsidRPr="00174CB6" w:rsidRDefault="00E04879" w:rsidP="00E04879">
            <w:pPr>
              <w:snapToGrid/>
              <w:spacing w:after="200" w:line="312" w:lineRule="auto"/>
              <w:ind w:firstLine="0"/>
              <w:jc w:val="left"/>
              <w:rPr>
                <w:rFonts w:ascii="Calibri" w:hAnsi="Calibri" w:cs="Calibri"/>
                <w:b/>
                <w:bCs/>
                <w:lang w:eastAsia="en-US"/>
              </w:rPr>
            </w:pPr>
          </w:p>
        </w:tc>
        <w:tc>
          <w:tcPr>
            <w:tcW w:w="8739" w:type="dxa"/>
          </w:tcPr>
          <w:p w14:paraId="7ED58D1E" w14:textId="77777777" w:rsidR="00637D34" w:rsidRPr="00174CB6" w:rsidRDefault="00637D34" w:rsidP="00637D34">
            <w:pPr>
              <w:snapToGrid/>
              <w:spacing w:after="120"/>
              <w:ind w:firstLine="561"/>
              <w:rPr>
                <w:lang w:eastAsia="en-US"/>
              </w:rPr>
            </w:pPr>
            <w:r w:rsidRPr="00174CB6">
              <w:rPr>
                <w:lang w:eastAsia="en-US"/>
              </w:rPr>
              <w:t xml:space="preserve">Приказ </w:t>
            </w:r>
            <w:r w:rsidRPr="00174CB6">
              <w:rPr>
                <w:bCs/>
                <w:iCs/>
              </w:rPr>
              <w:t xml:space="preserve">ГМЦ Росстата от </w:t>
            </w:r>
            <w:r w:rsidRPr="00174CB6">
              <w:t xml:space="preserve">29.12.2016 №99/47-П </w:t>
            </w:r>
            <w:r w:rsidRPr="00174CB6">
              <w:rPr>
                <w:lang w:eastAsia="en-US"/>
              </w:rPr>
              <w:t>«О создании Контрактной службы ГМЦ Росстата».</w:t>
            </w:r>
          </w:p>
          <w:p w14:paraId="40D4F9D9" w14:textId="5E2A2D56" w:rsidR="00DB1E01" w:rsidRPr="00174CB6" w:rsidRDefault="00D73BD6" w:rsidP="00F110B4">
            <w:pPr>
              <w:pStyle w:val="1"/>
              <w:numPr>
                <w:ilvl w:val="0"/>
                <w:numId w:val="0"/>
              </w:numPr>
              <w:shd w:val="clear" w:color="auto" w:fill="FFFFFF"/>
              <w:spacing w:before="0" w:after="144" w:line="263" w:lineRule="atLeast"/>
              <w:ind w:left="61"/>
              <w:jc w:val="both"/>
              <w:rPr>
                <w:rFonts w:ascii="Verdana" w:hAnsi="Verdana"/>
                <w:color w:val="222222"/>
                <w:sz w:val="20"/>
                <w:shd w:val="clear" w:color="auto" w:fill="FFFFFF"/>
              </w:rPr>
            </w:pPr>
            <w:r w:rsidRPr="00174CB6">
              <w:rPr>
                <w:b w:val="0"/>
                <w:bCs/>
                <w:sz w:val="24"/>
                <w:szCs w:val="24"/>
                <w:lang w:eastAsia="en-US"/>
              </w:rPr>
              <w:t>Закупка на оказание услуг по проведению обязательного ежегодного аудита бухгалтерской (финансовой) отчетности ГМЦ Росстата за 2019-2021 гг. проводится</w:t>
            </w:r>
            <w:r w:rsidR="00A93292" w:rsidRPr="00174CB6">
              <w:rPr>
                <w:b w:val="0"/>
                <w:bCs/>
                <w:sz w:val="24"/>
                <w:szCs w:val="24"/>
                <w:lang w:eastAsia="en-US"/>
              </w:rPr>
              <w:t xml:space="preserve"> </w:t>
            </w:r>
            <w:r w:rsidR="00395BB0" w:rsidRPr="00174CB6">
              <w:rPr>
                <w:b w:val="0"/>
                <w:bCs/>
                <w:color w:val="222222"/>
                <w:sz w:val="24"/>
                <w:szCs w:val="24"/>
                <w:shd w:val="clear" w:color="auto" w:fill="FFFFFF"/>
              </w:rPr>
              <w:t xml:space="preserve"> в соответствии со статьей 5 </w:t>
            </w:r>
            <w:r w:rsidR="00AC6693" w:rsidRPr="00174CB6">
              <w:rPr>
                <w:b w:val="0"/>
                <w:bCs/>
                <w:sz w:val="24"/>
                <w:szCs w:val="24"/>
                <w:lang w:eastAsia="en-US"/>
              </w:rPr>
              <w:t>Федеральн</w:t>
            </w:r>
            <w:r w:rsidR="008545EC" w:rsidRPr="00174CB6">
              <w:rPr>
                <w:b w:val="0"/>
                <w:bCs/>
                <w:sz w:val="24"/>
                <w:szCs w:val="24"/>
                <w:lang w:val="ru-RU" w:eastAsia="en-US"/>
              </w:rPr>
              <w:t>ого</w:t>
            </w:r>
            <w:r w:rsidR="00AC6693" w:rsidRPr="00174CB6">
              <w:rPr>
                <w:b w:val="0"/>
                <w:bCs/>
                <w:sz w:val="24"/>
                <w:szCs w:val="24"/>
                <w:lang w:eastAsia="en-US"/>
              </w:rPr>
              <w:t xml:space="preserve"> закон</w:t>
            </w:r>
            <w:r w:rsidR="008545EC" w:rsidRPr="00174CB6">
              <w:rPr>
                <w:b w:val="0"/>
                <w:bCs/>
                <w:sz w:val="24"/>
                <w:szCs w:val="24"/>
                <w:lang w:val="ru-RU" w:eastAsia="en-US"/>
              </w:rPr>
              <w:t>а</w:t>
            </w:r>
            <w:r w:rsidR="00AC6693" w:rsidRPr="00174CB6">
              <w:rPr>
                <w:b w:val="0"/>
                <w:bCs/>
                <w:sz w:val="24"/>
                <w:szCs w:val="24"/>
                <w:lang w:eastAsia="en-US"/>
              </w:rPr>
              <w:t xml:space="preserve"> "Об аудиторской деятельности" от 30.12.2008 N 307-ФЗ</w:t>
            </w:r>
            <w:r w:rsidR="00F110B4" w:rsidRPr="00174CB6">
              <w:rPr>
                <w:b w:val="0"/>
                <w:bCs/>
                <w:sz w:val="24"/>
                <w:szCs w:val="24"/>
                <w:lang w:val="ru-RU" w:eastAsia="en-US"/>
              </w:rPr>
              <w:t xml:space="preserve"> </w:t>
            </w:r>
            <w:r w:rsidR="001C301F" w:rsidRPr="00174CB6">
              <w:rPr>
                <w:b w:val="0"/>
                <w:bCs/>
                <w:color w:val="222222"/>
                <w:sz w:val="24"/>
                <w:szCs w:val="24"/>
                <w:shd w:val="clear" w:color="auto" w:fill="FFFFFF"/>
                <w:lang w:val="ru-RU"/>
              </w:rPr>
              <w:t>на о</w:t>
            </w:r>
            <w:r w:rsidR="00395BB0" w:rsidRPr="00174CB6">
              <w:rPr>
                <w:b w:val="0"/>
                <w:bCs/>
                <w:color w:val="222222"/>
                <w:sz w:val="24"/>
                <w:szCs w:val="24"/>
                <w:shd w:val="clear" w:color="auto" w:fill="FFFFFF"/>
              </w:rPr>
              <w:t>сновани</w:t>
            </w:r>
            <w:r w:rsidR="001C301F" w:rsidRPr="00174CB6">
              <w:rPr>
                <w:b w:val="0"/>
                <w:bCs/>
                <w:color w:val="222222"/>
                <w:sz w:val="24"/>
                <w:szCs w:val="24"/>
                <w:shd w:val="clear" w:color="auto" w:fill="FFFFFF"/>
                <w:lang w:val="ru-RU"/>
              </w:rPr>
              <w:t>и</w:t>
            </w:r>
            <w:r w:rsidR="00395BB0" w:rsidRPr="00174CB6">
              <w:rPr>
                <w:b w:val="0"/>
                <w:bCs/>
                <w:color w:val="222222"/>
                <w:sz w:val="24"/>
                <w:szCs w:val="24"/>
                <w:shd w:val="clear" w:color="auto" w:fill="FFFFFF"/>
              </w:rPr>
              <w:t xml:space="preserve"> пп.7) п.4 ст.1 </w:t>
            </w:r>
            <w:r w:rsidR="001C301F" w:rsidRPr="00174CB6">
              <w:rPr>
                <w:b w:val="0"/>
                <w:bCs/>
                <w:color w:val="222222"/>
                <w:sz w:val="24"/>
                <w:szCs w:val="24"/>
                <w:shd w:val="clear" w:color="auto" w:fill="FFFFFF"/>
                <w:lang w:val="ru-RU"/>
              </w:rPr>
              <w:t>Федерального закона</w:t>
            </w:r>
            <w:r w:rsidR="00A93292" w:rsidRPr="00174CB6">
              <w:rPr>
                <w:b w:val="0"/>
                <w:bCs/>
                <w:color w:val="222222"/>
                <w:sz w:val="24"/>
                <w:szCs w:val="24"/>
                <w:shd w:val="clear" w:color="auto" w:fill="FFFFFF"/>
              </w:rPr>
              <w:t xml:space="preserve"> </w:t>
            </w:r>
            <w:r w:rsidR="001C301F" w:rsidRPr="00174CB6">
              <w:rPr>
                <w:b w:val="0"/>
                <w:bCs/>
                <w:color w:val="222222"/>
                <w:sz w:val="24"/>
                <w:szCs w:val="24"/>
                <w:shd w:val="clear" w:color="auto" w:fill="FFFFFF"/>
                <w:lang w:val="ru-RU"/>
              </w:rPr>
              <w:t>«</w:t>
            </w:r>
            <w:r w:rsidR="00A93292" w:rsidRPr="00174CB6">
              <w:rPr>
                <w:b w:val="0"/>
                <w:bCs/>
                <w:color w:val="000000"/>
                <w:sz w:val="24"/>
                <w:szCs w:val="24"/>
              </w:rPr>
              <w:t>О закупках товаров, работ, услуг отдельными видами юридических лиц</w:t>
            </w:r>
            <w:r w:rsidR="001C301F" w:rsidRPr="00174CB6">
              <w:rPr>
                <w:b w:val="0"/>
                <w:bCs/>
                <w:color w:val="000000"/>
                <w:sz w:val="24"/>
                <w:szCs w:val="24"/>
                <w:lang w:val="ru-RU"/>
              </w:rPr>
              <w:t>»</w:t>
            </w:r>
            <w:r w:rsidR="00A93292" w:rsidRPr="00174CB6">
              <w:rPr>
                <w:b w:val="0"/>
                <w:bCs/>
                <w:color w:val="000000"/>
                <w:sz w:val="24"/>
                <w:szCs w:val="24"/>
              </w:rPr>
              <w:t xml:space="preserve"> от 18.07.2011 N 223-Ф</w:t>
            </w:r>
            <w:r w:rsidR="001C301F" w:rsidRPr="00174CB6">
              <w:rPr>
                <w:b w:val="0"/>
                <w:bCs/>
                <w:color w:val="000000"/>
                <w:sz w:val="24"/>
                <w:szCs w:val="24"/>
                <w:lang w:val="ru-RU"/>
              </w:rPr>
              <w:t>З</w:t>
            </w:r>
            <w:r w:rsidR="00291564" w:rsidRPr="00174CB6">
              <w:rPr>
                <w:b w:val="0"/>
                <w:bCs/>
                <w:color w:val="000000"/>
                <w:sz w:val="24"/>
                <w:szCs w:val="24"/>
                <w:lang w:val="ru-RU"/>
              </w:rPr>
              <w:t xml:space="preserve">, по которому осуществляет закупочную деятельность </w:t>
            </w:r>
            <w:r w:rsidR="00714450" w:rsidRPr="00174CB6">
              <w:rPr>
                <w:b w:val="0"/>
                <w:bCs/>
                <w:color w:val="000000"/>
                <w:sz w:val="24"/>
                <w:szCs w:val="24"/>
                <w:lang w:val="ru-RU"/>
              </w:rPr>
              <w:t xml:space="preserve">в настоящее время </w:t>
            </w:r>
            <w:r w:rsidR="00291564" w:rsidRPr="00174CB6">
              <w:rPr>
                <w:b w:val="0"/>
                <w:bCs/>
                <w:color w:val="000000"/>
                <w:sz w:val="24"/>
                <w:szCs w:val="24"/>
                <w:lang w:val="ru-RU"/>
              </w:rPr>
              <w:t>ГМЦ Росстата</w:t>
            </w:r>
            <w:r w:rsidR="001C301F" w:rsidRPr="00174CB6">
              <w:rPr>
                <w:b w:val="0"/>
                <w:bCs/>
                <w:color w:val="000000"/>
                <w:sz w:val="24"/>
                <w:szCs w:val="24"/>
                <w:lang w:val="ru-RU"/>
              </w:rPr>
              <w:t>.</w:t>
            </w:r>
          </w:p>
          <w:p w14:paraId="6DEE2C44" w14:textId="11E920B7" w:rsidR="0074615C" w:rsidRPr="00174CB6" w:rsidRDefault="0074615C" w:rsidP="006A19DE">
            <w:pPr>
              <w:snapToGrid/>
              <w:spacing w:after="120"/>
              <w:ind w:firstLine="561"/>
              <w:rPr>
                <w:lang w:eastAsia="en-US"/>
              </w:rPr>
            </w:pPr>
            <w:r w:rsidRPr="00174CB6">
              <w:rPr>
                <w:lang w:eastAsia="en-US"/>
              </w:rPr>
              <w:t xml:space="preserve">Приказ ГМЦ Росстата от </w:t>
            </w:r>
            <w:r w:rsidR="00313C76">
              <w:rPr>
                <w:lang w:eastAsia="en-US"/>
              </w:rPr>
              <w:t>27</w:t>
            </w:r>
            <w:r w:rsidRPr="00174CB6">
              <w:rPr>
                <w:lang w:eastAsia="en-US"/>
              </w:rPr>
              <w:t>.10.2020 №</w:t>
            </w:r>
            <w:r w:rsidR="00313C76">
              <w:rPr>
                <w:lang w:eastAsia="en-US"/>
              </w:rPr>
              <w:t xml:space="preserve"> 99/92-П</w:t>
            </w:r>
            <w:r w:rsidR="00C35D5F" w:rsidRPr="00174CB6">
              <w:rPr>
                <w:lang w:eastAsia="en-US"/>
              </w:rPr>
              <w:t xml:space="preserve"> </w:t>
            </w:r>
            <w:r w:rsidRPr="00174CB6">
              <w:rPr>
                <w:lang w:eastAsia="en-US"/>
              </w:rPr>
              <w:t>«</w:t>
            </w:r>
            <w:r w:rsidRPr="00174CB6">
              <w:t>О создании Единой комиссии по осуществлению закупок ГМЦ Росстата</w:t>
            </w:r>
            <w:r w:rsidRPr="00174CB6">
              <w:rPr>
                <w:lang w:eastAsia="en-US"/>
              </w:rPr>
              <w:t>»</w:t>
            </w:r>
            <w:r w:rsidR="0054339E" w:rsidRPr="00174CB6">
              <w:rPr>
                <w:lang w:eastAsia="en-US"/>
              </w:rPr>
              <w:t>.</w:t>
            </w:r>
          </w:p>
          <w:p w14:paraId="41BB3B18" w14:textId="0C0FD226" w:rsidR="0015018A" w:rsidRPr="00174CB6" w:rsidRDefault="00E04879" w:rsidP="005E29E4">
            <w:pPr>
              <w:snapToGrid/>
              <w:spacing w:after="120"/>
              <w:ind w:firstLine="561"/>
              <w:rPr>
                <w:lang w:eastAsia="en-US"/>
              </w:rPr>
            </w:pPr>
            <w:r w:rsidRPr="00174CB6">
              <w:rPr>
                <w:lang w:eastAsia="en-US"/>
              </w:rPr>
              <w:t>Сотрудник</w:t>
            </w:r>
            <w:r w:rsidR="00DB5DFB" w:rsidRPr="00174CB6">
              <w:rPr>
                <w:lang w:eastAsia="en-US"/>
              </w:rPr>
              <w:t>и</w:t>
            </w:r>
            <w:r w:rsidRPr="00174CB6">
              <w:rPr>
                <w:lang w:eastAsia="en-US"/>
              </w:rPr>
              <w:t>, ответственны</w:t>
            </w:r>
            <w:r w:rsidR="00DB5DFB" w:rsidRPr="00174CB6">
              <w:rPr>
                <w:lang w:eastAsia="en-US"/>
              </w:rPr>
              <w:t>е</w:t>
            </w:r>
            <w:r w:rsidRPr="00174CB6">
              <w:rPr>
                <w:lang w:eastAsia="en-US"/>
              </w:rPr>
              <w:t xml:space="preserve"> за заключение контракта:</w:t>
            </w:r>
          </w:p>
          <w:p w14:paraId="6EF4E565" w14:textId="77777777" w:rsidR="0015018A" w:rsidRPr="00174CB6" w:rsidRDefault="0015018A" w:rsidP="0015018A">
            <w:pPr>
              <w:autoSpaceDE w:val="0"/>
              <w:autoSpaceDN w:val="0"/>
              <w:spacing w:after="120"/>
              <w:ind w:firstLine="11"/>
              <w:rPr>
                <w:color w:val="000000"/>
              </w:rPr>
            </w:pPr>
            <w:r w:rsidRPr="00174CB6">
              <w:rPr>
                <w:color w:val="000000"/>
              </w:rPr>
              <w:t>Инициатор закупки:</w:t>
            </w:r>
          </w:p>
          <w:p w14:paraId="441144AF" w14:textId="77777777" w:rsidR="0015018A" w:rsidRPr="00174CB6" w:rsidRDefault="0015018A" w:rsidP="0015018A">
            <w:pPr>
              <w:autoSpaceDE w:val="0"/>
              <w:autoSpaceDN w:val="0"/>
              <w:ind w:left="365"/>
              <w:rPr>
                <w:color w:val="000000"/>
              </w:rPr>
            </w:pPr>
            <w:r w:rsidRPr="00174CB6">
              <w:rPr>
                <w:color w:val="000000"/>
              </w:rPr>
              <w:t xml:space="preserve">Главный бухгалтер </w:t>
            </w:r>
            <w:r w:rsidRPr="00174CB6">
              <w:t>Бабина Анна Викторовна</w:t>
            </w:r>
          </w:p>
          <w:p w14:paraId="6584C41D" w14:textId="77777777" w:rsidR="0015018A" w:rsidRPr="00174CB6" w:rsidRDefault="0015018A" w:rsidP="0015018A">
            <w:pPr>
              <w:autoSpaceDE w:val="0"/>
              <w:autoSpaceDN w:val="0"/>
              <w:ind w:left="363"/>
              <w:rPr>
                <w:rFonts w:cs="Calibri"/>
                <w:b/>
                <w:bCs/>
                <w:color w:val="333333"/>
                <w:sz w:val="22"/>
                <w:szCs w:val="22"/>
                <w:shd w:val="clear" w:color="auto" w:fill="FFFFFF"/>
              </w:rPr>
            </w:pPr>
            <w:r w:rsidRPr="00174CB6">
              <w:rPr>
                <w:color w:val="000000"/>
              </w:rPr>
              <w:t xml:space="preserve">тел.: </w:t>
            </w:r>
            <w:r w:rsidRPr="00174CB6">
              <w:t>8 (495) 366-80-56, 8 (495) 365-02-11, 8</w:t>
            </w:r>
            <w:r w:rsidRPr="00174CB6">
              <w:rPr>
                <w:color w:val="000000"/>
              </w:rPr>
              <w:t xml:space="preserve"> (495) 607-41-41 доб. 97702</w:t>
            </w:r>
          </w:p>
          <w:p w14:paraId="316484DF" w14:textId="77777777" w:rsidR="0015018A" w:rsidRPr="00174CB6" w:rsidRDefault="0015018A" w:rsidP="0015018A">
            <w:pPr>
              <w:autoSpaceDE w:val="0"/>
              <w:autoSpaceDN w:val="0"/>
              <w:spacing w:after="120"/>
              <w:ind w:left="365"/>
            </w:pPr>
            <w:r w:rsidRPr="00174CB6">
              <w:rPr>
                <w:lang w:val="en-US"/>
              </w:rPr>
              <w:t>E</w:t>
            </w:r>
            <w:r w:rsidRPr="00174CB6">
              <w:t>-</w:t>
            </w:r>
            <w:r w:rsidRPr="00174CB6">
              <w:rPr>
                <w:lang w:val="en-US"/>
              </w:rPr>
              <w:t>mail</w:t>
            </w:r>
            <w:r w:rsidRPr="00174CB6">
              <w:t xml:space="preserve">: </w:t>
            </w:r>
            <w:proofErr w:type="spellStart"/>
            <w:r w:rsidRPr="00174CB6">
              <w:rPr>
                <w:rStyle w:val="a9"/>
                <w:lang w:val="en-US"/>
              </w:rPr>
              <w:t>ababina</w:t>
            </w:r>
            <w:proofErr w:type="spellEnd"/>
            <w:r w:rsidRPr="00174CB6">
              <w:rPr>
                <w:rStyle w:val="a9"/>
              </w:rPr>
              <w:t>@</w:t>
            </w:r>
            <w:proofErr w:type="spellStart"/>
            <w:r w:rsidRPr="00174CB6">
              <w:rPr>
                <w:rStyle w:val="a9"/>
                <w:lang w:val="en-US"/>
              </w:rPr>
              <w:t>gmcrosstata</w:t>
            </w:r>
            <w:proofErr w:type="spellEnd"/>
            <w:r w:rsidRPr="00174CB6">
              <w:rPr>
                <w:rStyle w:val="a9"/>
              </w:rPr>
              <w:t>.</w:t>
            </w:r>
            <w:proofErr w:type="spellStart"/>
            <w:r w:rsidRPr="00174CB6">
              <w:rPr>
                <w:rStyle w:val="a9"/>
                <w:lang w:val="en-US"/>
              </w:rPr>
              <w:t>ru</w:t>
            </w:r>
            <w:proofErr w:type="spellEnd"/>
            <w:r w:rsidRPr="00174CB6">
              <w:rPr>
                <w:rStyle w:val="a9"/>
              </w:rPr>
              <w:t>.</w:t>
            </w:r>
            <w:r w:rsidRPr="00174CB6">
              <w:t xml:space="preserve"> </w:t>
            </w:r>
          </w:p>
          <w:p w14:paraId="784A2DE8" w14:textId="77777777" w:rsidR="0015018A" w:rsidRPr="00174CB6" w:rsidRDefault="0015018A" w:rsidP="0015018A">
            <w:pPr>
              <w:autoSpaceDE w:val="0"/>
              <w:autoSpaceDN w:val="0"/>
              <w:spacing w:after="120"/>
              <w:ind w:left="358" w:hanging="352"/>
              <w:rPr>
                <w:bCs/>
                <w:iCs/>
              </w:rPr>
            </w:pPr>
            <w:r w:rsidRPr="00174CB6">
              <w:rPr>
                <w:bCs/>
                <w:iCs/>
              </w:rPr>
              <w:t>Куратор по направлению деятельности:</w:t>
            </w:r>
          </w:p>
          <w:p w14:paraId="50D027BF" w14:textId="77777777" w:rsidR="0015018A" w:rsidRPr="00174CB6" w:rsidRDefault="0015018A" w:rsidP="0015018A">
            <w:pPr>
              <w:autoSpaceDE w:val="0"/>
              <w:autoSpaceDN w:val="0"/>
              <w:ind w:left="741" w:firstLine="0"/>
              <w:rPr>
                <w:bCs/>
                <w:iCs/>
              </w:rPr>
            </w:pPr>
            <w:r w:rsidRPr="00174CB6">
              <w:rPr>
                <w:bCs/>
                <w:iCs/>
              </w:rPr>
              <w:t>Начальник финансового управления Сидорина Е.А.</w:t>
            </w:r>
          </w:p>
          <w:p w14:paraId="5C91BE00" w14:textId="77777777" w:rsidR="0015018A" w:rsidRPr="00174CB6" w:rsidRDefault="0015018A" w:rsidP="0015018A">
            <w:pPr>
              <w:autoSpaceDE w:val="0"/>
              <w:autoSpaceDN w:val="0"/>
              <w:ind w:left="360" w:firstLine="0"/>
              <w:rPr>
                <w:rFonts w:cs="Calibri"/>
                <w:b/>
                <w:bCs/>
                <w:color w:val="333333"/>
                <w:sz w:val="22"/>
                <w:szCs w:val="22"/>
                <w:shd w:val="clear" w:color="auto" w:fill="FFFFFF"/>
              </w:rPr>
            </w:pPr>
            <w:r w:rsidRPr="00174CB6">
              <w:rPr>
                <w:bCs/>
                <w:iCs/>
              </w:rPr>
              <w:t xml:space="preserve">      тел.:</w:t>
            </w:r>
            <w:r w:rsidRPr="00174CB6">
              <w:rPr>
                <w:bCs/>
                <w:iCs/>
                <w:lang w:val="en-US"/>
              </w:rPr>
              <w:t> </w:t>
            </w:r>
            <w:r w:rsidRPr="00174CB6">
              <w:t>8</w:t>
            </w:r>
            <w:r w:rsidRPr="00174CB6">
              <w:rPr>
                <w:color w:val="000000"/>
              </w:rPr>
              <w:t xml:space="preserve"> (495) 607-41-41 доб. 97800</w:t>
            </w:r>
          </w:p>
          <w:p w14:paraId="400C5DEE" w14:textId="48B01EFC" w:rsidR="00E04879" w:rsidRPr="00174CB6" w:rsidRDefault="0015018A" w:rsidP="000C795D">
            <w:pPr>
              <w:spacing w:after="80"/>
              <w:ind w:firstLine="0"/>
              <w:rPr>
                <w:lang w:eastAsia="en-US"/>
              </w:rPr>
            </w:pPr>
            <w:r w:rsidRPr="00174CB6">
              <w:rPr>
                <w:bCs/>
                <w:iCs/>
              </w:rPr>
              <w:t xml:space="preserve">            </w:t>
            </w:r>
            <w:r w:rsidRPr="00174CB6">
              <w:rPr>
                <w:bCs/>
                <w:iCs/>
                <w:lang w:val="en-US"/>
              </w:rPr>
              <w:t>E</w:t>
            </w:r>
            <w:r w:rsidRPr="00174CB6">
              <w:rPr>
                <w:bCs/>
                <w:iCs/>
              </w:rPr>
              <w:t>-</w:t>
            </w:r>
            <w:proofErr w:type="spellStart"/>
            <w:r w:rsidRPr="00174CB6">
              <w:rPr>
                <w:bCs/>
                <w:iCs/>
              </w:rPr>
              <w:t>mail</w:t>
            </w:r>
            <w:proofErr w:type="spellEnd"/>
            <w:r w:rsidRPr="00174CB6">
              <w:rPr>
                <w:bCs/>
                <w:iCs/>
              </w:rPr>
              <w:t>: </w:t>
            </w:r>
            <w:hyperlink r:id="rId65" w:history="1">
              <w:r w:rsidRPr="00174CB6">
                <w:rPr>
                  <w:rStyle w:val="a9"/>
                  <w:rFonts w:eastAsia="SimSun"/>
                </w:rPr>
                <w:t>gmc_sidorinaea@gmcrosstata.ru</w:t>
              </w:r>
            </w:hyperlink>
            <w:r w:rsidRPr="00174CB6">
              <w:rPr>
                <w:rStyle w:val="a9"/>
                <w:rFonts w:eastAsia="SimSun"/>
              </w:rPr>
              <w:t>.</w:t>
            </w:r>
          </w:p>
        </w:tc>
      </w:tr>
      <w:tr w:rsidR="00E04879" w:rsidRPr="00174CB6" w14:paraId="548DA6F4" w14:textId="77777777" w:rsidTr="002B4079">
        <w:trPr>
          <w:trHeight w:val="439"/>
          <w:jc w:val="center"/>
        </w:trPr>
        <w:tc>
          <w:tcPr>
            <w:tcW w:w="1390" w:type="dxa"/>
          </w:tcPr>
          <w:p w14:paraId="7AF3A88F" w14:textId="5B3E0BC8" w:rsidR="00E04879" w:rsidRPr="00174CB6" w:rsidRDefault="00E04879" w:rsidP="00E04879">
            <w:pPr>
              <w:snapToGrid/>
              <w:spacing w:after="200" w:line="312" w:lineRule="auto"/>
              <w:ind w:firstLine="0"/>
              <w:jc w:val="left"/>
              <w:rPr>
                <w:rFonts w:ascii="Calibri" w:hAnsi="Calibri" w:cs="Calibri"/>
                <w:b/>
                <w:bCs/>
                <w:lang w:eastAsia="en-US"/>
              </w:rPr>
            </w:pPr>
            <w:r w:rsidRPr="00174CB6">
              <w:rPr>
                <w:b/>
                <w:bCs/>
              </w:rPr>
              <w:t>Ст.2</w:t>
            </w:r>
            <w:r w:rsidR="00671F80" w:rsidRPr="00174CB6">
              <w:rPr>
                <w:b/>
                <w:bCs/>
              </w:rPr>
              <w:t>2</w:t>
            </w:r>
          </w:p>
        </w:tc>
        <w:tc>
          <w:tcPr>
            <w:tcW w:w="8739" w:type="dxa"/>
          </w:tcPr>
          <w:p w14:paraId="7096642B" w14:textId="77777777" w:rsidR="00E04879" w:rsidRPr="00174CB6" w:rsidRDefault="00E04879" w:rsidP="00A5103D">
            <w:pPr>
              <w:snapToGrid/>
              <w:spacing w:after="120"/>
              <w:ind w:firstLine="743"/>
              <w:rPr>
                <w:rFonts w:ascii="Calibri" w:hAnsi="Calibri" w:cs="Calibri"/>
                <w:b/>
                <w:bCs/>
                <w:i/>
                <w:iCs/>
                <w:color w:val="000000"/>
                <w:lang w:eastAsia="en-US"/>
              </w:rPr>
            </w:pPr>
            <w:r w:rsidRPr="00174CB6">
              <w:rPr>
                <w:b/>
                <w:bCs/>
                <w:i/>
                <w:iCs/>
                <w:lang w:eastAsia="en-US"/>
              </w:rPr>
              <w:t xml:space="preserve">Размер и порядок внесения денежных средств в качестве обеспечения заявок на участие в </w:t>
            </w:r>
            <w:r w:rsidR="00C7258F" w:rsidRPr="00174CB6">
              <w:rPr>
                <w:b/>
                <w:bCs/>
                <w:i/>
                <w:iCs/>
                <w:lang w:eastAsia="en-US"/>
              </w:rPr>
              <w:t>закупке, а также условия банковской гарантии</w:t>
            </w:r>
          </w:p>
        </w:tc>
      </w:tr>
      <w:tr w:rsidR="00E04879" w:rsidRPr="00174CB6" w14:paraId="3C06CD32" w14:textId="77777777" w:rsidTr="00D83309">
        <w:trPr>
          <w:trHeight w:val="409"/>
          <w:jc w:val="center"/>
        </w:trPr>
        <w:tc>
          <w:tcPr>
            <w:tcW w:w="1390" w:type="dxa"/>
          </w:tcPr>
          <w:p w14:paraId="594AB6AE" w14:textId="7656DB28" w:rsidR="00E04879" w:rsidRPr="00174CB6" w:rsidRDefault="00E04879" w:rsidP="00087736">
            <w:pPr>
              <w:snapToGrid/>
              <w:ind w:firstLine="0"/>
              <w:jc w:val="left"/>
              <w:rPr>
                <w:rFonts w:ascii="Calibri" w:hAnsi="Calibri" w:cs="Calibri"/>
                <w:b/>
                <w:bCs/>
                <w:lang w:eastAsia="en-US"/>
              </w:rPr>
            </w:pPr>
          </w:p>
        </w:tc>
        <w:tc>
          <w:tcPr>
            <w:tcW w:w="8739" w:type="dxa"/>
          </w:tcPr>
          <w:p w14:paraId="4C5A3742" w14:textId="741C3248" w:rsidR="00E04879" w:rsidRPr="00174CB6" w:rsidRDefault="00AE4834" w:rsidP="00087736">
            <w:pPr>
              <w:snapToGrid/>
              <w:ind w:firstLine="743"/>
              <w:rPr>
                <w:rFonts w:ascii="Calibri" w:hAnsi="Calibri" w:cs="Calibri"/>
                <w:b/>
                <w:bCs/>
                <w:i/>
                <w:iCs/>
                <w:color w:val="000000"/>
                <w:lang w:eastAsia="en-US"/>
              </w:rPr>
            </w:pPr>
            <w:r w:rsidRPr="00174CB6">
              <w:t>Не установлен.</w:t>
            </w:r>
          </w:p>
        </w:tc>
      </w:tr>
      <w:tr w:rsidR="00E04879" w:rsidRPr="00174CB6" w14:paraId="640A56E8" w14:textId="77777777" w:rsidTr="002B4079">
        <w:trPr>
          <w:trHeight w:val="439"/>
          <w:jc w:val="center"/>
        </w:trPr>
        <w:tc>
          <w:tcPr>
            <w:tcW w:w="1390" w:type="dxa"/>
          </w:tcPr>
          <w:p w14:paraId="6BFAD86B" w14:textId="26514CE4" w:rsidR="00E04879" w:rsidRPr="00174CB6" w:rsidRDefault="00E04879" w:rsidP="00E04879">
            <w:pPr>
              <w:snapToGrid/>
              <w:spacing w:after="200" w:line="312" w:lineRule="auto"/>
              <w:ind w:firstLine="0"/>
              <w:jc w:val="left"/>
              <w:rPr>
                <w:rFonts w:ascii="Calibri" w:hAnsi="Calibri" w:cs="Calibri"/>
                <w:b/>
                <w:bCs/>
                <w:lang w:eastAsia="en-US"/>
              </w:rPr>
            </w:pPr>
            <w:r w:rsidRPr="00174CB6">
              <w:rPr>
                <w:b/>
                <w:bCs/>
              </w:rPr>
              <w:t>Ст.2</w:t>
            </w:r>
            <w:r w:rsidR="009C1CDD" w:rsidRPr="00174CB6">
              <w:rPr>
                <w:b/>
                <w:bCs/>
                <w:lang w:val="en-US"/>
              </w:rPr>
              <w:t>3</w:t>
            </w:r>
          </w:p>
        </w:tc>
        <w:tc>
          <w:tcPr>
            <w:tcW w:w="8739" w:type="dxa"/>
          </w:tcPr>
          <w:p w14:paraId="114D783C" w14:textId="77777777" w:rsidR="00E04879" w:rsidRPr="00174CB6" w:rsidRDefault="00E04879" w:rsidP="001C1549">
            <w:pPr>
              <w:autoSpaceDE w:val="0"/>
              <w:autoSpaceDN w:val="0"/>
              <w:adjustRightInd w:val="0"/>
              <w:ind w:firstLine="454"/>
              <w:rPr>
                <w:rFonts w:ascii="Calibri" w:hAnsi="Calibri" w:cs="Calibri"/>
                <w:color w:val="000000"/>
                <w:lang w:eastAsia="en-US"/>
              </w:rPr>
            </w:pPr>
            <w:r w:rsidRPr="00174CB6">
              <w:rPr>
                <w:b/>
                <w:bCs/>
                <w:i/>
                <w:iCs/>
                <w:lang w:eastAsia="en-US"/>
              </w:rPr>
              <w:t xml:space="preserve">Размер и условия обеспечения исполнения контракта, </w:t>
            </w:r>
            <w:r w:rsidR="00EB6303" w:rsidRPr="00174CB6">
              <w:rPr>
                <w:b/>
                <w:bCs/>
                <w:i/>
                <w:iCs/>
                <w:lang w:eastAsia="en-US"/>
              </w:rPr>
              <w:t>требования к такому обеспечению, порядок предоставления такого обеспечения, а также информация об обеспечении гарантийных обязательств и банковском сопровождении контракта</w:t>
            </w:r>
          </w:p>
        </w:tc>
      </w:tr>
      <w:tr w:rsidR="00E04879" w:rsidRPr="00174CB6" w14:paraId="178FD5DA" w14:textId="77777777" w:rsidTr="002B4079">
        <w:trPr>
          <w:trHeight w:val="439"/>
          <w:jc w:val="center"/>
        </w:trPr>
        <w:tc>
          <w:tcPr>
            <w:tcW w:w="1390" w:type="dxa"/>
          </w:tcPr>
          <w:p w14:paraId="7BB4FC90" w14:textId="40B020BD" w:rsidR="001A7C2F" w:rsidRPr="00174CB6" w:rsidRDefault="00E04879" w:rsidP="001A7C2F">
            <w:pPr>
              <w:snapToGrid/>
              <w:ind w:firstLine="0"/>
              <w:jc w:val="left"/>
              <w:rPr>
                <w:b/>
                <w:bCs/>
              </w:rPr>
            </w:pPr>
            <w:r w:rsidRPr="00174CB6">
              <w:rPr>
                <w:b/>
                <w:bCs/>
              </w:rPr>
              <w:t>Ст.2</w:t>
            </w:r>
            <w:r w:rsidR="009C1CDD" w:rsidRPr="00174CB6">
              <w:rPr>
                <w:b/>
                <w:bCs/>
                <w:lang w:val="en-US"/>
              </w:rPr>
              <w:t>3</w:t>
            </w:r>
            <w:r w:rsidRPr="00174CB6">
              <w:rPr>
                <w:b/>
                <w:bCs/>
              </w:rPr>
              <w:t xml:space="preserve">, </w:t>
            </w:r>
          </w:p>
          <w:p w14:paraId="694A0AEF" w14:textId="476C3D56" w:rsidR="00E04879" w:rsidRPr="00174CB6" w:rsidRDefault="00E04879" w:rsidP="001A7C2F">
            <w:pPr>
              <w:snapToGrid/>
              <w:ind w:firstLine="0"/>
              <w:jc w:val="left"/>
              <w:rPr>
                <w:b/>
                <w:bCs/>
              </w:rPr>
            </w:pPr>
            <w:r w:rsidRPr="00174CB6">
              <w:rPr>
                <w:b/>
                <w:bCs/>
              </w:rPr>
              <w:t>п.2</w:t>
            </w:r>
            <w:r w:rsidR="009C1CDD" w:rsidRPr="00174CB6">
              <w:rPr>
                <w:b/>
                <w:bCs/>
                <w:lang w:val="en-US"/>
              </w:rPr>
              <w:t>3</w:t>
            </w:r>
            <w:r w:rsidRPr="00174CB6">
              <w:rPr>
                <w:b/>
                <w:bCs/>
              </w:rPr>
              <w:t>.1</w:t>
            </w:r>
            <w:r w:rsidR="001A7C2F" w:rsidRPr="00174CB6">
              <w:rPr>
                <w:b/>
                <w:bCs/>
              </w:rPr>
              <w:t>,</w:t>
            </w:r>
          </w:p>
          <w:p w14:paraId="58925EF2" w14:textId="453A6846" w:rsidR="001A7C2F" w:rsidRPr="00174CB6" w:rsidRDefault="001A7C2F" w:rsidP="001A7C2F">
            <w:pPr>
              <w:snapToGrid/>
              <w:ind w:firstLine="0"/>
              <w:jc w:val="left"/>
              <w:rPr>
                <w:b/>
                <w:bCs/>
              </w:rPr>
            </w:pPr>
            <w:r w:rsidRPr="00174CB6">
              <w:rPr>
                <w:b/>
                <w:bCs/>
              </w:rPr>
              <w:t>п.2</w:t>
            </w:r>
            <w:r w:rsidR="009C1CDD" w:rsidRPr="00174CB6">
              <w:rPr>
                <w:b/>
                <w:bCs/>
                <w:lang w:val="en-US"/>
              </w:rPr>
              <w:t>3</w:t>
            </w:r>
            <w:r w:rsidRPr="00174CB6">
              <w:rPr>
                <w:b/>
                <w:bCs/>
              </w:rPr>
              <w:t>.2,</w:t>
            </w:r>
          </w:p>
          <w:p w14:paraId="025147E1" w14:textId="7DC2ED58" w:rsidR="001A7C2F" w:rsidRPr="00174CB6" w:rsidRDefault="001A7C2F" w:rsidP="001A7C2F">
            <w:pPr>
              <w:snapToGrid/>
              <w:ind w:firstLine="0"/>
              <w:jc w:val="left"/>
              <w:rPr>
                <w:rFonts w:ascii="Calibri" w:hAnsi="Calibri" w:cs="Calibri"/>
                <w:b/>
                <w:bCs/>
                <w:lang w:eastAsia="en-US"/>
              </w:rPr>
            </w:pPr>
            <w:r w:rsidRPr="00174CB6">
              <w:rPr>
                <w:b/>
                <w:bCs/>
              </w:rPr>
              <w:t>п.2</w:t>
            </w:r>
            <w:r w:rsidR="009C1CDD" w:rsidRPr="00174CB6">
              <w:rPr>
                <w:b/>
                <w:bCs/>
                <w:lang w:val="en-US"/>
              </w:rPr>
              <w:t>3</w:t>
            </w:r>
            <w:r w:rsidRPr="00174CB6">
              <w:rPr>
                <w:b/>
                <w:bCs/>
              </w:rPr>
              <w:t>.4</w:t>
            </w:r>
          </w:p>
        </w:tc>
        <w:tc>
          <w:tcPr>
            <w:tcW w:w="8739" w:type="dxa"/>
          </w:tcPr>
          <w:p w14:paraId="033F2DAD" w14:textId="0778119F" w:rsidR="00FE4043" w:rsidRPr="00174CB6" w:rsidRDefault="00E04879" w:rsidP="00601486">
            <w:pPr>
              <w:ind w:firstLine="629"/>
              <w:rPr>
                <w:b/>
                <w:bCs/>
              </w:rPr>
            </w:pPr>
            <w:r w:rsidRPr="00174CB6">
              <w:t xml:space="preserve">Победитель открытого конкурса в электронной форме или иной участник открытого конкурса в электронной форме, с которым заключается контракт, должен представить в срок, установленный законодательством Российской Федерации, обеспечение исполнения контракта в размере </w:t>
            </w:r>
            <w:r w:rsidR="007E187C" w:rsidRPr="00174CB6">
              <w:rPr>
                <w:b/>
                <w:bCs/>
                <w:i/>
                <w:iCs/>
              </w:rPr>
              <w:t>5</w:t>
            </w:r>
            <w:r w:rsidR="00FE4043" w:rsidRPr="00174CB6">
              <w:rPr>
                <w:b/>
                <w:bCs/>
                <w:i/>
                <w:iCs/>
              </w:rPr>
              <w:t xml:space="preserve"> % (</w:t>
            </w:r>
            <w:r w:rsidR="007E187C" w:rsidRPr="00174CB6">
              <w:rPr>
                <w:b/>
                <w:bCs/>
                <w:i/>
                <w:iCs/>
              </w:rPr>
              <w:t>Пяти</w:t>
            </w:r>
            <w:r w:rsidR="00FE4043" w:rsidRPr="00174CB6">
              <w:rPr>
                <w:b/>
                <w:bCs/>
                <w:i/>
                <w:iCs/>
              </w:rPr>
              <w:t xml:space="preserve"> процентов)</w:t>
            </w:r>
            <w:r w:rsidR="00FE4043" w:rsidRPr="00174CB6">
              <w:t xml:space="preserve"> начальной (максимальной) цены контракта, что составляет </w:t>
            </w:r>
            <w:r w:rsidR="00E21504" w:rsidRPr="00174CB6">
              <w:rPr>
                <w:b/>
                <w:bCs/>
              </w:rPr>
              <w:t>92 283</w:t>
            </w:r>
            <w:r w:rsidR="00FE4043" w:rsidRPr="00174CB6">
              <w:rPr>
                <w:b/>
                <w:bCs/>
              </w:rPr>
              <w:t xml:space="preserve"> (</w:t>
            </w:r>
            <w:r w:rsidR="00E21504" w:rsidRPr="00174CB6">
              <w:rPr>
                <w:b/>
                <w:bCs/>
              </w:rPr>
              <w:t>Девяносто две тысячи двести восемьдесят три</w:t>
            </w:r>
            <w:r w:rsidR="00FE4043" w:rsidRPr="00174CB6">
              <w:rPr>
                <w:b/>
                <w:bCs/>
              </w:rPr>
              <w:t>) рубл</w:t>
            </w:r>
            <w:r w:rsidR="00E21504" w:rsidRPr="00174CB6">
              <w:rPr>
                <w:b/>
                <w:bCs/>
              </w:rPr>
              <w:t>я</w:t>
            </w:r>
            <w:r w:rsidR="00FE4043" w:rsidRPr="00174CB6">
              <w:rPr>
                <w:b/>
                <w:bCs/>
              </w:rPr>
              <w:t xml:space="preserve"> </w:t>
            </w:r>
            <w:r w:rsidR="00E21504" w:rsidRPr="00174CB6">
              <w:rPr>
                <w:b/>
                <w:bCs/>
              </w:rPr>
              <w:t>33</w:t>
            </w:r>
            <w:r w:rsidR="00FE4043" w:rsidRPr="00174CB6">
              <w:rPr>
                <w:b/>
                <w:bCs/>
              </w:rPr>
              <w:t xml:space="preserve"> копе</w:t>
            </w:r>
            <w:r w:rsidR="00E21504" w:rsidRPr="00174CB6">
              <w:rPr>
                <w:b/>
                <w:bCs/>
              </w:rPr>
              <w:t>йки</w:t>
            </w:r>
            <w:r w:rsidR="00FE4043" w:rsidRPr="00174CB6">
              <w:rPr>
                <w:b/>
                <w:bCs/>
              </w:rPr>
              <w:t>.</w:t>
            </w:r>
            <w:bookmarkStart w:id="121" w:name="OLE_LINK10"/>
            <w:bookmarkStart w:id="122" w:name="OLE_LINK11"/>
          </w:p>
          <w:p w14:paraId="296F772D" w14:textId="77777777" w:rsidR="008076F1" w:rsidRPr="00174CB6" w:rsidRDefault="008076F1" w:rsidP="008076F1">
            <w:pPr>
              <w:spacing w:line="268" w:lineRule="auto"/>
              <w:ind w:firstLine="657"/>
            </w:pPr>
            <w:r w:rsidRPr="00174CB6">
              <w:t>В случае если Исполнителем является государственное или муниципальное казенное учреждение, положения настоящего раздела Контракта об обеспечении исполнения контракта не применяются в соответствии с ч.8 ст.96 Федерального закона от 05.04.2013 N 44-ФЗ.</w:t>
            </w:r>
          </w:p>
          <w:p w14:paraId="343BB331" w14:textId="159D7705" w:rsidR="008076F1" w:rsidRPr="00174CB6" w:rsidRDefault="008076F1" w:rsidP="008076F1">
            <w:pPr>
              <w:pStyle w:val="ac"/>
              <w:widowControl/>
              <w:tabs>
                <w:tab w:val="left" w:pos="1134"/>
              </w:tabs>
              <w:spacing w:before="60" w:after="60"/>
              <w:ind w:left="34" w:firstLine="567"/>
              <w:jc w:val="both"/>
              <w:rPr>
                <w:sz w:val="24"/>
                <w:szCs w:val="24"/>
              </w:rPr>
            </w:pPr>
            <w:r w:rsidRPr="00174CB6">
              <w:rPr>
                <w:sz w:val="24"/>
                <w:szCs w:val="24"/>
              </w:rPr>
              <w:t xml:space="preserve"> Если при проведении открытого конкурса начальная цена Контракта Поставщиком (участником закупки) будет снижена более чем на двадцать пять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w:t>
            </w:r>
            <w:r w:rsidRPr="00174CB6">
              <w:rPr>
                <w:sz w:val="24"/>
                <w:szCs w:val="24"/>
              </w:rPr>
              <w:lastRenderedPageBreak/>
              <w:t>открытого конкурса  или информации, подтверждающей  добросовестность такого участника на дату подачи заявки.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открытом конкурсе трех и  более контрактов (при этом контракты должны быть исполнены без применения к такому участнику неустоек (штрафов, пеней), либо в течение двух лет до даты подачи заявки на участие в открытом конкурсе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открытом конкурсе  трех и более контрактов (при этом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частью 2 статьи 37 Федерального закона от  05.04.2013 N 44-ФЗ.</w:t>
            </w:r>
          </w:p>
          <w:p w14:paraId="71564154" w14:textId="77777777" w:rsidR="008076F1" w:rsidRPr="00174CB6" w:rsidRDefault="008076F1" w:rsidP="008076F1">
            <w:pPr>
              <w:autoSpaceDE w:val="0"/>
              <w:autoSpaceDN w:val="0"/>
              <w:adjustRightInd w:val="0"/>
              <w:spacing w:after="120"/>
              <w:ind w:firstLine="658"/>
            </w:pPr>
            <w:r w:rsidRPr="00174CB6">
              <w:t>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15152E40" w14:textId="77777777" w:rsidR="008076F1" w:rsidRPr="00174CB6" w:rsidRDefault="008076F1" w:rsidP="002105B6">
            <w:pPr>
              <w:spacing w:after="60"/>
              <w:ind w:firstLine="605"/>
            </w:pPr>
            <w:r w:rsidRPr="00174CB6">
              <w:t>Получатель: 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(ГМЦ Росстата)</w:t>
            </w:r>
          </w:p>
          <w:p w14:paraId="689C151B" w14:textId="77777777" w:rsidR="008076F1" w:rsidRPr="00174CB6" w:rsidRDefault="008076F1" w:rsidP="002105B6">
            <w:pPr>
              <w:ind w:firstLine="463"/>
            </w:pPr>
            <w:r w:rsidRPr="00174CB6">
              <w:t>ИНН 7719026593, КПП 771901001; Банк: ПАО «</w:t>
            </w:r>
            <w:proofErr w:type="spellStart"/>
            <w:r w:rsidRPr="00174CB6">
              <w:t>МИнБанк</w:t>
            </w:r>
            <w:proofErr w:type="spellEnd"/>
            <w:r w:rsidRPr="00174CB6">
              <w:t>» г. Москва,</w:t>
            </w:r>
          </w:p>
          <w:p w14:paraId="46E28E11" w14:textId="77777777" w:rsidR="008076F1" w:rsidRPr="00174CB6" w:rsidRDefault="008076F1" w:rsidP="002105B6">
            <w:pPr>
              <w:spacing w:after="60"/>
              <w:ind w:firstLine="463"/>
            </w:pPr>
            <w:r w:rsidRPr="00174CB6">
              <w:t xml:space="preserve">БИК 044525600, р/с 40502810300130000067, К/с 30101810300000000600. </w:t>
            </w:r>
          </w:p>
          <w:p w14:paraId="782AA884" w14:textId="7F5F7B73" w:rsidR="00E04879" w:rsidRPr="00174CB6" w:rsidRDefault="002105B6" w:rsidP="00120E52">
            <w:pPr>
              <w:spacing w:after="120"/>
              <w:ind w:firstLine="322"/>
            </w:pPr>
            <w:r w:rsidRPr="00174CB6">
              <w:t xml:space="preserve">   </w:t>
            </w:r>
            <w:r w:rsidR="008076F1" w:rsidRPr="00174CB6">
              <w:t xml:space="preserve">Назначение платежа: обеспечение исполнения контракта на участие в открытом конкурсе  (участником конкурса указывается номер извещения о закупке, указанном в ЕИС на официальном  сайте </w:t>
            </w:r>
            <w:hyperlink r:id="rId66" w:history="1">
              <w:r w:rsidR="008076F1" w:rsidRPr="00174CB6">
                <w:rPr>
                  <w:rStyle w:val="a9"/>
                  <w:lang w:val="en-US"/>
                </w:rPr>
                <w:t>www</w:t>
              </w:r>
              <w:r w:rsidR="008076F1" w:rsidRPr="00174CB6">
                <w:rPr>
                  <w:rStyle w:val="a9"/>
                </w:rPr>
                <w:t>.zakupki.gov.ru</w:t>
              </w:r>
            </w:hyperlink>
            <w:r w:rsidR="008076F1" w:rsidRPr="00174CB6">
              <w:t>.).</w:t>
            </w:r>
            <w:bookmarkEnd w:id="121"/>
            <w:bookmarkEnd w:id="122"/>
          </w:p>
        </w:tc>
      </w:tr>
      <w:tr w:rsidR="00E04879" w:rsidRPr="00174CB6" w14:paraId="0081C5B0" w14:textId="77777777" w:rsidTr="00D6328E">
        <w:trPr>
          <w:trHeight w:val="489"/>
          <w:jc w:val="center"/>
        </w:trPr>
        <w:tc>
          <w:tcPr>
            <w:tcW w:w="1390" w:type="dxa"/>
          </w:tcPr>
          <w:p w14:paraId="040BD674" w14:textId="63AD0712" w:rsidR="00E04879" w:rsidRPr="00174CB6" w:rsidRDefault="00E04879" w:rsidP="00444763">
            <w:pPr>
              <w:snapToGrid/>
              <w:ind w:firstLine="0"/>
              <w:jc w:val="left"/>
              <w:rPr>
                <w:b/>
                <w:bCs/>
              </w:rPr>
            </w:pPr>
            <w:r w:rsidRPr="00174CB6">
              <w:rPr>
                <w:b/>
                <w:bCs/>
              </w:rPr>
              <w:lastRenderedPageBreak/>
              <w:t>Ст.2</w:t>
            </w:r>
            <w:r w:rsidR="00E01571" w:rsidRPr="00174CB6">
              <w:rPr>
                <w:b/>
                <w:bCs/>
              </w:rPr>
              <w:t>3</w:t>
            </w:r>
            <w:r w:rsidRPr="00174CB6">
              <w:rPr>
                <w:b/>
                <w:bCs/>
              </w:rPr>
              <w:t>, п.2</w:t>
            </w:r>
            <w:r w:rsidR="00E01571" w:rsidRPr="00174CB6">
              <w:rPr>
                <w:b/>
                <w:bCs/>
              </w:rPr>
              <w:t>3</w:t>
            </w:r>
            <w:r w:rsidRPr="00174CB6">
              <w:rPr>
                <w:b/>
                <w:bCs/>
              </w:rPr>
              <w:t>.</w:t>
            </w:r>
            <w:r w:rsidR="00C52A59" w:rsidRPr="00174CB6">
              <w:rPr>
                <w:b/>
                <w:bCs/>
              </w:rPr>
              <w:t>3</w:t>
            </w:r>
          </w:p>
        </w:tc>
        <w:tc>
          <w:tcPr>
            <w:tcW w:w="8739" w:type="dxa"/>
          </w:tcPr>
          <w:p w14:paraId="552ED3D7" w14:textId="01B47D79" w:rsidR="00E04879" w:rsidRPr="00174CB6" w:rsidRDefault="00A221D8" w:rsidP="00444763">
            <w:pPr>
              <w:snapToGrid/>
              <w:ind w:firstLine="629"/>
              <w:rPr>
                <w:lang w:eastAsia="en-US"/>
              </w:rPr>
            </w:pPr>
            <w:r w:rsidRPr="00174CB6">
              <w:rPr>
                <w:b/>
                <w:i/>
                <w:lang w:eastAsia="en-US"/>
              </w:rPr>
              <w:t>Требование обеспечения гарантийных обязательств</w:t>
            </w:r>
          </w:p>
        </w:tc>
      </w:tr>
      <w:tr w:rsidR="00A2789B" w:rsidRPr="00174CB6" w14:paraId="34F4F15D" w14:textId="77777777" w:rsidTr="00346AE0">
        <w:trPr>
          <w:trHeight w:val="201"/>
          <w:jc w:val="center"/>
        </w:trPr>
        <w:tc>
          <w:tcPr>
            <w:tcW w:w="1390" w:type="dxa"/>
          </w:tcPr>
          <w:p w14:paraId="3E41645E" w14:textId="77777777" w:rsidR="00A2789B" w:rsidRPr="00174CB6" w:rsidRDefault="00A2789B" w:rsidP="00444763">
            <w:pPr>
              <w:snapToGrid/>
              <w:ind w:firstLine="0"/>
              <w:jc w:val="left"/>
              <w:rPr>
                <w:b/>
                <w:bCs/>
              </w:rPr>
            </w:pPr>
          </w:p>
        </w:tc>
        <w:tc>
          <w:tcPr>
            <w:tcW w:w="8739" w:type="dxa"/>
          </w:tcPr>
          <w:p w14:paraId="6DB43227" w14:textId="2464A749" w:rsidR="00A2789B" w:rsidRPr="00174CB6" w:rsidRDefault="00A2789B" w:rsidP="00444763">
            <w:pPr>
              <w:snapToGrid/>
              <w:ind w:firstLine="629"/>
              <w:rPr>
                <w:bCs/>
                <w:iCs/>
                <w:lang w:eastAsia="en-US"/>
              </w:rPr>
            </w:pPr>
            <w:r w:rsidRPr="00174CB6">
              <w:t>Не устанавливается.</w:t>
            </w:r>
          </w:p>
        </w:tc>
      </w:tr>
      <w:tr w:rsidR="00EB73FB" w:rsidRPr="00174CB6" w14:paraId="2956364D" w14:textId="77777777" w:rsidTr="00D6328E">
        <w:trPr>
          <w:trHeight w:val="487"/>
          <w:jc w:val="center"/>
        </w:trPr>
        <w:tc>
          <w:tcPr>
            <w:tcW w:w="1390" w:type="dxa"/>
          </w:tcPr>
          <w:p w14:paraId="0D89979B" w14:textId="41AF077C" w:rsidR="00EB73FB" w:rsidRPr="00174CB6" w:rsidRDefault="00EB73FB" w:rsidP="00444763">
            <w:pPr>
              <w:snapToGrid/>
              <w:ind w:firstLine="0"/>
              <w:jc w:val="left"/>
              <w:rPr>
                <w:b/>
                <w:bCs/>
              </w:rPr>
            </w:pPr>
            <w:bookmarkStart w:id="123" w:name="_Toc196209582"/>
            <w:bookmarkStart w:id="124" w:name="_Toc308098274"/>
            <w:bookmarkStart w:id="125" w:name="_Toc386549285"/>
            <w:bookmarkStart w:id="126" w:name="_Toc110063100"/>
            <w:r w:rsidRPr="00174CB6">
              <w:rPr>
                <w:b/>
                <w:bCs/>
              </w:rPr>
              <w:t>Ст.23, п.2</w:t>
            </w:r>
            <w:r w:rsidR="003D2AA2" w:rsidRPr="00174CB6">
              <w:rPr>
                <w:b/>
                <w:bCs/>
              </w:rPr>
              <w:t>3</w:t>
            </w:r>
            <w:r w:rsidRPr="00174CB6">
              <w:rPr>
                <w:b/>
                <w:bCs/>
              </w:rPr>
              <w:t>.6</w:t>
            </w:r>
          </w:p>
        </w:tc>
        <w:tc>
          <w:tcPr>
            <w:tcW w:w="8739" w:type="dxa"/>
          </w:tcPr>
          <w:p w14:paraId="7289BE4B" w14:textId="1AB15308" w:rsidR="00EB73FB" w:rsidRPr="00174CB6" w:rsidRDefault="00EB73FB" w:rsidP="00264657">
            <w:pPr>
              <w:snapToGrid/>
              <w:ind w:firstLine="629"/>
              <w:rPr>
                <w:lang w:eastAsia="en-US"/>
              </w:rPr>
            </w:pPr>
            <w:r w:rsidRPr="00174CB6">
              <w:rPr>
                <w:b/>
                <w:bCs/>
                <w:i/>
                <w:iCs/>
              </w:rPr>
              <w:t xml:space="preserve">Порядок осуществления банковского сопровождения </w:t>
            </w:r>
            <w:r w:rsidR="00231577" w:rsidRPr="00174CB6">
              <w:rPr>
                <w:b/>
                <w:bCs/>
                <w:i/>
                <w:iCs/>
              </w:rPr>
              <w:t>к</w:t>
            </w:r>
            <w:r w:rsidR="00264657" w:rsidRPr="00174CB6">
              <w:rPr>
                <w:b/>
                <w:bCs/>
                <w:i/>
                <w:iCs/>
              </w:rPr>
              <w:t>онтракт</w:t>
            </w:r>
            <w:r w:rsidRPr="00174CB6">
              <w:rPr>
                <w:b/>
                <w:bCs/>
                <w:i/>
                <w:iCs/>
              </w:rPr>
              <w:t>а</w:t>
            </w:r>
          </w:p>
        </w:tc>
      </w:tr>
      <w:tr w:rsidR="00EB73FB" w:rsidRPr="00174CB6" w14:paraId="73C9B5EB" w14:textId="77777777" w:rsidTr="00346AE0">
        <w:trPr>
          <w:trHeight w:val="258"/>
          <w:jc w:val="center"/>
        </w:trPr>
        <w:tc>
          <w:tcPr>
            <w:tcW w:w="1390" w:type="dxa"/>
          </w:tcPr>
          <w:p w14:paraId="5961BC00" w14:textId="77777777" w:rsidR="00EB73FB" w:rsidRPr="00174CB6" w:rsidRDefault="00EB73FB" w:rsidP="00EB73FB">
            <w:pPr>
              <w:snapToGrid/>
              <w:spacing w:after="200"/>
              <w:ind w:firstLine="0"/>
              <w:jc w:val="left"/>
              <w:rPr>
                <w:b/>
                <w:bCs/>
              </w:rPr>
            </w:pPr>
          </w:p>
        </w:tc>
        <w:tc>
          <w:tcPr>
            <w:tcW w:w="8739" w:type="dxa"/>
          </w:tcPr>
          <w:p w14:paraId="15763B32" w14:textId="7D6CCDE4" w:rsidR="00EB73FB" w:rsidRPr="00174CB6" w:rsidRDefault="00EB73FB" w:rsidP="00346AE0">
            <w:pPr>
              <w:snapToGrid/>
              <w:ind w:firstLine="629"/>
              <w:rPr>
                <w:lang w:eastAsia="en-US"/>
              </w:rPr>
            </w:pPr>
            <w:r w:rsidRPr="00174CB6">
              <w:t>Не устанавливается.</w:t>
            </w:r>
          </w:p>
        </w:tc>
      </w:tr>
    </w:tbl>
    <w:p w14:paraId="6B6DEB2E" w14:textId="77777777" w:rsidR="00E04879" w:rsidRPr="00174CB6" w:rsidRDefault="00E04879" w:rsidP="00E04879">
      <w:pPr>
        <w:widowControl/>
        <w:snapToGrid/>
        <w:spacing w:line="312" w:lineRule="auto"/>
        <w:ind w:firstLine="0"/>
        <w:jc w:val="right"/>
        <w:rPr>
          <w:rFonts w:eastAsia="Arial Unicode MS"/>
          <w:b/>
          <w:bCs/>
          <w:lang w:eastAsia="en-US"/>
        </w:rPr>
      </w:pPr>
    </w:p>
    <w:p w14:paraId="713931F4" w14:textId="77777777" w:rsidR="00E04879" w:rsidRPr="00174CB6" w:rsidRDefault="00E04879" w:rsidP="00E04879">
      <w:pPr>
        <w:widowControl/>
        <w:snapToGrid/>
        <w:spacing w:line="312" w:lineRule="auto"/>
        <w:ind w:firstLine="0"/>
        <w:jc w:val="left"/>
        <w:rPr>
          <w:rFonts w:eastAsia="Arial Unicode MS"/>
          <w:b/>
          <w:bCs/>
          <w:sz w:val="20"/>
          <w:szCs w:val="20"/>
          <w:lang w:eastAsia="en-US"/>
        </w:rPr>
        <w:sectPr w:rsidR="00E04879" w:rsidRPr="00174CB6" w:rsidSect="00CA150D">
          <w:headerReference w:type="default" r:id="rId67"/>
          <w:pgSz w:w="11906" w:h="16838"/>
          <w:pgMar w:top="1134" w:right="851" w:bottom="567" w:left="1440" w:header="720" w:footer="720" w:gutter="0"/>
          <w:cols w:space="708"/>
          <w:titlePg/>
          <w:docGrid w:linePitch="360"/>
        </w:sectPr>
      </w:pPr>
    </w:p>
    <w:p w14:paraId="03DD3201" w14:textId="60D487B6" w:rsidR="00F00913" w:rsidRPr="00174CB6" w:rsidRDefault="00F00913" w:rsidP="00F00913">
      <w:pPr>
        <w:shd w:val="clear" w:color="auto" w:fill="FFFFFF"/>
        <w:ind w:firstLine="709"/>
        <w:jc w:val="center"/>
        <w:rPr>
          <w:b/>
          <w:sz w:val="28"/>
        </w:rPr>
      </w:pPr>
      <w:r w:rsidRPr="00174CB6">
        <w:rPr>
          <w:b/>
          <w:sz w:val="28"/>
        </w:rPr>
        <w:lastRenderedPageBreak/>
        <w:t>Раздел 3.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w:t>
      </w:r>
      <w:r w:rsidR="00860FC0" w:rsidRPr="00174CB6">
        <w:rPr>
          <w:b/>
          <w:sz w:val="28"/>
        </w:rPr>
        <w:t xml:space="preserve"> в электронной форме</w:t>
      </w:r>
    </w:p>
    <w:p w14:paraId="57D3F321" w14:textId="77777777" w:rsidR="00F00913" w:rsidRPr="00174CB6" w:rsidRDefault="00F00913" w:rsidP="00F00913">
      <w:pPr>
        <w:shd w:val="clear" w:color="auto" w:fill="FFFFFF"/>
        <w:ind w:firstLine="709"/>
        <w:rPr>
          <w:kern w:val="32"/>
          <w:szCs w:val="28"/>
        </w:rPr>
      </w:pPr>
    </w:p>
    <w:p w14:paraId="79231D9D" w14:textId="313B1599" w:rsidR="00F00913" w:rsidRPr="00174CB6" w:rsidRDefault="00F00913" w:rsidP="00F00913">
      <w:pPr>
        <w:shd w:val="clear" w:color="auto" w:fill="FFFFFF"/>
        <w:rPr>
          <w:b/>
          <w:sz w:val="28"/>
        </w:rPr>
      </w:pPr>
      <w:r w:rsidRPr="00174CB6">
        <w:rPr>
          <w:b/>
          <w:sz w:val="28"/>
        </w:rPr>
        <w:t>1.</w:t>
      </w:r>
      <w:r w:rsidRPr="00174CB6">
        <w:rPr>
          <w:sz w:val="28"/>
        </w:rPr>
        <w:t xml:space="preserve"> </w:t>
      </w:r>
      <w:r w:rsidRPr="00174CB6">
        <w:rPr>
          <w:b/>
          <w:sz w:val="28"/>
        </w:rPr>
        <w:t>Порядок рассмотрения и оценки заявок на участие в открытом конкурсе</w:t>
      </w:r>
      <w:r w:rsidR="00E27D47" w:rsidRPr="00174CB6">
        <w:rPr>
          <w:b/>
          <w:sz w:val="28"/>
        </w:rPr>
        <w:t xml:space="preserve"> в электронной форме</w:t>
      </w:r>
    </w:p>
    <w:p w14:paraId="42B854F1" w14:textId="77777777" w:rsidR="00755199" w:rsidRPr="00174CB6" w:rsidRDefault="00755199" w:rsidP="00F00913">
      <w:pPr>
        <w:shd w:val="clear" w:color="auto" w:fill="FFFFFF"/>
        <w:rPr>
          <w:b/>
          <w:sz w:val="16"/>
          <w:szCs w:val="16"/>
        </w:rPr>
      </w:pPr>
    </w:p>
    <w:p w14:paraId="13121709" w14:textId="722ACD3C" w:rsidR="007C0803" w:rsidRPr="00174CB6" w:rsidRDefault="00F00913" w:rsidP="00601726">
      <w:pPr>
        <w:shd w:val="clear" w:color="auto" w:fill="FFFFFF"/>
        <w:rPr>
          <w:lang w:eastAsia="ar-SA"/>
        </w:rPr>
      </w:pPr>
      <w:r w:rsidRPr="00174CB6">
        <w:rPr>
          <w:lang w:eastAsia="ar-SA"/>
        </w:rPr>
        <w:t xml:space="preserve">1. Рассмотрение и оценка заявок на участие в </w:t>
      </w:r>
      <w:r w:rsidR="00601726" w:rsidRPr="00174CB6">
        <w:rPr>
          <w:lang w:eastAsia="ar-SA"/>
        </w:rPr>
        <w:t xml:space="preserve">открытом конкурсе в электронной форме </w:t>
      </w:r>
      <w:r w:rsidRPr="00174CB6">
        <w:t>проводится в соответствии</w:t>
      </w:r>
      <w:r w:rsidR="007C0803" w:rsidRPr="00174CB6">
        <w:t xml:space="preserve"> </w:t>
      </w:r>
      <w:r w:rsidR="007C0803" w:rsidRPr="00174CB6">
        <w:rPr>
          <w:lang w:val="en-US"/>
        </w:rPr>
        <w:t>c</w:t>
      </w:r>
      <w:r w:rsidR="007C0803" w:rsidRPr="00174CB6">
        <w:t xml:space="preserve"> П</w:t>
      </w:r>
      <w:r w:rsidR="007C0803" w:rsidRPr="00174CB6">
        <w:rPr>
          <w:lang w:eastAsia="ar-SA"/>
        </w:rPr>
        <w:t xml:space="preserve">равилами оценки заявок, окончательных предложений участников закупки товаров работ, услуг для обеспечения государственных и муниципальных нужд, утвержденными </w:t>
      </w:r>
      <w:r w:rsidRPr="00174CB6">
        <w:rPr>
          <w:lang w:eastAsia="ar-SA"/>
        </w:rPr>
        <w:t xml:space="preserve">Постановлением Правительства Российской Федерации от 28.11.2013 </w:t>
      </w:r>
      <w:r w:rsidR="00E5116C" w:rsidRPr="00174CB6">
        <w:rPr>
          <w:lang w:val="en-US" w:eastAsia="ar-SA"/>
        </w:rPr>
        <w:t>N </w:t>
      </w:r>
      <w:r w:rsidRPr="00174CB6">
        <w:rPr>
          <w:lang w:eastAsia="ar-SA"/>
        </w:rPr>
        <w:t>1085</w:t>
      </w:r>
      <w:r w:rsidR="007C0803" w:rsidRPr="00174CB6">
        <w:rPr>
          <w:lang w:eastAsia="ar-SA"/>
        </w:rPr>
        <w:t>.</w:t>
      </w:r>
    </w:p>
    <w:p w14:paraId="6F106C6F" w14:textId="01B2BF7E" w:rsidR="004F7F1A" w:rsidRPr="00174CB6" w:rsidRDefault="004F7F1A" w:rsidP="00601726">
      <w:pPr>
        <w:shd w:val="clear" w:color="auto" w:fill="FFFFFF"/>
        <w:rPr>
          <w:lang w:eastAsia="ar-SA"/>
        </w:rPr>
      </w:pPr>
      <w:r w:rsidRPr="00174CB6">
        <w:rPr>
          <w:lang w:eastAsia="ar-SA"/>
        </w:rPr>
        <w:t>Для оценки заявок (предложений) по каждому критерию (показателю) используется       100-балльная шкала оценки.</w:t>
      </w:r>
    </w:p>
    <w:p w14:paraId="0F0C69BC" w14:textId="77777777" w:rsidR="00F00913" w:rsidRPr="00174CB6" w:rsidRDefault="00F00913" w:rsidP="00F00913">
      <w:pPr>
        <w:shd w:val="clear" w:color="auto" w:fill="FFFFFF"/>
        <w:rPr>
          <w:kern w:val="32"/>
          <w:szCs w:val="28"/>
        </w:rPr>
      </w:pPr>
      <w:r w:rsidRPr="00174CB6">
        <w:rPr>
          <w:kern w:val="32"/>
          <w:szCs w:val="28"/>
        </w:rPr>
        <w:t>2. В настоящем Разделе применяются следующие термины:</w:t>
      </w:r>
    </w:p>
    <w:p w14:paraId="6A4116AE" w14:textId="77777777" w:rsidR="00F00913" w:rsidRPr="00174CB6" w:rsidRDefault="00F00913" w:rsidP="00F00913">
      <w:pPr>
        <w:shd w:val="clear" w:color="auto" w:fill="FFFFFF"/>
        <w:rPr>
          <w:kern w:val="32"/>
          <w:szCs w:val="28"/>
        </w:rPr>
      </w:pPr>
      <w:r w:rsidRPr="00174CB6">
        <w:rPr>
          <w:b/>
          <w:kern w:val="32"/>
          <w:szCs w:val="28"/>
        </w:rPr>
        <w:t>«оценка»</w:t>
      </w:r>
      <w:r w:rsidRPr="00174CB6">
        <w:rPr>
          <w:kern w:val="32"/>
          <w:szCs w:val="28"/>
        </w:rPr>
        <w:t xml:space="preserve">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Правил, лучших условий исполнения контракта, указанных в заявках (предложениях) участников закупки, которые не были отклонены;</w:t>
      </w:r>
    </w:p>
    <w:p w14:paraId="5E0FF2B1" w14:textId="77777777" w:rsidR="00F00913" w:rsidRPr="00174CB6" w:rsidRDefault="00F00913" w:rsidP="00F00913">
      <w:pPr>
        <w:shd w:val="clear" w:color="auto" w:fill="FFFFFF"/>
        <w:rPr>
          <w:kern w:val="32"/>
          <w:szCs w:val="28"/>
        </w:rPr>
      </w:pPr>
      <w:r w:rsidRPr="00174CB6">
        <w:rPr>
          <w:b/>
          <w:kern w:val="32"/>
          <w:szCs w:val="28"/>
        </w:rPr>
        <w:t>«значимость критерия оценки»</w:t>
      </w:r>
      <w:r w:rsidRPr="00174CB6">
        <w:rPr>
          <w:kern w:val="32"/>
          <w:szCs w:val="28"/>
        </w:rPr>
        <w:t xml:space="preserve"> - вес критерия оценки в совокупности критериев оценки, установленных в документации о закупке в соответствии с требованиями Правил, выраженный в процентах;</w:t>
      </w:r>
    </w:p>
    <w:p w14:paraId="24DE5635" w14:textId="77777777" w:rsidR="00F00913" w:rsidRPr="00174CB6" w:rsidRDefault="00F00913" w:rsidP="00F00913">
      <w:pPr>
        <w:shd w:val="clear" w:color="auto" w:fill="FFFFFF"/>
        <w:rPr>
          <w:kern w:val="32"/>
          <w:szCs w:val="28"/>
        </w:rPr>
      </w:pPr>
      <w:r w:rsidRPr="00174CB6">
        <w:rPr>
          <w:b/>
          <w:kern w:val="32"/>
          <w:szCs w:val="28"/>
        </w:rPr>
        <w:t>«коэффициент значимости критерия оценки»</w:t>
      </w:r>
      <w:r w:rsidRPr="00174CB6">
        <w:rPr>
          <w:kern w:val="32"/>
          <w:szCs w:val="28"/>
        </w:rPr>
        <w:t xml:space="preserve"> - вес критерия оценки в совокупности критериев оценки, установленных в документации о закупке в соответствии с требованиями Правил, деленный на 100;</w:t>
      </w:r>
    </w:p>
    <w:p w14:paraId="009DE3EF" w14:textId="77777777" w:rsidR="00F00913" w:rsidRPr="00174CB6" w:rsidRDefault="00F00913" w:rsidP="00F00913">
      <w:pPr>
        <w:shd w:val="clear" w:color="auto" w:fill="FFFFFF"/>
        <w:rPr>
          <w:kern w:val="32"/>
          <w:szCs w:val="28"/>
        </w:rPr>
      </w:pPr>
      <w:r w:rsidRPr="00174CB6">
        <w:rPr>
          <w:b/>
          <w:kern w:val="32"/>
          <w:szCs w:val="28"/>
        </w:rPr>
        <w:t>«рейтинг заявки (предложения) по критерию оценки»</w:t>
      </w:r>
      <w:r w:rsidRPr="00174CB6">
        <w:rPr>
          <w:kern w:val="32"/>
          <w:szCs w:val="28"/>
        </w:rPr>
        <w:t xml:space="preserve"> - оценка в баллах, получаемая участником закупки по результатам оценки по критерию оценки с учетом коэффициента значимости критерия оценки.</w:t>
      </w:r>
    </w:p>
    <w:p w14:paraId="443DEF89" w14:textId="77777777" w:rsidR="00F00913" w:rsidRPr="00174CB6" w:rsidRDefault="00F00913" w:rsidP="00F00913">
      <w:pPr>
        <w:shd w:val="clear" w:color="auto" w:fill="FFFFFF"/>
      </w:pPr>
      <w:r w:rsidRPr="00174CB6">
        <w:rPr>
          <w:kern w:val="32"/>
          <w:szCs w:val="28"/>
        </w:rPr>
        <w:t>3.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r w:rsidRPr="00174CB6">
        <w:t xml:space="preserve"> </w:t>
      </w:r>
    </w:p>
    <w:p w14:paraId="171B3EF4" w14:textId="77777777" w:rsidR="00F00913" w:rsidRPr="00174CB6" w:rsidRDefault="00F00913" w:rsidP="00F00913">
      <w:pPr>
        <w:shd w:val="clear" w:color="auto" w:fill="FFFFFF"/>
        <w:rPr>
          <w:kern w:val="32"/>
          <w:szCs w:val="28"/>
        </w:rPr>
      </w:pPr>
      <w:r w:rsidRPr="00174CB6">
        <w:rPr>
          <w:kern w:val="32"/>
          <w:szCs w:val="28"/>
        </w:rPr>
        <w:t>4.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14:paraId="0B4ACFF7" w14:textId="77777777" w:rsidR="00F00913" w:rsidRPr="00174CB6" w:rsidRDefault="00F00913" w:rsidP="00F00913">
      <w:pPr>
        <w:shd w:val="clear" w:color="auto" w:fill="FFFFFF"/>
        <w:rPr>
          <w:kern w:val="32"/>
          <w:szCs w:val="28"/>
        </w:rPr>
      </w:pPr>
      <w:r w:rsidRPr="00174CB6">
        <w:rPr>
          <w:kern w:val="32"/>
          <w:szCs w:val="28"/>
        </w:rPr>
        <w:t>5.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5018E87B" w14:textId="77777777" w:rsidR="00F00913" w:rsidRPr="00174CB6" w:rsidRDefault="00F00913" w:rsidP="00F00913">
      <w:pPr>
        <w:shd w:val="clear" w:color="auto" w:fill="FFFFFF"/>
        <w:rPr>
          <w:kern w:val="32"/>
          <w:szCs w:val="28"/>
        </w:rPr>
      </w:pPr>
      <w:r w:rsidRPr="00174CB6">
        <w:rPr>
          <w:kern w:val="32"/>
          <w:szCs w:val="28"/>
        </w:rPr>
        <w:t>6.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14:paraId="669BA7E6" w14:textId="77777777" w:rsidR="00F00913" w:rsidRPr="00174CB6" w:rsidRDefault="00F00913" w:rsidP="00F00913">
      <w:pPr>
        <w:shd w:val="clear" w:color="auto" w:fill="FFFFFF"/>
        <w:rPr>
          <w:kern w:val="32"/>
          <w:szCs w:val="28"/>
        </w:rPr>
      </w:pPr>
    </w:p>
    <w:p w14:paraId="7C850E00" w14:textId="77777777" w:rsidR="00F00913" w:rsidRPr="00174CB6" w:rsidRDefault="00F00913" w:rsidP="00F00913">
      <w:pPr>
        <w:shd w:val="clear" w:color="auto" w:fill="FFFFFF"/>
        <w:rPr>
          <w:b/>
          <w:kern w:val="32"/>
          <w:sz w:val="28"/>
          <w:szCs w:val="28"/>
        </w:rPr>
      </w:pPr>
      <w:r w:rsidRPr="00174CB6">
        <w:rPr>
          <w:b/>
          <w:kern w:val="32"/>
          <w:sz w:val="28"/>
          <w:szCs w:val="28"/>
        </w:rPr>
        <w:t>2.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w:t>
      </w:r>
    </w:p>
    <w:p w14:paraId="177701F9" w14:textId="77777777" w:rsidR="00F00913" w:rsidRPr="00174CB6" w:rsidRDefault="00F00913" w:rsidP="00F00913">
      <w:pPr>
        <w:shd w:val="clear" w:color="auto" w:fill="FFFFFF"/>
        <w:rPr>
          <w:kern w:val="32"/>
          <w:szCs w:val="28"/>
        </w:rPr>
      </w:pPr>
      <w:r w:rsidRPr="00174CB6">
        <w:rPr>
          <w:kern w:val="32"/>
          <w:szCs w:val="28"/>
        </w:rPr>
        <w:lastRenderedPageBreak/>
        <w:t>1. Для оценки заявок на участие в конкурсе Заказчиком в настоящей конкурсной документации установлены следующие критерии:</w:t>
      </w:r>
    </w:p>
    <w:p w14:paraId="4B937D8E" w14:textId="77777777" w:rsidR="00F00913" w:rsidRPr="00174CB6" w:rsidRDefault="00F00913" w:rsidP="00F00913">
      <w:pPr>
        <w:shd w:val="clear" w:color="auto" w:fill="FFFFFF"/>
        <w:rPr>
          <w:kern w:val="32"/>
          <w:szCs w:val="28"/>
        </w:rPr>
      </w:pPr>
    </w:p>
    <w:p w14:paraId="74449117" w14:textId="77777777" w:rsidR="00F00913" w:rsidRPr="00174CB6" w:rsidRDefault="00F00913" w:rsidP="00F00913">
      <w:pPr>
        <w:shd w:val="clear" w:color="auto" w:fill="FFFFFF"/>
        <w:rPr>
          <w:b/>
          <w:kern w:val="32"/>
          <w:szCs w:val="28"/>
        </w:rPr>
      </w:pPr>
      <w:r w:rsidRPr="00174CB6">
        <w:rPr>
          <w:b/>
          <w:kern w:val="32"/>
          <w:szCs w:val="28"/>
        </w:rPr>
        <w:t>1) цена контракта;</w:t>
      </w:r>
    </w:p>
    <w:p w14:paraId="057F1DC3" w14:textId="77777777" w:rsidR="00F00913" w:rsidRPr="00174CB6" w:rsidRDefault="00F00913" w:rsidP="00F00913">
      <w:pPr>
        <w:shd w:val="clear" w:color="auto" w:fill="FFFFFF"/>
        <w:rPr>
          <w:b/>
          <w:kern w:val="32"/>
          <w:szCs w:val="28"/>
        </w:rPr>
      </w:pPr>
      <w:r w:rsidRPr="00174CB6">
        <w:rPr>
          <w:b/>
          <w:kern w:val="32"/>
          <w:szCs w:val="28"/>
        </w:rPr>
        <w:t>2) качественные, функциональные и экологические характеристики объекта закупки;</w:t>
      </w:r>
    </w:p>
    <w:p w14:paraId="78A585CC" w14:textId="77777777" w:rsidR="00F00913" w:rsidRPr="00174CB6" w:rsidRDefault="00F00913" w:rsidP="00F00913">
      <w:pPr>
        <w:shd w:val="clear" w:color="auto" w:fill="FFFFFF"/>
        <w:rPr>
          <w:b/>
          <w:kern w:val="32"/>
          <w:szCs w:val="28"/>
        </w:rPr>
      </w:pPr>
      <w:r w:rsidRPr="00174CB6">
        <w:rPr>
          <w:b/>
          <w:kern w:val="32"/>
          <w:szCs w:val="28"/>
        </w:rPr>
        <w:t>3)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14:paraId="010AD9A6" w14:textId="77777777" w:rsidR="00F00913" w:rsidRPr="00174CB6" w:rsidRDefault="00F00913" w:rsidP="00F00913">
      <w:pPr>
        <w:shd w:val="clear" w:color="auto" w:fill="FFFFFF"/>
        <w:rPr>
          <w:kern w:val="32"/>
          <w:szCs w:val="28"/>
        </w:rPr>
      </w:pPr>
    </w:p>
    <w:p w14:paraId="184C7692" w14:textId="77777777" w:rsidR="00F00913" w:rsidRPr="00174CB6" w:rsidRDefault="00F00913" w:rsidP="00F00913">
      <w:pPr>
        <w:shd w:val="clear" w:color="auto" w:fill="FFFFFF"/>
        <w:rPr>
          <w:kern w:val="32"/>
          <w:szCs w:val="28"/>
        </w:rPr>
      </w:pPr>
      <w:r w:rsidRPr="00174CB6">
        <w:rPr>
          <w:kern w:val="32"/>
          <w:szCs w:val="28"/>
        </w:rPr>
        <w:t>2. Для оценки заявок на участие в конкурсе Заказчиком в настоящей конкурсной документации установлены следующие величины значимости этих критериев:</w:t>
      </w:r>
    </w:p>
    <w:p w14:paraId="486D7A88" w14:textId="77777777" w:rsidR="00F00913" w:rsidRPr="00174CB6" w:rsidRDefault="00F00913" w:rsidP="00A96B79">
      <w:pPr>
        <w:shd w:val="clear" w:color="auto" w:fill="FFFFFF"/>
        <w:spacing w:before="120" w:after="120"/>
        <w:ind w:firstLine="403"/>
        <w:rPr>
          <w:kern w:val="32"/>
          <w:szCs w:val="28"/>
        </w:rPr>
      </w:pPr>
      <w:r w:rsidRPr="00174CB6">
        <w:rPr>
          <w:kern w:val="32"/>
          <w:szCs w:val="28"/>
        </w:rPr>
        <w:t xml:space="preserve">   1) «цена контракта» - </w:t>
      </w:r>
    </w:p>
    <w:p w14:paraId="2B02A14A" w14:textId="77777777" w:rsidR="00F00913" w:rsidRPr="00174CB6" w:rsidRDefault="00F00913" w:rsidP="00A96B79">
      <w:pPr>
        <w:shd w:val="clear" w:color="auto" w:fill="FFFFFF"/>
        <w:spacing w:before="120" w:after="120"/>
        <w:ind w:left="142" w:firstLine="403"/>
        <w:rPr>
          <w:b/>
          <w:kern w:val="32"/>
          <w:szCs w:val="28"/>
        </w:rPr>
      </w:pPr>
      <w:r w:rsidRPr="00174CB6">
        <w:rPr>
          <w:b/>
          <w:kern w:val="32"/>
          <w:szCs w:val="28"/>
        </w:rPr>
        <w:t>Значимость критерия оценки (%): 30.</w:t>
      </w:r>
    </w:p>
    <w:p w14:paraId="1EF26901" w14:textId="77777777" w:rsidR="00F00913" w:rsidRPr="00174CB6" w:rsidRDefault="00F00913" w:rsidP="00A96B79">
      <w:pPr>
        <w:shd w:val="clear" w:color="auto" w:fill="FFFFFF"/>
        <w:spacing w:before="120" w:after="120"/>
        <w:ind w:left="142" w:firstLine="403"/>
        <w:rPr>
          <w:b/>
          <w:kern w:val="32"/>
          <w:szCs w:val="28"/>
        </w:rPr>
      </w:pPr>
      <w:r w:rsidRPr="00174CB6">
        <w:rPr>
          <w:b/>
          <w:kern w:val="32"/>
          <w:szCs w:val="28"/>
        </w:rPr>
        <w:t>Коэффициент значимости критерия оценки – 0,30;</w:t>
      </w:r>
    </w:p>
    <w:p w14:paraId="54B30C07" w14:textId="77777777" w:rsidR="00F00913" w:rsidRPr="00174CB6" w:rsidRDefault="00F00913" w:rsidP="00A96B79">
      <w:pPr>
        <w:tabs>
          <w:tab w:val="num" w:pos="1980"/>
        </w:tabs>
        <w:spacing w:before="120" w:after="120"/>
        <w:ind w:left="142" w:firstLine="403"/>
        <w:rPr>
          <w:b/>
          <w:bCs/>
          <w:szCs w:val="28"/>
        </w:rPr>
      </w:pPr>
      <w:r w:rsidRPr="00174CB6">
        <w:rPr>
          <w:kern w:val="32"/>
          <w:szCs w:val="28"/>
        </w:rPr>
        <w:t xml:space="preserve">2) «качественные, функциональные и экологические характеристики объекта закупки» </w:t>
      </w:r>
      <w:r w:rsidRPr="00174CB6">
        <w:rPr>
          <w:b/>
          <w:bCs/>
          <w:szCs w:val="28"/>
        </w:rPr>
        <w:t>Значимость критерия оценки (%): 35.</w:t>
      </w:r>
    </w:p>
    <w:p w14:paraId="73E13903" w14:textId="77777777" w:rsidR="00F00913" w:rsidRPr="00174CB6" w:rsidRDefault="00F00913" w:rsidP="00A96B79">
      <w:pPr>
        <w:tabs>
          <w:tab w:val="num" w:pos="1980"/>
        </w:tabs>
        <w:spacing w:before="120" w:after="120"/>
        <w:ind w:firstLine="403"/>
        <w:rPr>
          <w:b/>
          <w:bCs/>
          <w:szCs w:val="28"/>
        </w:rPr>
      </w:pPr>
      <w:r w:rsidRPr="00174CB6">
        <w:rPr>
          <w:b/>
          <w:bCs/>
          <w:szCs w:val="28"/>
        </w:rPr>
        <w:t xml:space="preserve">   Коэффициент значимости критерия оценки – 0,35</w:t>
      </w:r>
      <w:r w:rsidRPr="00174CB6">
        <w:rPr>
          <w:b/>
          <w:kern w:val="32"/>
          <w:szCs w:val="28"/>
        </w:rPr>
        <w:t>;</w:t>
      </w:r>
    </w:p>
    <w:p w14:paraId="22552B71" w14:textId="77777777" w:rsidR="00F00913" w:rsidRPr="00174CB6" w:rsidRDefault="00F00913" w:rsidP="00A96B79">
      <w:pPr>
        <w:shd w:val="clear" w:color="auto" w:fill="FFFFFF"/>
        <w:spacing w:before="120" w:after="120"/>
        <w:ind w:firstLine="403"/>
        <w:rPr>
          <w:kern w:val="32"/>
          <w:szCs w:val="28"/>
        </w:rPr>
      </w:pPr>
      <w:r w:rsidRPr="00174CB6">
        <w:rPr>
          <w:kern w:val="32"/>
          <w:szCs w:val="28"/>
        </w:rPr>
        <w:t xml:space="preserve">   3)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 </w:t>
      </w:r>
    </w:p>
    <w:p w14:paraId="38705190" w14:textId="77777777" w:rsidR="00F00913" w:rsidRPr="00174CB6" w:rsidRDefault="00F00913" w:rsidP="00A96B79">
      <w:pPr>
        <w:shd w:val="clear" w:color="auto" w:fill="FFFFFF"/>
        <w:spacing w:before="120" w:after="120"/>
        <w:ind w:firstLine="403"/>
        <w:rPr>
          <w:b/>
          <w:kern w:val="32"/>
          <w:szCs w:val="28"/>
        </w:rPr>
      </w:pPr>
      <w:r w:rsidRPr="00174CB6">
        <w:rPr>
          <w:b/>
          <w:kern w:val="32"/>
          <w:szCs w:val="28"/>
        </w:rPr>
        <w:t xml:space="preserve">   Значимость критерия оценки (%):</w:t>
      </w:r>
      <w:r w:rsidRPr="00174CB6">
        <w:rPr>
          <w:kern w:val="32"/>
          <w:szCs w:val="28"/>
        </w:rPr>
        <w:t xml:space="preserve"> </w:t>
      </w:r>
      <w:r w:rsidRPr="00174CB6">
        <w:rPr>
          <w:b/>
          <w:kern w:val="32"/>
          <w:szCs w:val="28"/>
        </w:rPr>
        <w:t>35.</w:t>
      </w:r>
    </w:p>
    <w:p w14:paraId="47F5CE0A" w14:textId="77777777" w:rsidR="00F00913" w:rsidRPr="00174CB6" w:rsidRDefault="00F00913" w:rsidP="00A96B79">
      <w:pPr>
        <w:shd w:val="clear" w:color="auto" w:fill="FFFFFF"/>
        <w:spacing w:before="120" w:after="120"/>
        <w:ind w:firstLine="403"/>
        <w:rPr>
          <w:b/>
          <w:kern w:val="32"/>
          <w:szCs w:val="28"/>
        </w:rPr>
      </w:pPr>
      <w:r w:rsidRPr="00174CB6">
        <w:rPr>
          <w:b/>
          <w:kern w:val="32"/>
          <w:szCs w:val="28"/>
        </w:rPr>
        <w:t xml:space="preserve">   Коэффициент значимости критерия оценки – 0,35.</w:t>
      </w:r>
    </w:p>
    <w:p w14:paraId="3BEE2F79" w14:textId="77777777" w:rsidR="00F00913" w:rsidRPr="00174CB6" w:rsidRDefault="00F00913" w:rsidP="00F00913">
      <w:pPr>
        <w:shd w:val="clear" w:color="auto" w:fill="FFFFFF"/>
        <w:rPr>
          <w:kern w:val="32"/>
          <w:szCs w:val="28"/>
        </w:rPr>
      </w:pPr>
    </w:p>
    <w:p w14:paraId="3BA006A1" w14:textId="77777777" w:rsidR="00F00913" w:rsidRPr="00174CB6" w:rsidRDefault="00F00913" w:rsidP="00A96B79">
      <w:pPr>
        <w:shd w:val="clear" w:color="auto" w:fill="FFFFFF"/>
        <w:spacing w:after="120"/>
        <w:ind w:firstLine="403"/>
        <w:rPr>
          <w:b/>
          <w:kern w:val="32"/>
          <w:sz w:val="28"/>
        </w:rPr>
      </w:pPr>
      <w:r w:rsidRPr="00174CB6">
        <w:rPr>
          <w:b/>
          <w:kern w:val="32"/>
          <w:sz w:val="28"/>
        </w:rPr>
        <w:t>3.  Порядок оценки заявок по критерию «цена контракта»</w:t>
      </w:r>
    </w:p>
    <w:p w14:paraId="052B27E2" w14:textId="77777777" w:rsidR="00F00913" w:rsidRPr="00174CB6" w:rsidRDefault="00F00913" w:rsidP="00F00913">
      <w:pPr>
        <w:autoSpaceDE w:val="0"/>
        <w:autoSpaceDN w:val="0"/>
        <w:adjustRightInd w:val="0"/>
      </w:pPr>
      <w:r w:rsidRPr="00174CB6">
        <w:rPr>
          <w:kern w:val="32"/>
        </w:rPr>
        <w:t xml:space="preserve">1. </w:t>
      </w:r>
      <w:r w:rsidRPr="00174CB6">
        <w:t xml:space="preserve">Количество баллов, присуждаемых по критериям оценки </w:t>
      </w:r>
      <w:r w:rsidRPr="00174CB6">
        <w:rPr>
          <w:b/>
        </w:rPr>
        <w:t>"цена контракта"</w:t>
      </w:r>
      <w:r w:rsidRPr="00174CB6">
        <w:t>, определяется по формуле:</w:t>
      </w:r>
    </w:p>
    <w:p w14:paraId="63A5B0F6" w14:textId="036C0558" w:rsidR="00F00913" w:rsidRPr="00174CB6" w:rsidRDefault="00F00913" w:rsidP="00F00913">
      <w:pPr>
        <w:autoSpaceDE w:val="0"/>
        <w:autoSpaceDN w:val="0"/>
        <w:adjustRightInd w:val="0"/>
      </w:pPr>
      <w:r w:rsidRPr="00174CB6">
        <w:t xml:space="preserve">а) в случае если </w:t>
      </w:r>
      <w:r w:rsidRPr="00174CB6">
        <w:rPr>
          <w:noProof/>
          <w:position w:val="-12"/>
        </w:rPr>
        <w:drawing>
          <wp:inline distT="0" distB="0" distL="0" distR="0" wp14:anchorId="5BB2A9BE" wp14:editId="3B8F4C39">
            <wp:extent cx="520700" cy="223520"/>
            <wp:effectExtent l="0" t="0" r="0" b="508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20700" cy="223520"/>
                    </a:xfrm>
                    <a:prstGeom prst="rect">
                      <a:avLst/>
                    </a:prstGeom>
                    <a:noFill/>
                    <a:ln>
                      <a:noFill/>
                    </a:ln>
                  </pic:spPr>
                </pic:pic>
              </a:graphicData>
            </a:graphic>
          </wp:inline>
        </w:drawing>
      </w:r>
      <w:r w:rsidRPr="00174CB6">
        <w:t>,</w:t>
      </w:r>
    </w:p>
    <w:p w14:paraId="6682BF7B" w14:textId="77777777" w:rsidR="00F00913" w:rsidRPr="00174CB6" w:rsidRDefault="00F00913" w:rsidP="00F00913">
      <w:pPr>
        <w:autoSpaceDE w:val="0"/>
        <w:autoSpaceDN w:val="0"/>
        <w:adjustRightInd w:val="0"/>
      </w:pPr>
    </w:p>
    <w:p w14:paraId="62A06954" w14:textId="6FB8DF27" w:rsidR="00F00913" w:rsidRPr="00174CB6" w:rsidRDefault="00F00913" w:rsidP="0063477E">
      <w:pPr>
        <w:autoSpaceDE w:val="0"/>
        <w:autoSpaceDN w:val="0"/>
        <w:adjustRightInd w:val="0"/>
        <w:jc w:val="center"/>
      </w:pPr>
      <w:r w:rsidRPr="00174CB6">
        <w:rPr>
          <w:noProof/>
          <w:position w:val="-30"/>
        </w:rPr>
        <w:drawing>
          <wp:inline distT="0" distB="0" distL="0" distR="0" wp14:anchorId="7026C054" wp14:editId="7300282C">
            <wp:extent cx="1020445" cy="436245"/>
            <wp:effectExtent l="0" t="0" r="8255" b="190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020445" cy="436245"/>
                    </a:xfrm>
                    <a:prstGeom prst="rect">
                      <a:avLst/>
                    </a:prstGeom>
                    <a:noFill/>
                    <a:ln>
                      <a:noFill/>
                    </a:ln>
                  </pic:spPr>
                </pic:pic>
              </a:graphicData>
            </a:graphic>
          </wp:inline>
        </w:drawing>
      </w:r>
      <w:r w:rsidRPr="00174CB6">
        <w:t>,</w:t>
      </w:r>
      <w:r w:rsidR="0063477E" w:rsidRPr="00174CB6">
        <w:t xml:space="preserve">   </w:t>
      </w:r>
      <w:r w:rsidRPr="00174CB6">
        <w:t>где:</w:t>
      </w:r>
    </w:p>
    <w:p w14:paraId="3EF5B786" w14:textId="6FE14740" w:rsidR="00F00913" w:rsidRPr="00174CB6" w:rsidRDefault="00F00913" w:rsidP="00F00913">
      <w:pPr>
        <w:autoSpaceDE w:val="0"/>
        <w:autoSpaceDN w:val="0"/>
        <w:adjustRightInd w:val="0"/>
      </w:pPr>
      <w:r w:rsidRPr="00174CB6">
        <w:rPr>
          <w:noProof/>
          <w:position w:val="-12"/>
        </w:rPr>
        <w:drawing>
          <wp:inline distT="0" distB="0" distL="0" distR="0" wp14:anchorId="19AD3C59" wp14:editId="7AE9A163">
            <wp:extent cx="138430" cy="223520"/>
            <wp:effectExtent l="0" t="0" r="0" b="508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38430" cy="223520"/>
                    </a:xfrm>
                    <a:prstGeom prst="rect">
                      <a:avLst/>
                    </a:prstGeom>
                    <a:noFill/>
                    <a:ln>
                      <a:noFill/>
                    </a:ln>
                  </pic:spPr>
                </pic:pic>
              </a:graphicData>
            </a:graphic>
          </wp:inline>
        </w:drawing>
      </w:r>
      <w:r w:rsidRPr="00174CB6">
        <w:t xml:space="preserve"> - предложение участника закупки, заявка которого оценивается;</w:t>
      </w:r>
    </w:p>
    <w:p w14:paraId="738E5AC1" w14:textId="43DF0000" w:rsidR="00F00913" w:rsidRPr="00174CB6" w:rsidRDefault="00F00913" w:rsidP="00F00913">
      <w:pPr>
        <w:autoSpaceDE w:val="0"/>
        <w:autoSpaceDN w:val="0"/>
        <w:adjustRightInd w:val="0"/>
      </w:pPr>
      <w:r w:rsidRPr="00174CB6">
        <w:rPr>
          <w:noProof/>
          <w:position w:val="-12"/>
        </w:rPr>
        <w:drawing>
          <wp:inline distT="0" distB="0" distL="0" distR="0" wp14:anchorId="25F0D01D" wp14:editId="280E339E">
            <wp:extent cx="308610" cy="223520"/>
            <wp:effectExtent l="0" t="0" r="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8610" cy="223520"/>
                    </a:xfrm>
                    <a:prstGeom prst="rect">
                      <a:avLst/>
                    </a:prstGeom>
                    <a:noFill/>
                    <a:ln>
                      <a:noFill/>
                    </a:ln>
                  </pic:spPr>
                </pic:pic>
              </a:graphicData>
            </a:graphic>
          </wp:inline>
        </w:drawing>
      </w:r>
      <w:r w:rsidRPr="00174CB6">
        <w:t xml:space="preserve"> - минимальное предложение из предложений по критерию оценки, сделанных участниками закупки;</w:t>
      </w:r>
    </w:p>
    <w:p w14:paraId="2B981AEA" w14:textId="167A88C4" w:rsidR="00F00913" w:rsidRPr="00174CB6" w:rsidRDefault="00F00913" w:rsidP="00F00913">
      <w:pPr>
        <w:autoSpaceDE w:val="0"/>
        <w:autoSpaceDN w:val="0"/>
        <w:adjustRightInd w:val="0"/>
      </w:pPr>
      <w:r w:rsidRPr="00174CB6">
        <w:t xml:space="preserve">б) в случае если </w:t>
      </w:r>
      <w:r w:rsidRPr="00174CB6">
        <w:rPr>
          <w:noProof/>
          <w:position w:val="-12"/>
        </w:rPr>
        <w:drawing>
          <wp:inline distT="0" distB="0" distL="0" distR="0" wp14:anchorId="226CC1B4" wp14:editId="2A6F9A2D">
            <wp:extent cx="520700" cy="223520"/>
            <wp:effectExtent l="0" t="0" r="0"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20700" cy="223520"/>
                    </a:xfrm>
                    <a:prstGeom prst="rect">
                      <a:avLst/>
                    </a:prstGeom>
                    <a:noFill/>
                    <a:ln>
                      <a:noFill/>
                    </a:ln>
                  </pic:spPr>
                </pic:pic>
              </a:graphicData>
            </a:graphic>
          </wp:inline>
        </w:drawing>
      </w:r>
      <w:r w:rsidRPr="00174CB6">
        <w:t>,</w:t>
      </w:r>
    </w:p>
    <w:p w14:paraId="054D5B21" w14:textId="49DD1FAD" w:rsidR="00F00913" w:rsidRPr="00174CB6" w:rsidRDefault="00F00913" w:rsidP="00F00913">
      <w:pPr>
        <w:autoSpaceDE w:val="0"/>
        <w:autoSpaceDN w:val="0"/>
        <w:adjustRightInd w:val="0"/>
        <w:jc w:val="center"/>
      </w:pPr>
      <w:r w:rsidRPr="00174CB6">
        <w:rPr>
          <w:noProof/>
          <w:position w:val="-30"/>
        </w:rPr>
        <w:drawing>
          <wp:inline distT="0" distB="0" distL="0" distR="0" wp14:anchorId="414FCFB6" wp14:editId="6531FDA9">
            <wp:extent cx="1722755" cy="5530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722755" cy="553085"/>
                    </a:xfrm>
                    <a:prstGeom prst="rect">
                      <a:avLst/>
                    </a:prstGeom>
                    <a:noFill/>
                    <a:ln>
                      <a:noFill/>
                    </a:ln>
                  </pic:spPr>
                </pic:pic>
              </a:graphicData>
            </a:graphic>
          </wp:inline>
        </w:drawing>
      </w:r>
      <w:r w:rsidRPr="00174CB6">
        <w:t>,</w:t>
      </w:r>
    </w:p>
    <w:p w14:paraId="03ADA57B" w14:textId="77777777" w:rsidR="00F00913" w:rsidRPr="00174CB6" w:rsidRDefault="00F00913" w:rsidP="00F00913">
      <w:pPr>
        <w:autoSpaceDE w:val="0"/>
        <w:autoSpaceDN w:val="0"/>
        <w:adjustRightInd w:val="0"/>
      </w:pPr>
    </w:p>
    <w:p w14:paraId="37B224C5" w14:textId="1137D157" w:rsidR="00F00913" w:rsidRPr="00174CB6" w:rsidRDefault="00F00913" w:rsidP="00BA6BED">
      <w:pPr>
        <w:autoSpaceDE w:val="0"/>
        <w:autoSpaceDN w:val="0"/>
        <w:adjustRightInd w:val="0"/>
        <w:spacing w:after="120"/>
        <w:ind w:firstLine="403"/>
      </w:pPr>
      <w:r w:rsidRPr="00174CB6">
        <w:t xml:space="preserve">где </w:t>
      </w:r>
      <w:r w:rsidRPr="00174CB6">
        <w:rPr>
          <w:noProof/>
          <w:position w:val="-12"/>
        </w:rPr>
        <w:drawing>
          <wp:inline distT="0" distB="0" distL="0" distR="0" wp14:anchorId="2DE0513C" wp14:editId="70591D66">
            <wp:extent cx="297815" cy="223520"/>
            <wp:effectExtent l="0" t="0" r="6985"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97815" cy="223520"/>
                    </a:xfrm>
                    <a:prstGeom prst="rect">
                      <a:avLst/>
                    </a:prstGeom>
                    <a:noFill/>
                    <a:ln>
                      <a:noFill/>
                    </a:ln>
                  </pic:spPr>
                </pic:pic>
              </a:graphicData>
            </a:graphic>
          </wp:inline>
        </w:drawing>
      </w:r>
      <w:r w:rsidRPr="00174CB6">
        <w:t xml:space="preserve"> - максимальное предложение из предложений по критерию, сделанных участниками закупки.</w:t>
      </w:r>
    </w:p>
    <w:p w14:paraId="2566B9E5" w14:textId="77777777" w:rsidR="005856D2" w:rsidRPr="00174CB6" w:rsidRDefault="005856D2" w:rsidP="00BA6BED">
      <w:pPr>
        <w:autoSpaceDE w:val="0"/>
        <w:autoSpaceDN w:val="0"/>
        <w:adjustRightInd w:val="0"/>
        <w:spacing w:after="120"/>
        <w:ind w:firstLine="403"/>
      </w:pPr>
    </w:p>
    <w:p w14:paraId="44A98336" w14:textId="636AA0B6" w:rsidR="00BA6BED" w:rsidRPr="00174CB6" w:rsidRDefault="00BA6BED" w:rsidP="003A352B">
      <w:pPr>
        <w:autoSpaceDE w:val="0"/>
        <w:autoSpaceDN w:val="0"/>
        <w:adjustRightInd w:val="0"/>
        <w:snapToGrid/>
        <w:ind w:firstLine="454"/>
      </w:pPr>
      <w:r w:rsidRPr="00174CB6">
        <w:t>При оценке заявок по критерию «</w:t>
      </w:r>
      <w:r w:rsidRPr="00174CB6">
        <w:rPr>
          <w:bCs/>
        </w:rPr>
        <w:t>Цена контракта</w:t>
      </w:r>
      <w:r w:rsidRPr="00174CB6">
        <w:t>» лучшим условием исполнения контракта признается предложение участника открытого конкурса в электронной форме с наименьшей ценой контракта.</w:t>
      </w:r>
    </w:p>
    <w:p w14:paraId="361B7FC4" w14:textId="77777777" w:rsidR="00BA6BED" w:rsidRPr="00174CB6" w:rsidRDefault="00BA6BED" w:rsidP="003A352B">
      <w:pPr>
        <w:autoSpaceDE w:val="0"/>
        <w:autoSpaceDN w:val="0"/>
        <w:adjustRightInd w:val="0"/>
        <w:snapToGrid/>
        <w:spacing w:before="120" w:after="120"/>
        <w:ind w:right="181" w:firstLine="454"/>
      </w:pPr>
      <w:r w:rsidRPr="00174CB6">
        <w:t xml:space="preserve">Рейтинг заявки (предложения) участника открытого конкурса в электронной форме, заявка (предложение) которого оценивается по критерию, в баллах определяется по формуле: Р1i = КЗ(Ц) * </w:t>
      </w:r>
      <w:proofErr w:type="spellStart"/>
      <w:r w:rsidRPr="00174CB6">
        <w:t>ЦБi</w:t>
      </w:r>
      <w:proofErr w:type="spellEnd"/>
      <w:r w:rsidRPr="00174CB6">
        <w:t xml:space="preserve">, где: </w:t>
      </w:r>
    </w:p>
    <w:p w14:paraId="48395F2D" w14:textId="5801512D" w:rsidR="00F00913" w:rsidRPr="00174CB6" w:rsidRDefault="00BA6BED" w:rsidP="00AF2E05">
      <w:pPr>
        <w:shd w:val="clear" w:color="auto" w:fill="FFFFFF"/>
        <w:ind w:firstLine="403"/>
        <w:rPr>
          <w:b/>
          <w:kern w:val="32"/>
          <w:sz w:val="28"/>
        </w:rPr>
      </w:pPr>
      <w:r w:rsidRPr="00174CB6">
        <w:t>КЗ(Ц) - коэффициент значимости критерия «</w:t>
      </w:r>
      <w:r w:rsidRPr="00174CB6">
        <w:rPr>
          <w:bCs/>
        </w:rPr>
        <w:t>Цена контракта или сумма цен единиц товара, работы, услуги</w:t>
      </w:r>
      <w:r w:rsidRPr="00174CB6">
        <w:t>».</w:t>
      </w:r>
    </w:p>
    <w:p w14:paraId="4978430D" w14:textId="77777777" w:rsidR="00F00913" w:rsidRPr="00174CB6" w:rsidRDefault="00F00913" w:rsidP="00AF2E05">
      <w:pPr>
        <w:shd w:val="clear" w:color="auto" w:fill="FFFFFF"/>
        <w:spacing w:before="120" w:after="240"/>
        <w:ind w:firstLine="403"/>
        <w:rPr>
          <w:b/>
          <w:kern w:val="32"/>
          <w:sz w:val="28"/>
        </w:rPr>
      </w:pPr>
      <w:r w:rsidRPr="00174CB6">
        <w:rPr>
          <w:b/>
          <w:kern w:val="32"/>
          <w:sz w:val="28"/>
        </w:rPr>
        <w:t xml:space="preserve">4.  Порядок оценки заявок по </w:t>
      </w:r>
      <w:proofErr w:type="spellStart"/>
      <w:r w:rsidRPr="00174CB6">
        <w:rPr>
          <w:b/>
          <w:kern w:val="32"/>
          <w:sz w:val="28"/>
        </w:rPr>
        <w:t>нестоимостным</w:t>
      </w:r>
      <w:proofErr w:type="spellEnd"/>
      <w:r w:rsidRPr="00174CB6">
        <w:rPr>
          <w:b/>
          <w:kern w:val="32"/>
          <w:sz w:val="28"/>
        </w:rPr>
        <w:t xml:space="preserve"> критериям оценки заявок</w:t>
      </w:r>
    </w:p>
    <w:p w14:paraId="25B125E3" w14:textId="77777777" w:rsidR="00F00913" w:rsidRPr="00174CB6" w:rsidRDefault="00F00913" w:rsidP="00F00913">
      <w:pPr>
        <w:tabs>
          <w:tab w:val="num" w:pos="1980"/>
        </w:tabs>
        <w:rPr>
          <w:b/>
          <w:bCs/>
          <w:szCs w:val="28"/>
        </w:rPr>
      </w:pPr>
      <w:r w:rsidRPr="00174CB6">
        <w:rPr>
          <w:kern w:val="32"/>
          <w:szCs w:val="28"/>
        </w:rPr>
        <w:t xml:space="preserve">1. В соответствии Правилами оценки заявок Заказчиком в отношении </w:t>
      </w:r>
      <w:proofErr w:type="spellStart"/>
      <w:r w:rsidRPr="00174CB6">
        <w:rPr>
          <w:kern w:val="32"/>
          <w:szCs w:val="28"/>
        </w:rPr>
        <w:t>нестоимостных</w:t>
      </w:r>
      <w:proofErr w:type="spellEnd"/>
      <w:r w:rsidRPr="00174CB6">
        <w:rPr>
          <w:kern w:val="32"/>
          <w:szCs w:val="28"/>
        </w:rPr>
        <w:t xml:space="preserve"> критериев оценки заявок предусмотрены следующие показатели, раскрывающие содержание </w:t>
      </w:r>
      <w:proofErr w:type="spellStart"/>
      <w:r w:rsidRPr="00174CB6">
        <w:rPr>
          <w:kern w:val="32"/>
          <w:szCs w:val="28"/>
        </w:rPr>
        <w:t>нестоимостных</w:t>
      </w:r>
      <w:proofErr w:type="spellEnd"/>
      <w:r w:rsidRPr="00174CB6">
        <w:rPr>
          <w:kern w:val="32"/>
          <w:szCs w:val="28"/>
        </w:rPr>
        <w:t xml:space="preserve"> критериев оценки и учитывающие особенности оценки закупаемых товаров, работ, услуг по </w:t>
      </w:r>
      <w:proofErr w:type="spellStart"/>
      <w:r w:rsidRPr="00174CB6">
        <w:rPr>
          <w:kern w:val="32"/>
          <w:szCs w:val="28"/>
        </w:rPr>
        <w:t>нестоимостным</w:t>
      </w:r>
      <w:proofErr w:type="spellEnd"/>
      <w:r w:rsidRPr="00174CB6">
        <w:rPr>
          <w:kern w:val="32"/>
          <w:szCs w:val="28"/>
        </w:rPr>
        <w:t xml:space="preserve"> критериям оценки:</w:t>
      </w:r>
      <w:r w:rsidRPr="00174CB6">
        <w:rPr>
          <w:b/>
          <w:bCs/>
          <w:szCs w:val="28"/>
        </w:rPr>
        <w:t xml:space="preserve"> </w:t>
      </w:r>
    </w:p>
    <w:p w14:paraId="180738FA" w14:textId="77777777" w:rsidR="00F00913" w:rsidRPr="00174CB6" w:rsidRDefault="00F00913" w:rsidP="00F00913">
      <w:pPr>
        <w:shd w:val="clear" w:color="auto" w:fill="FFFFFF"/>
        <w:rPr>
          <w:b/>
          <w:kern w:val="32"/>
          <w:szCs w:val="28"/>
        </w:rPr>
      </w:pPr>
    </w:p>
    <w:p w14:paraId="68219B8B" w14:textId="77777777" w:rsidR="00F00913" w:rsidRPr="00174CB6" w:rsidRDefault="00F00913" w:rsidP="00F00913">
      <w:pPr>
        <w:shd w:val="clear" w:color="auto" w:fill="FFFFFF"/>
        <w:rPr>
          <w:b/>
          <w:kern w:val="32"/>
          <w:szCs w:val="28"/>
        </w:rPr>
      </w:pPr>
      <w:r w:rsidRPr="00174CB6">
        <w:rPr>
          <w:b/>
          <w:kern w:val="32"/>
          <w:szCs w:val="28"/>
        </w:rPr>
        <w:t>1) показатели по критерию «качественные, функциональные и экологические характеристики объекта закупки» и порядок оценки:</w:t>
      </w:r>
    </w:p>
    <w:p w14:paraId="6C5923B2" w14:textId="77777777" w:rsidR="00F00913" w:rsidRPr="00174CB6" w:rsidRDefault="00F00913" w:rsidP="00F00913">
      <w:pPr>
        <w:tabs>
          <w:tab w:val="num" w:pos="1980"/>
        </w:tabs>
        <w:ind w:firstLine="567"/>
        <w:rPr>
          <w:b/>
          <w:bCs/>
          <w:szCs w:val="28"/>
        </w:rPr>
      </w:pPr>
    </w:p>
    <w:tbl>
      <w:tblPr>
        <w:tblW w:w="10107" w:type="dxa"/>
        <w:tblInd w:w="-195" w:type="dxa"/>
        <w:tblLayout w:type="fixed"/>
        <w:tblLook w:val="0000" w:firstRow="0" w:lastRow="0" w:firstColumn="0" w:lastColumn="0" w:noHBand="0" w:noVBand="0"/>
      </w:tblPr>
      <w:tblGrid>
        <w:gridCol w:w="567"/>
        <w:gridCol w:w="1416"/>
        <w:gridCol w:w="2148"/>
        <w:gridCol w:w="992"/>
        <w:gridCol w:w="1276"/>
        <w:gridCol w:w="1275"/>
        <w:gridCol w:w="2433"/>
      </w:tblGrid>
      <w:tr w:rsidR="00F00913" w:rsidRPr="00174CB6" w14:paraId="549DC075" w14:textId="77777777" w:rsidTr="000F1045">
        <w:tc>
          <w:tcPr>
            <w:tcW w:w="567" w:type="dxa"/>
            <w:tcBorders>
              <w:top w:val="single" w:sz="4" w:space="0" w:color="000000"/>
              <w:left w:val="single" w:sz="4" w:space="0" w:color="000000"/>
              <w:bottom w:val="single" w:sz="4" w:space="0" w:color="auto"/>
            </w:tcBorders>
            <w:shd w:val="clear" w:color="auto" w:fill="auto"/>
          </w:tcPr>
          <w:p w14:paraId="32BB5BB3" w14:textId="77777777" w:rsidR="00F00913" w:rsidRPr="00174CB6" w:rsidRDefault="00F00913" w:rsidP="00CD53D0">
            <w:pPr>
              <w:spacing w:after="100" w:line="100" w:lineRule="atLeast"/>
              <w:ind w:firstLine="0"/>
              <w:jc w:val="center"/>
              <w:rPr>
                <w:b/>
                <w:color w:val="000000"/>
                <w:sz w:val="16"/>
                <w:szCs w:val="16"/>
              </w:rPr>
            </w:pPr>
            <w:r w:rsidRPr="00174CB6">
              <w:rPr>
                <w:b/>
                <w:sz w:val="16"/>
                <w:szCs w:val="16"/>
              </w:rPr>
              <w:t>№ п/п</w:t>
            </w:r>
          </w:p>
        </w:tc>
        <w:tc>
          <w:tcPr>
            <w:tcW w:w="1416" w:type="dxa"/>
            <w:tcBorders>
              <w:top w:val="single" w:sz="4" w:space="0" w:color="000000"/>
              <w:left w:val="single" w:sz="4" w:space="0" w:color="000000"/>
              <w:bottom w:val="single" w:sz="4" w:space="0" w:color="auto"/>
            </w:tcBorders>
            <w:shd w:val="clear" w:color="auto" w:fill="auto"/>
          </w:tcPr>
          <w:p w14:paraId="58B9BB91" w14:textId="77777777" w:rsidR="00F00913" w:rsidRPr="00174CB6" w:rsidRDefault="00F00913" w:rsidP="007F5154">
            <w:pPr>
              <w:spacing w:after="100" w:line="100" w:lineRule="atLeast"/>
              <w:ind w:firstLine="0"/>
              <w:jc w:val="center"/>
              <w:rPr>
                <w:b/>
                <w:sz w:val="16"/>
                <w:szCs w:val="16"/>
              </w:rPr>
            </w:pPr>
            <w:r w:rsidRPr="00174CB6">
              <w:rPr>
                <w:b/>
                <w:color w:val="000000"/>
                <w:sz w:val="16"/>
                <w:szCs w:val="16"/>
              </w:rPr>
              <w:t>Наименование критерия</w:t>
            </w:r>
          </w:p>
        </w:tc>
        <w:tc>
          <w:tcPr>
            <w:tcW w:w="2148" w:type="dxa"/>
            <w:tcBorders>
              <w:top w:val="single" w:sz="4" w:space="0" w:color="000000"/>
              <w:left w:val="single" w:sz="4" w:space="0" w:color="000000"/>
              <w:bottom w:val="single" w:sz="4" w:space="0" w:color="auto"/>
            </w:tcBorders>
            <w:shd w:val="clear" w:color="auto" w:fill="auto"/>
          </w:tcPr>
          <w:p w14:paraId="685D85D6" w14:textId="77777777" w:rsidR="00F00913" w:rsidRPr="00174CB6" w:rsidRDefault="00F00913" w:rsidP="007F5154">
            <w:pPr>
              <w:spacing w:after="100" w:line="100" w:lineRule="atLeast"/>
              <w:ind w:firstLine="0"/>
              <w:jc w:val="center"/>
              <w:rPr>
                <w:b/>
                <w:color w:val="000000"/>
                <w:sz w:val="16"/>
                <w:szCs w:val="16"/>
              </w:rPr>
            </w:pPr>
            <w:r w:rsidRPr="00174CB6">
              <w:rPr>
                <w:b/>
                <w:color w:val="000000"/>
                <w:sz w:val="16"/>
                <w:szCs w:val="16"/>
              </w:rPr>
              <w:t>Значение показателя</w:t>
            </w:r>
          </w:p>
        </w:tc>
        <w:tc>
          <w:tcPr>
            <w:tcW w:w="992" w:type="dxa"/>
            <w:tcBorders>
              <w:top w:val="single" w:sz="4" w:space="0" w:color="000000"/>
              <w:left w:val="single" w:sz="4" w:space="0" w:color="000000"/>
              <w:bottom w:val="single" w:sz="4" w:space="0" w:color="auto"/>
            </w:tcBorders>
            <w:shd w:val="clear" w:color="auto" w:fill="auto"/>
          </w:tcPr>
          <w:p w14:paraId="66E44C9D" w14:textId="77777777" w:rsidR="00F00913" w:rsidRPr="00174CB6" w:rsidRDefault="00F00913" w:rsidP="007F5154">
            <w:pPr>
              <w:spacing w:after="100" w:line="100" w:lineRule="atLeast"/>
              <w:ind w:firstLine="0"/>
              <w:jc w:val="center"/>
              <w:rPr>
                <w:b/>
                <w:color w:val="000000"/>
                <w:sz w:val="16"/>
                <w:szCs w:val="16"/>
              </w:rPr>
            </w:pPr>
            <w:r w:rsidRPr="00174CB6">
              <w:rPr>
                <w:b/>
                <w:color w:val="000000"/>
                <w:sz w:val="16"/>
                <w:szCs w:val="16"/>
              </w:rPr>
              <w:t>Шкала оценки в баллах</w:t>
            </w:r>
          </w:p>
        </w:tc>
        <w:tc>
          <w:tcPr>
            <w:tcW w:w="1276" w:type="dxa"/>
            <w:tcBorders>
              <w:top w:val="single" w:sz="4" w:space="0" w:color="000000"/>
              <w:left w:val="single" w:sz="4" w:space="0" w:color="000000"/>
              <w:bottom w:val="single" w:sz="4" w:space="0" w:color="auto"/>
            </w:tcBorders>
            <w:shd w:val="clear" w:color="auto" w:fill="auto"/>
          </w:tcPr>
          <w:p w14:paraId="5F5C1620" w14:textId="77777777" w:rsidR="00F00913" w:rsidRPr="00174CB6" w:rsidRDefault="00F00913" w:rsidP="007F5154">
            <w:pPr>
              <w:spacing w:after="100" w:line="100" w:lineRule="atLeast"/>
              <w:ind w:firstLine="0"/>
              <w:jc w:val="center"/>
              <w:rPr>
                <w:b/>
                <w:color w:val="000000"/>
                <w:sz w:val="16"/>
                <w:szCs w:val="16"/>
              </w:rPr>
            </w:pPr>
            <w:r w:rsidRPr="00174CB6">
              <w:rPr>
                <w:b/>
                <w:color w:val="000000"/>
                <w:sz w:val="16"/>
                <w:szCs w:val="16"/>
              </w:rPr>
              <w:t>Значимость показателя / коэффициент значимости</w:t>
            </w:r>
          </w:p>
        </w:tc>
        <w:tc>
          <w:tcPr>
            <w:tcW w:w="1275" w:type="dxa"/>
            <w:tcBorders>
              <w:top w:val="single" w:sz="4" w:space="0" w:color="000000"/>
              <w:left w:val="single" w:sz="4" w:space="0" w:color="000000"/>
              <w:bottom w:val="single" w:sz="4" w:space="0" w:color="auto"/>
            </w:tcBorders>
            <w:shd w:val="clear" w:color="auto" w:fill="auto"/>
          </w:tcPr>
          <w:p w14:paraId="6AC9A376" w14:textId="77777777" w:rsidR="00F00913" w:rsidRPr="00174CB6" w:rsidRDefault="00F00913" w:rsidP="007F5154">
            <w:pPr>
              <w:spacing w:after="100" w:line="100" w:lineRule="atLeast"/>
              <w:ind w:firstLine="0"/>
              <w:jc w:val="center"/>
              <w:rPr>
                <w:b/>
                <w:color w:val="000000"/>
                <w:sz w:val="16"/>
                <w:szCs w:val="16"/>
              </w:rPr>
            </w:pPr>
            <w:r w:rsidRPr="00174CB6">
              <w:rPr>
                <w:b/>
                <w:color w:val="000000"/>
                <w:sz w:val="16"/>
                <w:szCs w:val="16"/>
              </w:rPr>
              <w:t>Количество баллов с учетом коэффициента значимости показателя</w:t>
            </w:r>
          </w:p>
        </w:tc>
        <w:tc>
          <w:tcPr>
            <w:tcW w:w="2433" w:type="dxa"/>
            <w:tcBorders>
              <w:top w:val="single" w:sz="4" w:space="0" w:color="000000"/>
              <w:left w:val="single" w:sz="4" w:space="0" w:color="000000"/>
              <w:bottom w:val="single" w:sz="4" w:space="0" w:color="auto"/>
              <w:right w:val="single" w:sz="4" w:space="0" w:color="000000"/>
            </w:tcBorders>
            <w:shd w:val="clear" w:color="auto" w:fill="auto"/>
          </w:tcPr>
          <w:p w14:paraId="5490DDE7" w14:textId="77777777" w:rsidR="00F00913" w:rsidRPr="00174CB6" w:rsidRDefault="00F00913" w:rsidP="007F5154">
            <w:pPr>
              <w:spacing w:after="100" w:line="100" w:lineRule="atLeast"/>
              <w:ind w:firstLine="0"/>
              <w:jc w:val="center"/>
              <w:rPr>
                <w:b/>
                <w:color w:val="000000"/>
                <w:sz w:val="16"/>
                <w:szCs w:val="16"/>
              </w:rPr>
            </w:pPr>
            <w:r w:rsidRPr="00174CB6">
              <w:rPr>
                <w:b/>
                <w:color w:val="000000"/>
                <w:sz w:val="16"/>
                <w:szCs w:val="16"/>
              </w:rPr>
              <w:t>Порядок оценки заявок по показателю</w:t>
            </w:r>
          </w:p>
        </w:tc>
      </w:tr>
      <w:tr w:rsidR="00F00913" w:rsidRPr="00174CB6" w14:paraId="72F7B01E" w14:textId="77777777" w:rsidTr="00186AAC">
        <w:trPr>
          <w:trHeight w:val="46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14:paraId="42ED24AA" w14:textId="074F1665" w:rsidR="00F00913" w:rsidRPr="00174CB6" w:rsidRDefault="00F00913" w:rsidP="00CD53D0">
            <w:pPr>
              <w:spacing w:after="100" w:line="100" w:lineRule="atLeast"/>
              <w:ind w:firstLine="0"/>
              <w:jc w:val="center"/>
              <w:rPr>
                <w:b/>
                <w:sz w:val="16"/>
                <w:szCs w:val="16"/>
              </w:rPr>
            </w:pPr>
            <w:r w:rsidRPr="00174CB6">
              <w:rPr>
                <w:b/>
                <w:sz w:val="16"/>
                <w:szCs w:val="16"/>
              </w:rPr>
              <w:t>1</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tcPr>
          <w:p w14:paraId="1EA477A2" w14:textId="77777777" w:rsidR="00F00913" w:rsidRPr="00174CB6" w:rsidRDefault="00F00913" w:rsidP="009C1CDD">
            <w:pPr>
              <w:tabs>
                <w:tab w:val="num" w:pos="1980"/>
              </w:tabs>
              <w:ind w:left="-108" w:firstLine="108"/>
              <w:jc w:val="center"/>
              <w:rPr>
                <w:bCs/>
                <w:sz w:val="18"/>
                <w:szCs w:val="18"/>
              </w:rPr>
            </w:pPr>
            <w:r w:rsidRPr="00174CB6">
              <w:rPr>
                <w:kern w:val="1"/>
                <w:sz w:val="18"/>
                <w:szCs w:val="18"/>
              </w:rPr>
              <w:t>Качественные, функциональные и экологические характеристики объекта закупки</w:t>
            </w:r>
            <w:r w:rsidRPr="00174CB6">
              <w:rPr>
                <w:bCs/>
                <w:sz w:val="18"/>
                <w:szCs w:val="18"/>
              </w:rPr>
              <w:t xml:space="preserve"> </w:t>
            </w:r>
          </w:p>
          <w:p w14:paraId="268E4E94" w14:textId="77777777" w:rsidR="00F00913" w:rsidRPr="00174CB6" w:rsidRDefault="00F00913" w:rsidP="009C1CDD">
            <w:pPr>
              <w:tabs>
                <w:tab w:val="num" w:pos="1980"/>
              </w:tabs>
              <w:ind w:left="-108" w:firstLine="108"/>
              <w:jc w:val="center"/>
              <w:rPr>
                <w:bCs/>
                <w:sz w:val="18"/>
                <w:szCs w:val="18"/>
              </w:rPr>
            </w:pPr>
          </w:p>
          <w:p w14:paraId="3C695D9B" w14:textId="77777777" w:rsidR="00F00913" w:rsidRPr="00174CB6" w:rsidRDefault="00F00913" w:rsidP="009C1CDD">
            <w:pPr>
              <w:tabs>
                <w:tab w:val="num" w:pos="1980"/>
              </w:tabs>
              <w:ind w:left="-108" w:firstLine="108"/>
              <w:jc w:val="center"/>
              <w:rPr>
                <w:bCs/>
                <w:sz w:val="18"/>
                <w:szCs w:val="18"/>
              </w:rPr>
            </w:pPr>
            <w:r w:rsidRPr="00174CB6">
              <w:rPr>
                <w:bCs/>
                <w:sz w:val="18"/>
                <w:szCs w:val="18"/>
              </w:rPr>
              <w:t>Значимость критерия оценки (%): 35.</w:t>
            </w:r>
          </w:p>
          <w:p w14:paraId="3138D4FB" w14:textId="77777777" w:rsidR="00F00913" w:rsidRPr="00174CB6" w:rsidRDefault="00F00913" w:rsidP="009C1CDD">
            <w:pPr>
              <w:spacing w:after="100" w:line="100" w:lineRule="atLeast"/>
              <w:ind w:left="-108" w:firstLine="108"/>
              <w:jc w:val="center"/>
              <w:rPr>
                <w:b/>
                <w:sz w:val="18"/>
                <w:szCs w:val="18"/>
              </w:rPr>
            </w:pPr>
            <w:r w:rsidRPr="00174CB6">
              <w:rPr>
                <w:bCs/>
                <w:sz w:val="18"/>
                <w:szCs w:val="18"/>
              </w:rPr>
              <w:t>Коэффициент значимости критерия оценки – 0,35</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tcPr>
          <w:p w14:paraId="6C4F7A92" w14:textId="77777777" w:rsidR="00F00913" w:rsidRPr="00174CB6" w:rsidRDefault="00F00913" w:rsidP="00306747">
            <w:pPr>
              <w:autoSpaceDE w:val="0"/>
              <w:autoSpaceDN w:val="0"/>
              <w:adjustRightInd w:val="0"/>
              <w:ind w:firstLine="0"/>
              <w:rPr>
                <w:color w:val="000000"/>
                <w:sz w:val="18"/>
                <w:szCs w:val="18"/>
              </w:rPr>
            </w:pPr>
            <w:r w:rsidRPr="00174CB6">
              <w:rPr>
                <w:b/>
                <w:sz w:val="18"/>
                <w:szCs w:val="18"/>
              </w:rPr>
              <w:t>Наличие методики проведения аудита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401E27A1" w14:textId="77777777" w:rsidR="00F00913" w:rsidRPr="00174CB6" w:rsidRDefault="00F00913" w:rsidP="00306747">
            <w:pPr>
              <w:spacing w:after="100" w:line="100" w:lineRule="atLeast"/>
              <w:ind w:firstLine="33"/>
              <w:rPr>
                <w:sz w:val="18"/>
                <w:szCs w:val="18"/>
              </w:rPr>
            </w:pPr>
            <w:r w:rsidRPr="00174CB6">
              <w:rPr>
                <w:color w:val="000000"/>
                <w:sz w:val="18"/>
                <w:szCs w:val="18"/>
              </w:rPr>
              <w:t>От 0 до 100 баллов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5FE3173D" w14:textId="77777777" w:rsidR="00F00913" w:rsidRPr="00174CB6" w:rsidRDefault="00F00913" w:rsidP="00306747">
            <w:pPr>
              <w:spacing w:after="100" w:line="100" w:lineRule="atLeast"/>
              <w:ind w:firstLine="33"/>
              <w:rPr>
                <w:color w:val="000000"/>
                <w:sz w:val="18"/>
                <w:szCs w:val="18"/>
              </w:rPr>
            </w:pPr>
            <w:r w:rsidRPr="00174CB6">
              <w:rPr>
                <w:sz w:val="18"/>
                <w:szCs w:val="18"/>
              </w:rPr>
              <w:t>30% / 0,3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14:paraId="25FF7181" w14:textId="77777777" w:rsidR="00F00913" w:rsidRPr="00174CB6" w:rsidRDefault="00F00913" w:rsidP="00306747">
            <w:pPr>
              <w:spacing w:after="100" w:line="100" w:lineRule="atLeast"/>
              <w:ind w:firstLine="33"/>
              <w:rPr>
                <w:sz w:val="18"/>
                <w:szCs w:val="18"/>
              </w:rPr>
            </w:pPr>
            <w:r w:rsidRPr="00174CB6">
              <w:rPr>
                <w:color w:val="000000"/>
                <w:sz w:val="18"/>
                <w:szCs w:val="18"/>
              </w:rPr>
              <w:t>От 0 до 30 баллов</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53B21C62" w14:textId="77777777" w:rsidR="00F00913" w:rsidRPr="00174CB6" w:rsidRDefault="00F00913" w:rsidP="004F1FC0">
            <w:pPr>
              <w:autoSpaceDE w:val="0"/>
              <w:autoSpaceDN w:val="0"/>
              <w:adjustRightInd w:val="0"/>
              <w:ind w:firstLine="0"/>
              <w:rPr>
                <w:sz w:val="20"/>
                <w:szCs w:val="20"/>
              </w:rPr>
            </w:pPr>
            <w:r w:rsidRPr="00174CB6">
              <w:rPr>
                <w:sz w:val="18"/>
                <w:szCs w:val="18"/>
              </w:rPr>
              <w:t>Наличие методики проведения аудита – 30 баллов</w:t>
            </w:r>
          </w:p>
        </w:tc>
      </w:tr>
      <w:tr w:rsidR="00F00913" w:rsidRPr="00174CB6" w14:paraId="46C6EBBD" w14:textId="77777777" w:rsidTr="00186AAC">
        <w:trPr>
          <w:trHeight w:val="468"/>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2C6AE8" w14:textId="77777777" w:rsidR="00F00913" w:rsidRPr="00174CB6" w:rsidRDefault="00F00913" w:rsidP="009C1CDD">
            <w:pPr>
              <w:spacing w:after="100" w:line="100" w:lineRule="atLeast"/>
              <w:jc w:val="center"/>
              <w:rPr>
                <w:sz w:val="20"/>
                <w:szCs w:val="20"/>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0E116E" w14:textId="77777777" w:rsidR="00F00913" w:rsidRPr="00174CB6" w:rsidRDefault="00F00913" w:rsidP="009C1CDD">
            <w:pPr>
              <w:tabs>
                <w:tab w:val="num" w:pos="1980"/>
              </w:tabs>
              <w:ind w:left="-108" w:firstLine="108"/>
              <w:jc w:val="center"/>
              <w:rPr>
                <w:kern w:val="1"/>
                <w:sz w:val="18"/>
                <w:szCs w:val="18"/>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tcPr>
          <w:p w14:paraId="08BFB049" w14:textId="77777777" w:rsidR="00F00913" w:rsidRPr="00174CB6" w:rsidRDefault="00F00913" w:rsidP="00306747">
            <w:pPr>
              <w:autoSpaceDE w:val="0"/>
              <w:autoSpaceDN w:val="0"/>
              <w:adjustRightInd w:val="0"/>
              <w:ind w:firstLine="0"/>
              <w:rPr>
                <w:b/>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3CDA95CB" w14:textId="77777777" w:rsidR="00F00913" w:rsidRPr="00174CB6" w:rsidRDefault="00F00913" w:rsidP="00306747">
            <w:pPr>
              <w:spacing w:after="100" w:line="100" w:lineRule="atLeast"/>
              <w:ind w:firstLine="33"/>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28B16C35" w14:textId="77777777" w:rsidR="00F00913" w:rsidRPr="00174CB6" w:rsidRDefault="00F00913" w:rsidP="00306747">
            <w:pPr>
              <w:spacing w:after="100" w:line="100" w:lineRule="atLeast"/>
              <w:ind w:firstLine="33"/>
              <w:rPr>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14:paraId="3990F077" w14:textId="77777777" w:rsidR="00F00913" w:rsidRPr="00174CB6" w:rsidRDefault="00F00913" w:rsidP="00306747">
            <w:pPr>
              <w:spacing w:after="100" w:line="100" w:lineRule="atLeast"/>
              <w:ind w:firstLine="33"/>
              <w:rPr>
                <w:color w:val="000000"/>
                <w:sz w:val="18"/>
                <w:szCs w:val="18"/>
              </w:rPr>
            </w:pP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0865DC73" w14:textId="77777777" w:rsidR="00F00913" w:rsidRPr="00174CB6" w:rsidRDefault="00F00913" w:rsidP="004F1FC0">
            <w:pPr>
              <w:autoSpaceDE w:val="0"/>
              <w:autoSpaceDN w:val="0"/>
              <w:adjustRightInd w:val="0"/>
              <w:ind w:firstLine="0"/>
              <w:rPr>
                <w:sz w:val="20"/>
                <w:szCs w:val="20"/>
              </w:rPr>
            </w:pPr>
            <w:r w:rsidRPr="00174CB6">
              <w:rPr>
                <w:sz w:val="18"/>
                <w:szCs w:val="18"/>
              </w:rPr>
              <w:t>Отсутствие методики проведения аудита – 0 баллов</w:t>
            </w:r>
          </w:p>
        </w:tc>
      </w:tr>
      <w:tr w:rsidR="00F00913" w:rsidRPr="00174CB6" w14:paraId="4287FBD3" w14:textId="77777777" w:rsidTr="00186AAC">
        <w:trPr>
          <w:trHeight w:val="304"/>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4E81D5" w14:textId="77777777" w:rsidR="00F00913" w:rsidRPr="00174CB6" w:rsidRDefault="00F00913" w:rsidP="009C1CDD">
            <w:pPr>
              <w:spacing w:line="100" w:lineRule="atLeast"/>
              <w:rPr>
                <w:sz w:val="20"/>
                <w:szCs w:val="20"/>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D7AFDB" w14:textId="77777777" w:rsidR="00F00913" w:rsidRPr="00174CB6" w:rsidRDefault="00F00913" w:rsidP="009C1CDD">
            <w:pPr>
              <w:spacing w:line="100" w:lineRule="atLeast"/>
              <w:rPr>
                <w:sz w:val="18"/>
                <w:szCs w:val="18"/>
              </w:rPr>
            </w:pP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tcPr>
          <w:p w14:paraId="2B82387B" w14:textId="77777777" w:rsidR="00F00913" w:rsidRPr="00174CB6" w:rsidRDefault="00F00913" w:rsidP="00306747">
            <w:pPr>
              <w:autoSpaceDE w:val="0"/>
              <w:autoSpaceDN w:val="0"/>
              <w:adjustRightInd w:val="0"/>
              <w:ind w:firstLine="0"/>
              <w:rPr>
                <w:color w:val="000000"/>
                <w:sz w:val="18"/>
                <w:szCs w:val="18"/>
              </w:rPr>
            </w:pPr>
            <w:r w:rsidRPr="00174CB6">
              <w:rPr>
                <w:b/>
                <w:sz w:val="18"/>
                <w:szCs w:val="18"/>
              </w:rPr>
              <w:t>Описание общего объема трудозатрат на проведение аудита, календарный план-график оказания услуги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3DBD8AF2" w14:textId="77777777" w:rsidR="00F00913" w:rsidRPr="00174CB6" w:rsidRDefault="00F00913" w:rsidP="00306747">
            <w:pPr>
              <w:spacing w:after="100" w:line="100" w:lineRule="atLeast"/>
              <w:ind w:firstLine="33"/>
              <w:rPr>
                <w:sz w:val="18"/>
                <w:szCs w:val="18"/>
              </w:rPr>
            </w:pPr>
            <w:r w:rsidRPr="00174CB6">
              <w:rPr>
                <w:color w:val="000000"/>
                <w:sz w:val="18"/>
                <w:szCs w:val="18"/>
              </w:rPr>
              <w:t>От 0 до 100 баллов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2B882B99" w14:textId="77777777" w:rsidR="00F00913" w:rsidRPr="00174CB6" w:rsidRDefault="00F00913" w:rsidP="00306747">
            <w:pPr>
              <w:spacing w:after="100" w:line="100" w:lineRule="atLeast"/>
              <w:ind w:firstLine="33"/>
              <w:rPr>
                <w:color w:val="000000"/>
                <w:sz w:val="18"/>
                <w:szCs w:val="18"/>
              </w:rPr>
            </w:pPr>
            <w:r w:rsidRPr="00174CB6">
              <w:rPr>
                <w:sz w:val="18"/>
                <w:szCs w:val="18"/>
              </w:rPr>
              <w:t>30% / 0,3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14:paraId="21FD6393" w14:textId="77777777" w:rsidR="00F00913" w:rsidRPr="00174CB6" w:rsidRDefault="00F00913" w:rsidP="00306747">
            <w:pPr>
              <w:spacing w:after="100" w:line="100" w:lineRule="atLeast"/>
              <w:ind w:firstLine="33"/>
              <w:rPr>
                <w:sz w:val="18"/>
                <w:szCs w:val="18"/>
              </w:rPr>
            </w:pPr>
            <w:r w:rsidRPr="00174CB6">
              <w:rPr>
                <w:color w:val="000000"/>
                <w:sz w:val="18"/>
                <w:szCs w:val="18"/>
              </w:rPr>
              <w:t>От 0 до 30 баллов</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10E1D3D3" w14:textId="77777777" w:rsidR="00F00913" w:rsidRPr="00174CB6" w:rsidRDefault="00F00913" w:rsidP="004F1FC0">
            <w:pPr>
              <w:autoSpaceDE w:val="0"/>
              <w:autoSpaceDN w:val="0"/>
              <w:adjustRightInd w:val="0"/>
              <w:ind w:firstLine="0"/>
              <w:rPr>
                <w:sz w:val="20"/>
                <w:szCs w:val="20"/>
              </w:rPr>
            </w:pPr>
            <w:r w:rsidRPr="00174CB6">
              <w:rPr>
                <w:sz w:val="18"/>
                <w:szCs w:val="18"/>
              </w:rPr>
              <w:t>Наличие описания и плана-графика – 30 баллов</w:t>
            </w:r>
          </w:p>
        </w:tc>
      </w:tr>
      <w:tr w:rsidR="00F00913" w:rsidRPr="00174CB6" w14:paraId="5752B52D" w14:textId="77777777" w:rsidTr="00186AAC">
        <w:trPr>
          <w:trHeight w:val="304"/>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D4B400" w14:textId="77777777" w:rsidR="00F00913" w:rsidRPr="00174CB6" w:rsidRDefault="00F00913" w:rsidP="009C1CDD">
            <w:pPr>
              <w:spacing w:line="100" w:lineRule="atLeast"/>
              <w:rPr>
                <w:sz w:val="20"/>
                <w:szCs w:val="20"/>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0A68D8" w14:textId="77777777" w:rsidR="00F00913" w:rsidRPr="00174CB6" w:rsidRDefault="00F00913" w:rsidP="009C1CDD">
            <w:pPr>
              <w:spacing w:line="100" w:lineRule="atLeast"/>
              <w:rPr>
                <w:sz w:val="18"/>
                <w:szCs w:val="18"/>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tcPr>
          <w:p w14:paraId="3665289F" w14:textId="77777777" w:rsidR="00F00913" w:rsidRPr="00174CB6" w:rsidRDefault="00F00913" w:rsidP="00306747">
            <w:pPr>
              <w:autoSpaceDE w:val="0"/>
              <w:autoSpaceDN w:val="0"/>
              <w:adjustRightInd w:val="0"/>
              <w:ind w:firstLine="0"/>
              <w:rPr>
                <w:b/>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61D422DE" w14:textId="77777777" w:rsidR="00F00913" w:rsidRPr="00174CB6" w:rsidRDefault="00F00913" w:rsidP="00306747">
            <w:pPr>
              <w:spacing w:after="100" w:line="100" w:lineRule="atLeast"/>
              <w:ind w:firstLine="33"/>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224A86F3" w14:textId="77777777" w:rsidR="00F00913" w:rsidRPr="00174CB6" w:rsidRDefault="00F00913" w:rsidP="00306747">
            <w:pPr>
              <w:spacing w:after="100" w:line="100" w:lineRule="atLeast"/>
              <w:ind w:firstLine="33"/>
              <w:rPr>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14:paraId="2027EC20" w14:textId="77777777" w:rsidR="00F00913" w:rsidRPr="00174CB6" w:rsidRDefault="00F00913" w:rsidP="00306747">
            <w:pPr>
              <w:spacing w:after="100" w:line="100" w:lineRule="atLeast"/>
              <w:ind w:firstLine="33"/>
              <w:rPr>
                <w:color w:val="000000"/>
                <w:sz w:val="18"/>
                <w:szCs w:val="18"/>
              </w:rPr>
            </w:pP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369A44EB" w14:textId="77777777" w:rsidR="00F00913" w:rsidRPr="00174CB6" w:rsidRDefault="00F00913" w:rsidP="004F1FC0">
            <w:pPr>
              <w:autoSpaceDE w:val="0"/>
              <w:autoSpaceDN w:val="0"/>
              <w:adjustRightInd w:val="0"/>
              <w:ind w:firstLine="0"/>
              <w:rPr>
                <w:sz w:val="20"/>
                <w:szCs w:val="20"/>
              </w:rPr>
            </w:pPr>
            <w:r w:rsidRPr="00174CB6">
              <w:rPr>
                <w:sz w:val="18"/>
                <w:szCs w:val="18"/>
              </w:rPr>
              <w:t>Отсутствие описания и/или плана-графика – 0 баллов</w:t>
            </w:r>
          </w:p>
        </w:tc>
      </w:tr>
      <w:tr w:rsidR="00F00913" w:rsidRPr="00174CB6" w14:paraId="64B5C24E" w14:textId="77777777" w:rsidTr="00186AAC">
        <w:trPr>
          <w:trHeight w:val="304"/>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FD55F8" w14:textId="77777777" w:rsidR="00F00913" w:rsidRPr="00174CB6" w:rsidRDefault="00F00913" w:rsidP="009C1CDD">
            <w:pPr>
              <w:spacing w:line="100" w:lineRule="atLeast"/>
              <w:rPr>
                <w:sz w:val="20"/>
                <w:szCs w:val="20"/>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D7BDAD" w14:textId="77777777" w:rsidR="00F00913" w:rsidRPr="00174CB6" w:rsidRDefault="00F00913" w:rsidP="009C1CDD">
            <w:pPr>
              <w:spacing w:line="100" w:lineRule="atLeast"/>
              <w:rPr>
                <w:sz w:val="18"/>
                <w:szCs w:val="18"/>
              </w:rPr>
            </w:pP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tcPr>
          <w:p w14:paraId="06943A44" w14:textId="77777777" w:rsidR="00F00913" w:rsidRPr="00174CB6" w:rsidRDefault="00F00913" w:rsidP="00306747">
            <w:pPr>
              <w:autoSpaceDE w:val="0"/>
              <w:autoSpaceDN w:val="0"/>
              <w:adjustRightInd w:val="0"/>
              <w:ind w:firstLine="0"/>
              <w:rPr>
                <w:sz w:val="18"/>
                <w:szCs w:val="18"/>
              </w:rPr>
            </w:pPr>
            <w:r w:rsidRPr="00174CB6">
              <w:rPr>
                <w:b/>
                <w:sz w:val="18"/>
                <w:szCs w:val="18"/>
              </w:rPr>
              <w:t>Описание формы и содержания сообщения руководству заказчика информации аудитора по результатам аудита</w:t>
            </w:r>
          </w:p>
          <w:p w14:paraId="7F8C00D1" w14:textId="77777777" w:rsidR="00F00913" w:rsidRPr="00174CB6" w:rsidRDefault="00F00913" w:rsidP="00306747">
            <w:pPr>
              <w:spacing w:after="100" w:line="100" w:lineRule="atLeast"/>
              <w:ind w:firstLine="0"/>
              <w:rPr>
                <w:color w:val="000000"/>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39084205" w14:textId="77777777" w:rsidR="00F00913" w:rsidRPr="00174CB6" w:rsidRDefault="00F00913" w:rsidP="00306747">
            <w:pPr>
              <w:spacing w:after="100" w:line="100" w:lineRule="atLeast"/>
              <w:ind w:firstLine="33"/>
              <w:rPr>
                <w:sz w:val="18"/>
                <w:szCs w:val="18"/>
              </w:rPr>
            </w:pPr>
            <w:r w:rsidRPr="00174CB6">
              <w:rPr>
                <w:color w:val="000000"/>
                <w:sz w:val="18"/>
                <w:szCs w:val="18"/>
              </w:rPr>
              <w:t>От 0 до 100 баллов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0CD98978" w14:textId="77777777" w:rsidR="00F00913" w:rsidRPr="00174CB6" w:rsidRDefault="00F00913" w:rsidP="00306747">
            <w:pPr>
              <w:spacing w:after="100" w:line="100" w:lineRule="atLeast"/>
              <w:ind w:firstLine="33"/>
              <w:rPr>
                <w:color w:val="000000"/>
                <w:sz w:val="18"/>
                <w:szCs w:val="18"/>
              </w:rPr>
            </w:pPr>
            <w:r w:rsidRPr="00174CB6">
              <w:rPr>
                <w:sz w:val="18"/>
                <w:szCs w:val="18"/>
              </w:rPr>
              <w:t>25% / 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14:paraId="107B774B" w14:textId="77777777" w:rsidR="00F00913" w:rsidRPr="00174CB6" w:rsidRDefault="00F00913" w:rsidP="00306747">
            <w:pPr>
              <w:spacing w:after="100" w:line="100" w:lineRule="atLeast"/>
              <w:ind w:firstLine="33"/>
              <w:rPr>
                <w:sz w:val="18"/>
                <w:szCs w:val="18"/>
              </w:rPr>
            </w:pPr>
            <w:r w:rsidRPr="00174CB6">
              <w:rPr>
                <w:color w:val="000000"/>
                <w:sz w:val="18"/>
                <w:szCs w:val="18"/>
              </w:rPr>
              <w:t>От 0 до 25 баллов</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6B9C42A6" w14:textId="77777777" w:rsidR="00F00913" w:rsidRPr="00174CB6" w:rsidRDefault="00F00913" w:rsidP="004F1FC0">
            <w:pPr>
              <w:autoSpaceDE w:val="0"/>
              <w:autoSpaceDN w:val="0"/>
              <w:adjustRightInd w:val="0"/>
              <w:ind w:firstLine="0"/>
              <w:rPr>
                <w:sz w:val="20"/>
                <w:szCs w:val="20"/>
              </w:rPr>
            </w:pPr>
            <w:r w:rsidRPr="00174CB6">
              <w:rPr>
                <w:sz w:val="18"/>
                <w:szCs w:val="18"/>
              </w:rPr>
              <w:t>Наличие описания формы и содержания сообщения руководству заказчика</w:t>
            </w:r>
            <w:r w:rsidRPr="00174CB6">
              <w:rPr>
                <w:b/>
                <w:sz w:val="18"/>
                <w:szCs w:val="18"/>
              </w:rPr>
              <w:t xml:space="preserve"> </w:t>
            </w:r>
            <w:r w:rsidRPr="00174CB6">
              <w:rPr>
                <w:sz w:val="18"/>
                <w:szCs w:val="18"/>
              </w:rPr>
              <w:t>– 25 баллов</w:t>
            </w:r>
          </w:p>
        </w:tc>
      </w:tr>
      <w:tr w:rsidR="00F00913" w:rsidRPr="00174CB6" w14:paraId="2CC2EF7C" w14:textId="77777777" w:rsidTr="00186AAC">
        <w:trPr>
          <w:trHeight w:val="304"/>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EC08AC" w14:textId="77777777" w:rsidR="00F00913" w:rsidRPr="00174CB6" w:rsidRDefault="00F00913" w:rsidP="009C1CDD">
            <w:pPr>
              <w:spacing w:line="100" w:lineRule="atLeast"/>
              <w:rPr>
                <w:sz w:val="20"/>
                <w:szCs w:val="20"/>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157C43" w14:textId="77777777" w:rsidR="00F00913" w:rsidRPr="00174CB6" w:rsidRDefault="00F00913" w:rsidP="009C1CDD">
            <w:pPr>
              <w:spacing w:line="100" w:lineRule="atLeast"/>
              <w:rPr>
                <w:sz w:val="18"/>
                <w:szCs w:val="18"/>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tcPr>
          <w:p w14:paraId="684CDEA5" w14:textId="77777777" w:rsidR="00F00913" w:rsidRPr="00174CB6" w:rsidRDefault="00F00913" w:rsidP="00306747">
            <w:pPr>
              <w:autoSpaceDE w:val="0"/>
              <w:autoSpaceDN w:val="0"/>
              <w:adjustRightInd w:val="0"/>
              <w:ind w:firstLine="0"/>
              <w:rPr>
                <w:b/>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680644A5" w14:textId="77777777" w:rsidR="00F00913" w:rsidRPr="00174CB6" w:rsidRDefault="00F00913" w:rsidP="00306747">
            <w:pPr>
              <w:spacing w:after="100" w:line="100" w:lineRule="atLeast"/>
              <w:ind w:firstLine="33"/>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53844C93" w14:textId="77777777" w:rsidR="00F00913" w:rsidRPr="00174CB6" w:rsidRDefault="00F00913" w:rsidP="00306747">
            <w:pPr>
              <w:spacing w:after="100" w:line="100" w:lineRule="atLeast"/>
              <w:ind w:firstLine="33"/>
              <w:rPr>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14:paraId="157A8D0E" w14:textId="77777777" w:rsidR="00F00913" w:rsidRPr="00174CB6" w:rsidRDefault="00F00913" w:rsidP="00306747">
            <w:pPr>
              <w:spacing w:after="100" w:line="100" w:lineRule="atLeast"/>
              <w:ind w:firstLine="33"/>
              <w:rPr>
                <w:color w:val="000000"/>
                <w:sz w:val="18"/>
                <w:szCs w:val="18"/>
              </w:rPr>
            </w:pP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198209E9" w14:textId="77777777" w:rsidR="00F00913" w:rsidRPr="00174CB6" w:rsidRDefault="00F00913" w:rsidP="004F1FC0">
            <w:pPr>
              <w:autoSpaceDE w:val="0"/>
              <w:autoSpaceDN w:val="0"/>
              <w:adjustRightInd w:val="0"/>
              <w:ind w:firstLine="0"/>
              <w:rPr>
                <w:sz w:val="20"/>
                <w:szCs w:val="20"/>
              </w:rPr>
            </w:pPr>
            <w:r w:rsidRPr="00174CB6">
              <w:rPr>
                <w:sz w:val="18"/>
                <w:szCs w:val="18"/>
              </w:rPr>
              <w:t>Отсутствие описания формы и содержания сообщения руководству заказчика</w:t>
            </w:r>
            <w:r w:rsidRPr="00174CB6">
              <w:rPr>
                <w:b/>
                <w:sz w:val="18"/>
                <w:szCs w:val="18"/>
              </w:rPr>
              <w:t xml:space="preserve"> </w:t>
            </w:r>
            <w:r w:rsidRPr="00174CB6">
              <w:rPr>
                <w:sz w:val="18"/>
                <w:szCs w:val="18"/>
              </w:rPr>
              <w:t>– 0 баллов</w:t>
            </w:r>
          </w:p>
        </w:tc>
      </w:tr>
      <w:tr w:rsidR="00F00913" w:rsidRPr="00174CB6" w14:paraId="7585B6EE" w14:textId="77777777" w:rsidTr="00186AAC">
        <w:trPr>
          <w:trHeight w:val="130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6A3898" w14:textId="77777777" w:rsidR="00F00913" w:rsidRPr="00174CB6" w:rsidRDefault="00F00913" w:rsidP="009C1CDD">
            <w:pPr>
              <w:spacing w:line="100" w:lineRule="atLeast"/>
              <w:rPr>
                <w:sz w:val="20"/>
                <w:szCs w:val="20"/>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0A032B" w14:textId="77777777" w:rsidR="00F00913" w:rsidRPr="00174CB6" w:rsidRDefault="00F00913" w:rsidP="009C1CDD">
            <w:pPr>
              <w:spacing w:line="100" w:lineRule="atLeast"/>
              <w:rPr>
                <w:sz w:val="18"/>
                <w:szCs w:val="18"/>
              </w:rPr>
            </w:pP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tcPr>
          <w:p w14:paraId="3E2894AA" w14:textId="77777777" w:rsidR="00F00913" w:rsidRPr="00174CB6" w:rsidRDefault="00F00913" w:rsidP="00306747">
            <w:pPr>
              <w:autoSpaceDE w:val="0"/>
              <w:autoSpaceDN w:val="0"/>
              <w:adjustRightInd w:val="0"/>
              <w:ind w:firstLine="0"/>
              <w:rPr>
                <w:sz w:val="18"/>
                <w:szCs w:val="18"/>
              </w:rPr>
            </w:pPr>
            <w:r w:rsidRPr="00174CB6">
              <w:rPr>
                <w:b/>
                <w:sz w:val="18"/>
                <w:szCs w:val="18"/>
              </w:rPr>
              <w:t>Наличие документов о прохождении внешнего контроля качества работы, результаты внешнего контроля качества работы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35DC03F7" w14:textId="77777777" w:rsidR="00F00913" w:rsidRPr="00174CB6" w:rsidRDefault="00F00913" w:rsidP="00306747">
            <w:pPr>
              <w:spacing w:after="100" w:line="100" w:lineRule="atLeast"/>
              <w:ind w:firstLine="33"/>
              <w:rPr>
                <w:sz w:val="18"/>
                <w:szCs w:val="18"/>
              </w:rPr>
            </w:pPr>
            <w:r w:rsidRPr="00174CB6">
              <w:rPr>
                <w:color w:val="000000"/>
                <w:sz w:val="18"/>
                <w:szCs w:val="18"/>
              </w:rPr>
              <w:t>От 0 до 100 баллов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5490FC23" w14:textId="77777777" w:rsidR="00F00913" w:rsidRPr="00174CB6" w:rsidRDefault="00F00913" w:rsidP="00306747">
            <w:pPr>
              <w:spacing w:after="100" w:line="100" w:lineRule="atLeast"/>
              <w:ind w:firstLine="33"/>
              <w:rPr>
                <w:color w:val="000000"/>
                <w:sz w:val="18"/>
                <w:szCs w:val="18"/>
              </w:rPr>
            </w:pPr>
            <w:r w:rsidRPr="00174CB6">
              <w:rPr>
                <w:sz w:val="18"/>
                <w:szCs w:val="18"/>
              </w:rPr>
              <w:t>15% / 0,15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14:paraId="5925A9A6" w14:textId="77777777" w:rsidR="00F00913" w:rsidRPr="00174CB6" w:rsidRDefault="00F00913" w:rsidP="00306747">
            <w:pPr>
              <w:spacing w:after="100" w:line="100" w:lineRule="atLeast"/>
              <w:ind w:firstLine="33"/>
              <w:rPr>
                <w:sz w:val="18"/>
                <w:szCs w:val="18"/>
              </w:rPr>
            </w:pPr>
            <w:r w:rsidRPr="00174CB6">
              <w:rPr>
                <w:color w:val="000000"/>
                <w:sz w:val="18"/>
                <w:szCs w:val="18"/>
              </w:rPr>
              <w:t>От 0 до 15 баллов</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14EA2477" w14:textId="77777777" w:rsidR="00F00913" w:rsidRPr="00174CB6" w:rsidRDefault="00F00913" w:rsidP="004F1FC0">
            <w:pPr>
              <w:autoSpaceDE w:val="0"/>
              <w:autoSpaceDN w:val="0"/>
              <w:adjustRightInd w:val="0"/>
              <w:ind w:firstLine="0"/>
              <w:rPr>
                <w:sz w:val="20"/>
                <w:szCs w:val="20"/>
              </w:rPr>
            </w:pPr>
            <w:r w:rsidRPr="00174CB6">
              <w:rPr>
                <w:sz w:val="18"/>
                <w:szCs w:val="18"/>
              </w:rPr>
              <w:t>Наличие документов об успешном прохождении внешнего контроля качества работы, результаты внешнего контроля качества работы – 15 баллов</w:t>
            </w:r>
          </w:p>
        </w:tc>
      </w:tr>
      <w:tr w:rsidR="00F00913" w:rsidRPr="00174CB6" w14:paraId="557BE63C" w14:textId="77777777" w:rsidTr="00186AAC">
        <w:trPr>
          <w:trHeight w:val="1308"/>
        </w:trPr>
        <w:tc>
          <w:tcPr>
            <w:tcW w:w="567" w:type="dxa"/>
            <w:vMerge/>
            <w:tcBorders>
              <w:top w:val="single" w:sz="4" w:space="0" w:color="auto"/>
              <w:left w:val="single" w:sz="4" w:space="0" w:color="000000"/>
              <w:bottom w:val="single" w:sz="4" w:space="0" w:color="000000"/>
            </w:tcBorders>
            <w:shd w:val="clear" w:color="auto" w:fill="auto"/>
            <w:vAlign w:val="center"/>
          </w:tcPr>
          <w:p w14:paraId="25C7B02A" w14:textId="77777777" w:rsidR="00F00913" w:rsidRPr="00174CB6" w:rsidRDefault="00F00913" w:rsidP="009C1CDD">
            <w:pPr>
              <w:spacing w:line="100" w:lineRule="atLeast"/>
              <w:rPr>
                <w:sz w:val="20"/>
                <w:szCs w:val="20"/>
              </w:rPr>
            </w:pPr>
          </w:p>
        </w:tc>
        <w:tc>
          <w:tcPr>
            <w:tcW w:w="1416" w:type="dxa"/>
            <w:vMerge/>
            <w:tcBorders>
              <w:top w:val="single" w:sz="4" w:space="0" w:color="auto"/>
              <w:left w:val="single" w:sz="4" w:space="0" w:color="000000"/>
              <w:bottom w:val="single" w:sz="4" w:space="0" w:color="000000"/>
            </w:tcBorders>
            <w:shd w:val="clear" w:color="auto" w:fill="auto"/>
            <w:vAlign w:val="center"/>
          </w:tcPr>
          <w:p w14:paraId="78BDFDB7" w14:textId="77777777" w:rsidR="00F00913" w:rsidRPr="00174CB6" w:rsidRDefault="00F00913" w:rsidP="009C1CDD">
            <w:pPr>
              <w:spacing w:line="100" w:lineRule="atLeast"/>
              <w:rPr>
                <w:sz w:val="18"/>
                <w:szCs w:val="18"/>
              </w:rPr>
            </w:pPr>
          </w:p>
        </w:tc>
        <w:tc>
          <w:tcPr>
            <w:tcW w:w="2148" w:type="dxa"/>
            <w:vMerge/>
            <w:tcBorders>
              <w:top w:val="single" w:sz="4" w:space="0" w:color="auto"/>
              <w:left w:val="single" w:sz="4" w:space="0" w:color="000000"/>
              <w:bottom w:val="single" w:sz="4" w:space="0" w:color="000000"/>
            </w:tcBorders>
            <w:shd w:val="clear" w:color="auto" w:fill="auto"/>
            <w:vAlign w:val="center"/>
          </w:tcPr>
          <w:p w14:paraId="2BBB5A1B" w14:textId="77777777" w:rsidR="00F00913" w:rsidRPr="00174CB6" w:rsidRDefault="00F00913" w:rsidP="009C1CDD">
            <w:pPr>
              <w:autoSpaceDE w:val="0"/>
              <w:autoSpaceDN w:val="0"/>
              <w:adjustRightInd w:val="0"/>
              <w:rPr>
                <w:b/>
                <w:sz w:val="18"/>
                <w:szCs w:val="18"/>
              </w:rPr>
            </w:pPr>
          </w:p>
        </w:tc>
        <w:tc>
          <w:tcPr>
            <w:tcW w:w="992" w:type="dxa"/>
            <w:vMerge/>
            <w:tcBorders>
              <w:top w:val="single" w:sz="4" w:space="0" w:color="auto"/>
              <w:left w:val="single" w:sz="4" w:space="0" w:color="000000"/>
              <w:bottom w:val="single" w:sz="4" w:space="0" w:color="000000"/>
            </w:tcBorders>
            <w:shd w:val="clear" w:color="auto" w:fill="auto"/>
          </w:tcPr>
          <w:p w14:paraId="4D7C84C4" w14:textId="77777777" w:rsidR="00F00913" w:rsidRPr="00174CB6" w:rsidRDefault="00F00913" w:rsidP="009C1CDD">
            <w:pPr>
              <w:spacing w:after="100" w:line="100" w:lineRule="atLeast"/>
              <w:rPr>
                <w:color w:val="000000"/>
                <w:sz w:val="18"/>
                <w:szCs w:val="18"/>
              </w:rPr>
            </w:pPr>
          </w:p>
        </w:tc>
        <w:tc>
          <w:tcPr>
            <w:tcW w:w="1276" w:type="dxa"/>
            <w:vMerge/>
            <w:tcBorders>
              <w:top w:val="single" w:sz="4" w:space="0" w:color="auto"/>
              <w:left w:val="single" w:sz="4" w:space="0" w:color="000000"/>
              <w:bottom w:val="single" w:sz="4" w:space="0" w:color="000000"/>
            </w:tcBorders>
            <w:shd w:val="clear" w:color="auto" w:fill="auto"/>
          </w:tcPr>
          <w:p w14:paraId="3CFE2D91" w14:textId="77777777" w:rsidR="00F00913" w:rsidRPr="00174CB6" w:rsidRDefault="00F00913" w:rsidP="009C1CDD">
            <w:pPr>
              <w:spacing w:after="100" w:line="100" w:lineRule="atLeast"/>
              <w:rPr>
                <w:sz w:val="18"/>
                <w:szCs w:val="18"/>
              </w:rPr>
            </w:pPr>
          </w:p>
        </w:tc>
        <w:tc>
          <w:tcPr>
            <w:tcW w:w="1275" w:type="dxa"/>
            <w:vMerge/>
            <w:tcBorders>
              <w:top w:val="single" w:sz="4" w:space="0" w:color="auto"/>
              <w:left w:val="single" w:sz="4" w:space="0" w:color="000000"/>
              <w:bottom w:val="single" w:sz="4" w:space="0" w:color="000000"/>
            </w:tcBorders>
            <w:shd w:val="clear" w:color="auto" w:fill="auto"/>
          </w:tcPr>
          <w:p w14:paraId="7E26EFC2" w14:textId="77777777" w:rsidR="00F00913" w:rsidRPr="00174CB6" w:rsidRDefault="00F00913" w:rsidP="009C1CDD">
            <w:pPr>
              <w:spacing w:after="100" w:line="100" w:lineRule="atLeast"/>
              <w:rPr>
                <w:color w:val="000000"/>
                <w:sz w:val="18"/>
                <w:szCs w:val="18"/>
              </w:rPr>
            </w:pPr>
          </w:p>
        </w:tc>
        <w:tc>
          <w:tcPr>
            <w:tcW w:w="2433" w:type="dxa"/>
            <w:tcBorders>
              <w:top w:val="single" w:sz="4" w:space="0" w:color="auto"/>
              <w:left w:val="single" w:sz="4" w:space="0" w:color="000000"/>
              <w:bottom w:val="single" w:sz="4" w:space="0" w:color="000000"/>
              <w:right w:val="single" w:sz="4" w:space="0" w:color="000000"/>
            </w:tcBorders>
            <w:shd w:val="clear" w:color="auto" w:fill="auto"/>
          </w:tcPr>
          <w:p w14:paraId="36C8EEBF" w14:textId="77777777" w:rsidR="00F00913" w:rsidRPr="00174CB6" w:rsidRDefault="00F00913" w:rsidP="004F1FC0">
            <w:pPr>
              <w:autoSpaceDE w:val="0"/>
              <w:autoSpaceDN w:val="0"/>
              <w:adjustRightInd w:val="0"/>
              <w:ind w:firstLine="0"/>
              <w:rPr>
                <w:sz w:val="20"/>
                <w:szCs w:val="20"/>
              </w:rPr>
            </w:pPr>
            <w:r w:rsidRPr="00174CB6">
              <w:rPr>
                <w:sz w:val="18"/>
                <w:szCs w:val="18"/>
              </w:rPr>
              <w:t>Отсутствие документов об успешном прохождении внешнего контроля качества работы, результаты внешнего контроля качества работы – 0 баллов</w:t>
            </w:r>
          </w:p>
        </w:tc>
      </w:tr>
      <w:tr w:rsidR="00F00913" w:rsidRPr="00174CB6" w14:paraId="2D869F67" w14:textId="77777777" w:rsidTr="00186AAC">
        <w:trPr>
          <w:trHeight w:val="487"/>
        </w:trPr>
        <w:tc>
          <w:tcPr>
            <w:tcW w:w="7674" w:type="dxa"/>
            <w:gridSpan w:val="6"/>
            <w:tcBorders>
              <w:top w:val="single" w:sz="4" w:space="0" w:color="000000"/>
              <w:left w:val="single" w:sz="4" w:space="0" w:color="000000"/>
              <w:bottom w:val="single" w:sz="4" w:space="0" w:color="000000"/>
            </w:tcBorders>
            <w:shd w:val="clear" w:color="auto" w:fill="auto"/>
            <w:vAlign w:val="center"/>
          </w:tcPr>
          <w:p w14:paraId="0D3C6544" w14:textId="77777777" w:rsidR="00F00913" w:rsidRPr="00174CB6" w:rsidRDefault="00F00913" w:rsidP="009C1CDD">
            <w:pPr>
              <w:spacing w:after="100" w:line="100" w:lineRule="atLeast"/>
              <w:jc w:val="right"/>
              <w:rPr>
                <w:b/>
                <w:bCs/>
                <w:color w:val="000000"/>
                <w:sz w:val="18"/>
                <w:szCs w:val="18"/>
              </w:rPr>
            </w:pPr>
            <w:r w:rsidRPr="00174CB6">
              <w:rPr>
                <w:b/>
                <w:bCs/>
                <w:spacing w:val="-2"/>
                <w:sz w:val="20"/>
                <w:szCs w:val="20"/>
              </w:rPr>
              <w:t>ИТОГО:</w:t>
            </w:r>
          </w:p>
        </w:tc>
        <w:tc>
          <w:tcPr>
            <w:tcW w:w="2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59088" w14:textId="1972E19D" w:rsidR="00F00913" w:rsidRPr="00174CB6" w:rsidRDefault="00F00913" w:rsidP="00DE1C50">
            <w:pPr>
              <w:autoSpaceDE w:val="0"/>
              <w:autoSpaceDN w:val="0"/>
              <w:adjustRightInd w:val="0"/>
              <w:ind w:firstLine="0"/>
              <w:jc w:val="left"/>
              <w:rPr>
                <w:b/>
                <w:bCs/>
                <w:sz w:val="18"/>
                <w:szCs w:val="18"/>
              </w:rPr>
            </w:pPr>
            <w:r w:rsidRPr="00174CB6">
              <w:rPr>
                <w:b/>
                <w:bCs/>
                <w:spacing w:val="-2"/>
                <w:sz w:val="20"/>
                <w:szCs w:val="20"/>
              </w:rPr>
              <w:t>от 0 до 100</w:t>
            </w:r>
            <w:r w:rsidR="00DE1C50" w:rsidRPr="00174CB6">
              <w:rPr>
                <w:b/>
                <w:bCs/>
                <w:spacing w:val="-2"/>
                <w:sz w:val="20"/>
                <w:szCs w:val="20"/>
              </w:rPr>
              <w:t xml:space="preserve"> </w:t>
            </w:r>
            <w:r w:rsidRPr="00174CB6">
              <w:rPr>
                <w:b/>
                <w:bCs/>
                <w:spacing w:val="-2"/>
                <w:sz w:val="20"/>
                <w:szCs w:val="20"/>
              </w:rPr>
              <w:t>баллов</w:t>
            </w:r>
          </w:p>
        </w:tc>
      </w:tr>
    </w:tbl>
    <w:p w14:paraId="6843A8ED" w14:textId="7DDDFBB4" w:rsidR="00F00913" w:rsidRPr="00174CB6" w:rsidRDefault="00F00913" w:rsidP="000C75FA">
      <w:pPr>
        <w:shd w:val="clear" w:color="auto" w:fill="FFFFFF"/>
        <w:spacing w:after="120"/>
        <w:ind w:firstLine="403"/>
        <w:rPr>
          <w:b/>
          <w:kern w:val="32"/>
          <w:szCs w:val="28"/>
        </w:rPr>
      </w:pPr>
      <w:r w:rsidRPr="00174CB6">
        <w:rPr>
          <w:b/>
          <w:kern w:val="32"/>
          <w:szCs w:val="28"/>
        </w:rPr>
        <w:lastRenderedPageBreak/>
        <w:t>Порядок оценки заявок по критерию:</w:t>
      </w:r>
    </w:p>
    <w:p w14:paraId="06B47261" w14:textId="77777777" w:rsidR="00F00913" w:rsidRPr="00174CB6" w:rsidRDefault="00F00913" w:rsidP="00F00913">
      <w:r w:rsidRPr="00174CB6">
        <w:t xml:space="preserve">Комиссия оценивает предложения участников по описанию качественной характеристики объекта закупки согласно федеральным стандартам аудиторской деятельности, </w:t>
      </w:r>
      <w:hyperlink r:id="rId75" w:tooltip="&quot;Кодекс профессиональной этики аудиторов&quot; (одобрен Советом по аудиторской деятельности 22.03.2012, протокол N 4) (ред. от 27.06.2013){КонсультантПлюс}" w:history="1">
        <w:r w:rsidRPr="00174CB6">
          <w:t>Кодексу</w:t>
        </w:r>
      </w:hyperlink>
      <w:r w:rsidRPr="00174CB6">
        <w:t xml:space="preserve"> профессиональной этики аудиторов и </w:t>
      </w:r>
      <w:hyperlink r:id="rId76" w:tooltip="Ссылка на КонсультантПлюс" w:history="1">
        <w:r w:rsidRPr="00174CB6">
          <w:t>Правилам</w:t>
        </w:r>
      </w:hyperlink>
      <w:r w:rsidRPr="00174CB6">
        <w:t xml:space="preserve"> независимости аудиторов и аудиторских организаций путем изучения данных, представленных в Приложении 2 к «Заявка на участие в открытом конкурсе» </w:t>
      </w:r>
      <w:r w:rsidRPr="00174CB6">
        <w:rPr>
          <w:b/>
        </w:rPr>
        <w:t>Форма 2</w:t>
      </w:r>
      <w:r w:rsidRPr="00174CB6">
        <w:t xml:space="preserve"> «Предложения о качественных, функциональных и экологических характеристиках объекта закупки» (с учетом прилагаемых документов, представленных в подтверждение сведений, указанных в формах, в случае их наличия). </w:t>
      </w:r>
    </w:p>
    <w:p w14:paraId="5394A464" w14:textId="77777777" w:rsidR="00F00913" w:rsidRPr="00174CB6" w:rsidRDefault="00F00913" w:rsidP="00F00913">
      <w:r w:rsidRPr="00174CB6">
        <w:rPr>
          <w:lang w:eastAsia="ar-SA"/>
        </w:rPr>
        <w:t xml:space="preserve">Комиссия оценивает степень детализации и содержательной проработанности предложения путем сравнения предложений участников закупки на </w:t>
      </w:r>
      <w:r w:rsidRPr="00174CB6">
        <w:t>соответствие:</w:t>
      </w:r>
    </w:p>
    <w:p w14:paraId="0873702A" w14:textId="77777777" w:rsidR="00F00913" w:rsidRPr="00174CB6" w:rsidRDefault="00F00913" w:rsidP="00F00913">
      <w:r w:rsidRPr="00174CB6">
        <w:t>- содержания предложения участника закупки предмету закупки;</w:t>
      </w:r>
    </w:p>
    <w:p w14:paraId="4FA2BAF2" w14:textId="77777777" w:rsidR="00F00913" w:rsidRPr="00174CB6" w:rsidRDefault="00F00913" w:rsidP="00F00913">
      <w:r w:rsidRPr="00174CB6">
        <w:t>- требованиям, предъявляемым к объекту закупки;</w:t>
      </w:r>
    </w:p>
    <w:p w14:paraId="30EABEE4" w14:textId="77777777" w:rsidR="00F00913" w:rsidRPr="00174CB6" w:rsidRDefault="00F00913" w:rsidP="00F00913">
      <w:pPr>
        <w:rPr>
          <w:lang w:eastAsia="ar-SA"/>
        </w:rPr>
      </w:pPr>
      <w:r w:rsidRPr="00174CB6">
        <w:t>- полноте, обоснованности, достоверности представленной информации.</w:t>
      </w:r>
      <w:r w:rsidRPr="00174CB6">
        <w:rPr>
          <w:lang w:eastAsia="ar-SA"/>
        </w:rPr>
        <w:t xml:space="preserve"> </w:t>
      </w:r>
    </w:p>
    <w:p w14:paraId="38A9F6A9" w14:textId="77777777" w:rsidR="00F00913" w:rsidRPr="00174CB6" w:rsidRDefault="00F00913" w:rsidP="00F00913">
      <w:r w:rsidRPr="00174CB6">
        <w:t>Количество баллов, присваиваемых заявке (предложению) по данному критерию (показателю), определяется как среднее арифметическое оценок (в баллах) всех членов комиссии по закупкам, присуждаемых заявке (предложению) по данному критерию (показателю) (пункт 26 Правил оценки).</w:t>
      </w:r>
    </w:p>
    <w:p w14:paraId="6B689652" w14:textId="77777777" w:rsidR="00F00913" w:rsidRPr="00174CB6" w:rsidRDefault="00F00913" w:rsidP="00F00913">
      <w:pPr>
        <w:tabs>
          <w:tab w:val="num" w:pos="1980"/>
        </w:tabs>
        <w:ind w:firstLine="567"/>
      </w:pPr>
    </w:p>
    <w:p w14:paraId="265BBB55" w14:textId="266B9E1F" w:rsidR="00F00913" w:rsidRPr="00174CB6" w:rsidRDefault="00F00913" w:rsidP="00F00913">
      <w:pPr>
        <w:ind w:firstLine="567"/>
        <w:jc w:val="center"/>
        <w:rPr>
          <w:b/>
          <w:bCs/>
        </w:rPr>
      </w:pPr>
      <w:r w:rsidRPr="00174CB6">
        <w:rPr>
          <w:b/>
          <w:noProof/>
          <w:position w:val="-12"/>
        </w:rPr>
        <w:drawing>
          <wp:inline distT="0" distB="0" distL="0" distR="0" wp14:anchorId="119935A7" wp14:editId="4D0DD32F">
            <wp:extent cx="2402840" cy="48895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402840" cy="488950"/>
                    </a:xfrm>
                    <a:prstGeom prst="rect">
                      <a:avLst/>
                    </a:prstGeom>
                    <a:noFill/>
                    <a:ln>
                      <a:noFill/>
                    </a:ln>
                  </pic:spPr>
                </pic:pic>
              </a:graphicData>
            </a:graphic>
          </wp:inline>
        </w:drawing>
      </w:r>
      <w:r w:rsidRPr="00174CB6">
        <w:rPr>
          <w:b/>
          <w:bCs/>
        </w:rPr>
        <w:t>,</w:t>
      </w:r>
    </w:p>
    <w:p w14:paraId="282E62F4" w14:textId="77777777" w:rsidR="00F00913" w:rsidRPr="00174CB6" w:rsidRDefault="00F00913" w:rsidP="00F00913">
      <w:pPr>
        <w:ind w:firstLine="567"/>
      </w:pPr>
      <w:r w:rsidRPr="00174CB6">
        <w:t>где:</w:t>
      </w:r>
    </w:p>
    <w:p w14:paraId="1696F187" w14:textId="793EBE52" w:rsidR="00F00913" w:rsidRPr="00174CB6" w:rsidRDefault="00F00913" w:rsidP="00F00913">
      <w:pPr>
        <w:ind w:firstLine="567"/>
      </w:pPr>
      <w:r w:rsidRPr="00174CB6">
        <w:rPr>
          <w:noProof/>
          <w:position w:val="-10"/>
        </w:rPr>
        <w:drawing>
          <wp:inline distT="0" distB="0" distL="0" distR="0" wp14:anchorId="3DAC0CC1" wp14:editId="0CFA4BE8">
            <wp:extent cx="542290" cy="223520"/>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42290" cy="223520"/>
                    </a:xfrm>
                    <a:prstGeom prst="rect">
                      <a:avLst/>
                    </a:prstGeom>
                    <a:noFill/>
                    <a:ln>
                      <a:noFill/>
                    </a:ln>
                  </pic:spPr>
                </pic:pic>
              </a:graphicData>
            </a:graphic>
          </wp:inline>
        </w:drawing>
      </w:r>
      <w:r w:rsidRPr="00174CB6">
        <w:t xml:space="preserve"> – количество баллов, присуждаемое по критерию (показателю) заявке (предложению) участника закупки;</w:t>
      </w:r>
    </w:p>
    <w:p w14:paraId="37BC7513" w14:textId="6DBBE370" w:rsidR="00F00913" w:rsidRPr="00174CB6" w:rsidRDefault="00F00913" w:rsidP="00F00913">
      <w:pPr>
        <w:ind w:firstLine="567"/>
      </w:pPr>
      <w:r w:rsidRPr="00174CB6">
        <w:rPr>
          <w:noProof/>
          <w:position w:val="-12"/>
        </w:rPr>
        <w:drawing>
          <wp:inline distT="0" distB="0" distL="0" distR="0" wp14:anchorId="0C720DBA" wp14:editId="6601CA54">
            <wp:extent cx="138430" cy="223520"/>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38430" cy="223520"/>
                    </a:xfrm>
                    <a:prstGeom prst="rect">
                      <a:avLst/>
                    </a:prstGeom>
                    <a:noFill/>
                    <a:ln>
                      <a:noFill/>
                    </a:ln>
                  </pic:spPr>
                </pic:pic>
              </a:graphicData>
            </a:graphic>
          </wp:inline>
        </w:drawing>
      </w:r>
      <w:r w:rsidRPr="00174CB6">
        <w:t>– значение в баллах, присуждаемое каждым членом комиссии заявке (предложению) участника закупки по критерию</w:t>
      </w:r>
      <w:r w:rsidRPr="00174CB6">
        <w:rPr>
          <w:b/>
          <w:bCs/>
        </w:rPr>
        <w:t xml:space="preserve"> (</w:t>
      </w:r>
      <w:r w:rsidRPr="00174CB6">
        <w:t>показателю).</w:t>
      </w:r>
    </w:p>
    <w:p w14:paraId="53E43A1C" w14:textId="7B04B172" w:rsidR="00F00913" w:rsidRPr="00174CB6" w:rsidRDefault="00F00913" w:rsidP="00F00913">
      <w:pPr>
        <w:ind w:firstLine="567"/>
      </w:pPr>
      <w:r w:rsidRPr="00174CB6">
        <w:rPr>
          <w:i/>
          <w:iCs/>
          <w:lang w:val="en-US"/>
        </w:rPr>
        <w:t>n</w:t>
      </w:r>
      <w:r w:rsidRPr="00174CB6">
        <w:t xml:space="preserve"> – количество членов комиссии.</w:t>
      </w:r>
    </w:p>
    <w:p w14:paraId="7E185A39" w14:textId="074A27A2" w:rsidR="00744150" w:rsidRPr="00174CB6" w:rsidRDefault="00744150" w:rsidP="00F00913">
      <w:pPr>
        <w:ind w:firstLine="567"/>
      </w:pPr>
    </w:p>
    <w:p w14:paraId="1C579BC3" w14:textId="07DABBFD" w:rsidR="00F00913" w:rsidRPr="00174CB6" w:rsidRDefault="00F00913" w:rsidP="009D2C09">
      <w:pPr>
        <w:shd w:val="clear" w:color="auto" w:fill="FFFFFF"/>
        <w:spacing w:after="240"/>
        <w:ind w:firstLine="403"/>
        <w:rPr>
          <w:b/>
          <w:bCs/>
        </w:rPr>
      </w:pPr>
      <w:r w:rsidRPr="00174CB6">
        <w:rPr>
          <w:b/>
          <w:kern w:val="32"/>
        </w:rPr>
        <w:t xml:space="preserve">2) показатели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tbl>
      <w:tblPr>
        <w:tblW w:w="4900" w:type="pct"/>
        <w:tblInd w:w="95" w:type="dxa"/>
        <w:tblLayout w:type="fixed"/>
        <w:tblLook w:val="04A0" w:firstRow="1" w:lastRow="0" w:firstColumn="1" w:lastColumn="0" w:noHBand="0" w:noVBand="1"/>
      </w:tblPr>
      <w:tblGrid>
        <w:gridCol w:w="795"/>
        <w:gridCol w:w="6640"/>
        <w:gridCol w:w="2201"/>
      </w:tblGrid>
      <w:tr w:rsidR="00F00913" w:rsidRPr="00174CB6" w14:paraId="6E162731" w14:textId="77777777" w:rsidTr="009C1CDD">
        <w:trPr>
          <w:trHeight w:val="758"/>
          <w:tblHeader/>
        </w:trPr>
        <w:tc>
          <w:tcPr>
            <w:tcW w:w="81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7FF4FB2" w14:textId="77777777" w:rsidR="00F00913" w:rsidRPr="00174CB6" w:rsidRDefault="00F00913" w:rsidP="00021EA4">
            <w:pPr>
              <w:ind w:firstLine="52"/>
              <w:jc w:val="center"/>
              <w:rPr>
                <w:b/>
                <w:bCs/>
                <w:sz w:val="20"/>
                <w:szCs w:val="20"/>
              </w:rPr>
            </w:pPr>
            <w:r w:rsidRPr="00174CB6">
              <w:rPr>
                <w:b/>
                <w:bCs/>
                <w:sz w:val="20"/>
                <w:szCs w:val="20"/>
              </w:rPr>
              <w:t>№</w:t>
            </w:r>
            <w:r w:rsidRPr="00174CB6">
              <w:rPr>
                <w:b/>
                <w:bCs/>
                <w:sz w:val="20"/>
                <w:szCs w:val="20"/>
              </w:rPr>
              <w:br/>
              <w:t>п/п</w:t>
            </w:r>
          </w:p>
        </w:tc>
        <w:tc>
          <w:tcPr>
            <w:tcW w:w="6854" w:type="dxa"/>
            <w:tcBorders>
              <w:top w:val="single" w:sz="4" w:space="0" w:color="auto"/>
              <w:left w:val="nil"/>
              <w:bottom w:val="single" w:sz="4" w:space="0" w:color="auto"/>
              <w:right w:val="single" w:sz="4" w:space="0" w:color="auto"/>
            </w:tcBorders>
            <w:shd w:val="clear" w:color="auto" w:fill="E6E6E6"/>
            <w:vAlign w:val="center"/>
            <w:hideMark/>
          </w:tcPr>
          <w:p w14:paraId="48A140EC" w14:textId="77777777" w:rsidR="00F00913" w:rsidRPr="00174CB6" w:rsidRDefault="00F00913" w:rsidP="009C1CDD">
            <w:pPr>
              <w:jc w:val="center"/>
              <w:rPr>
                <w:b/>
                <w:bCs/>
                <w:sz w:val="20"/>
                <w:szCs w:val="20"/>
              </w:rPr>
            </w:pPr>
            <w:r w:rsidRPr="00174CB6">
              <w:rPr>
                <w:b/>
                <w:bCs/>
                <w:sz w:val="20"/>
                <w:szCs w:val="20"/>
              </w:rPr>
              <w:t xml:space="preserve">Показатели по критерию </w:t>
            </w:r>
          </w:p>
          <w:p w14:paraId="6D446EBB" w14:textId="77777777" w:rsidR="00F00913" w:rsidRPr="00174CB6" w:rsidRDefault="00F00913" w:rsidP="009C1CDD">
            <w:pPr>
              <w:jc w:val="center"/>
              <w:rPr>
                <w:b/>
                <w:bCs/>
                <w:sz w:val="20"/>
                <w:szCs w:val="20"/>
              </w:rPr>
            </w:pPr>
            <w:r w:rsidRPr="00174CB6">
              <w:rPr>
                <w:b/>
                <w:bCs/>
                <w:spacing w:val="1"/>
                <w:sz w:val="20"/>
                <w:szCs w:val="20"/>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226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558E355" w14:textId="77777777" w:rsidR="00F00913" w:rsidRPr="00174CB6" w:rsidRDefault="00F00913" w:rsidP="00021EA4">
            <w:pPr>
              <w:ind w:firstLine="0"/>
              <w:jc w:val="center"/>
              <w:rPr>
                <w:b/>
                <w:bCs/>
                <w:sz w:val="20"/>
                <w:szCs w:val="20"/>
              </w:rPr>
            </w:pPr>
            <w:r w:rsidRPr="00174CB6">
              <w:rPr>
                <w:b/>
                <w:bCs/>
                <w:sz w:val="20"/>
                <w:szCs w:val="20"/>
              </w:rPr>
              <w:t>Количество баллов, присваиваемых по каждому из показателей указанного критерия (с учетом коэффициента значимости)</w:t>
            </w:r>
          </w:p>
        </w:tc>
      </w:tr>
      <w:tr w:rsidR="00F00913" w:rsidRPr="00174CB6" w14:paraId="66910C2D" w14:textId="77777777" w:rsidTr="009C1CDD">
        <w:trPr>
          <w:trHeight w:val="458"/>
        </w:trPr>
        <w:tc>
          <w:tcPr>
            <w:tcW w:w="813" w:type="dxa"/>
            <w:vMerge w:val="restart"/>
            <w:tcBorders>
              <w:top w:val="single" w:sz="4" w:space="0" w:color="auto"/>
              <w:left w:val="single" w:sz="4" w:space="0" w:color="auto"/>
              <w:bottom w:val="single" w:sz="4" w:space="0" w:color="auto"/>
              <w:right w:val="single" w:sz="4" w:space="0" w:color="auto"/>
            </w:tcBorders>
            <w:vAlign w:val="center"/>
            <w:hideMark/>
          </w:tcPr>
          <w:p w14:paraId="62EA719E" w14:textId="77777777" w:rsidR="00F00913" w:rsidRPr="00174CB6" w:rsidRDefault="00F00913" w:rsidP="00021EA4">
            <w:pPr>
              <w:tabs>
                <w:tab w:val="left" w:pos="720"/>
              </w:tabs>
              <w:ind w:firstLine="52"/>
              <w:jc w:val="center"/>
              <w:rPr>
                <w:b/>
                <w:spacing w:val="-2"/>
                <w:sz w:val="20"/>
                <w:szCs w:val="20"/>
              </w:rPr>
            </w:pPr>
            <w:r w:rsidRPr="00174CB6">
              <w:rPr>
                <w:b/>
                <w:spacing w:val="-2"/>
                <w:sz w:val="20"/>
                <w:szCs w:val="20"/>
              </w:rPr>
              <w:t>1.</w:t>
            </w:r>
          </w:p>
        </w:tc>
        <w:tc>
          <w:tcPr>
            <w:tcW w:w="6854" w:type="dxa"/>
            <w:tcBorders>
              <w:top w:val="single" w:sz="4" w:space="0" w:color="auto"/>
              <w:left w:val="nil"/>
              <w:bottom w:val="single" w:sz="4" w:space="0" w:color="auto"/>
              <w:right w:val="single" w:sz="4" w:space="0" w:color="auto"/>
            </w:tcBorders>
            <w:hideMark/>
          </w:tcPr>
          <w:p w14:paraId="5715AD1D" w14:textId="77777777" w:rsidR="00F00913" w:rsidRPr="00D17DED" w:rsidRDefault="00F00913" w:rsidP="00D17DED">
            <w:pPr>
              <w:tabs>
                <w:tab w:val="left" w:pos="720"/>
              </w:tabs>
              <w:ind w:firstLine="0"/>
              <w:rPr>
                <w:b/>
                <w:spacing w:val="-2"/>
                <w:sz w:val="20"/>
                <w:szCs w:val="20"/>
              </w:rPr>
            </w:pPr>
            <w:r w:rsidRPr="00D17DED">
              <w:rPr>
                <w:b/>
                <w:sz w:val="20"/>
                <w:szCs w:val="20"/>
              </w:rPr>
              <w:t>Наличие опыта аудита организаций сопоставимого характера и масштаба деятельности (аудит отчетности организации аналогичного масштаба деятельности - доля участия государства в которых составляет 25 и более процентов)</w:t>
            </w:r>
            <w:r w:rsidRPr="00D17DED">
              <w:rPr>
                <w:b/>
                <w:spacing w:val="-2"/>
                <w:sz w:val="20"/>
                <w:szCs w:val="20"/>
              </w:rPr>
              <w:t>.</w:t>
            </w:r>
          </w:p>
          <w:p w14:paraId="759F0EE5" w14:textId="77777777" w:rsidR="00F00913" w:rsidRPr="00174CB6" w:rsidRDefault="00F00913" w:rsidP="009C1CDD">
            <w:pPr>
              <w:tabs>
                <w:tab w:val="left" w:pos="720"/>
              </w:tabs>
              <w:rPr>
                <w:b/>
                <w:spacing w:val="-2"/>
                <w:sz w:val="20"/>
                <w:szCs w:val="20"/>
              </w:rPr>
            </w:pPr>
            <w:r w:rsidRPr="00174CB6">
              <w:rPr>
                <w:b/>
                <w:bCs/>
                <w:sz w:val="20"/>
                <w:szCs w:val="20"/>
              </w:rPr>
              <w:t>Значимость показателя – 30% / коэффициент значимости – 0,3</w:t>
            </w:r>
          </w:p>
        </w:tc>
        <w:tc>
          <w:tcPr>
            <w:tcW w:w="2267" w:type="dxa"/>
            <w:tcBorders>
              <w:top w:val="single" w:sz="4" w:space="0" w:color="auto"/>
              <w:left w:val="single" w:sz="4" w:space="0" w:color="auto"/>
              <w:bottom w:val="single" w:sz="4" w:space="0" w:color="auto"/>
              <w:right w:val="single" w:sz="4" w:space="0" w:color="auto"/>
            </w:tcBorders>
          </w:tcPr>
          <w:p w14:paraId="720B4D77" w14:textId="77777777" w:rsidR="00F00913" w:rsidRPr="00174CB6" w:rsidRDefault="00F00913" w:rsidP="00A175FD">
            <w:pPr>
              <w:tabs>
                <w:tab w:val="left" w:pos="720"/>
              </w:tabs>
              <w:ind w:firstLine="0"/>
              <w:jc w:val="center"/>
              <w:rPr>
                <w:spacing w:val="-2"/>
                <w:sz w:val="20"/>
                <w:szCs w:val="20"/>
              </w:rPr>
            </w:pPr>
            <w:r w:rsidRPr="00174CB6">
              <w:rPr>
                <w:spacing w:val="-2"/>
                <w:sz w:val="20"/>
                <w:szCs w:val="20"/>
              </w:rPr>
              <w:t>от 0 до 30</w:t>
            </w:r>
          </w:p>
          <w:p w14:paraId="36A7CC30" w14:textId="77777777" w:rsidR="00F00913" w:rsidRPr="00174CB6" w:rsidRDefault="00F00913" w:rsidP="00A175FD">
            <w:pPr>
              <w:tabs>
                <w:tab w:val="left" w:pos="720"/>
              </w:tabs>
              <w:ind w:firstLine="0"/>
              <w:jc w:val="center"/>
              <w:rPr>
                <w:spacing w:val="-2"/>
                <w:sz w:val="20"/>
                <w:szCs w:val="20"/>
              </w:rPr>
            </w:pPr>
            <w:r w:rsidRPr="00174CB6">
              <w:rPr>
                <w:spacing w:val="-2"/>
                <w:sz w:val="20"/>
                <w:szCs w:val="20"/>
              </w:rPr>
              <w:t>баллов</w:t>
            </w:r>
          </w:p>
          <w:p w14:paraId="5E510DF3" w14:textId="77777777" w:rsidR="00F00913" w:rsidRPr="00174CB6" w:rsidRDefault="00F00913" w:rsidP="009C1CDD">
            <w:pPr>
              <w:tabs>
                <w:tab w:val="left" w:pos="720"/>
              </w:tabs>
              <w:jc w:val="center"/>
              <w:rPr>
                <w:spacing w:val="-2"/>
                <w:sz w:val="20"/>
                <w:szCs w:val="20"/>
              </w:rPr>
            </w:pPr>
          </w:p>
        </w:tc>
      </w:tr>
      <w:tr w:rsidR="00F00913" w:rsidRPr="00174CB6" w14:paraId="69931F6E" w14:textId="77777777" w:rsidTr="009C1CDD">
        <w:trPr>
          <w:trHeight w:val="219"/>
        </w:trPr>
        <w:tc>
          <w:tcPr>
            <w:tcW w:w="813" w:type="dxa"/>
            <w:vMerge/>
            <w:tcBorders>
              <w:top w:val="single" w:sz="4" w:space="0" w:color="auto"/>
              <w:left w:val="single" w:sz="4" w:space="0" w:color="auto"/>
              <w:bottom w:val="single" w:sz="4" w:space="0" w:color="auto"/>
              <w:right w:val="single" w:sz="4" w:space="0" w:color="auto"/>
            </w:tcBorders>
            <w:vAlign w:val="center"/>
            <w:hideMark/>
          </w:tcPr>
          <w:p w14:paraId="658CFF93" w14:textId="77777777" w:rsidR="00F00913" w:rsidRPr="00174CB6" w:rsidRDefault="00F00913" w:rsidP="009C1CDD">
            <w:pPr>
              <w:rPr>
                <w:b/>
                <w:spacing w:val="-2"/>
                <w:sz w:val="20"/>
                <w:szCs w:val="20"/>
              </w:rPr>
            </w:pPr>
          </w:p>
        </w:tc>
        <w:tc>
          <w:tcPr>
            <w:tcW w:w="6854" w:type="dxa"/>
            <w:tcBorders>
              <w:top w:val="single" w:sz="4" w:space="0" w:color="auto"/>
              <w:left w:val="nil"/>
              <w:bottom w:val="single" w:sz="4" w:space="0" w:color="auto"/>
              <w:right w:val="single" w:sz="4" w:space="0" w:color="auto"/>
            </w:tcBorders>
          </w:tcPr>
          <w:p w14:paraId="6D359373" w14:textId="77777777" w:rsidR="00F00913" w:rsidRPr="00174CB6" w:rsidRDefault="00F00913" w:rsidP="009C1CDD">
            <w:pPr>
              <w:tabs>
                <w:tab w:val="left" w:pos="720"/>
              </w:tabs>
              <w:rPr>
                <w:spacing w:val="-2"/>
                <w:sz w:val="20"/>
                <w:szCs w:val="20"/>
              </w:rPr>
            </w:pPr>
            <w:r w:rsidRPr="00174CB6">
              <w:rPr>
                <w:sz w:val="20"/>
                <w:szCs w:val="20"/>
              </w:rPr>
              <w:t>Участник открытого конкурса не имеет опыта аудита организаций сопоставимого характера и масштаба деятельности (аудита отчетности организаций аналогичного масштаба деятельности - доля участия государства в которых составляет 25 и более процентов)</w:t>
            </w:r>
            <w:r w:rsidRPr="00174CB6">
              <w:rPr>
                <w:spacing w:val="-2"/>
                <w:sz w:val="20"/>
                <w:szCs w:val="20"/>
              </w:rPr>
              <w:t>.</w:t>
            </w:r>
          </w:p>
        </w:tc>
        <w:tc>
          <w:tcPr>
            <w:tcW w:w="2267" w:type="dxa"/>
            <w:tcBorders>
              <w:top w:val="single" w:sz="4" w:space="0" w:color="auto"/>
              <w:left w:val="single" w:sz="4" w:space="0" w:color="auto"/>
              <w:bottom w:val="single" w:sz="4" w:space="0" w:color="auto"/>
              <w:right w:val="single" w:sz="4" w:space="0" w:color="auto"/>
            </w:tcBorders>
            <w:hideMark/>
          </w:tcPr>
          <w:p w14:paraId="3B6695F1" w14:textId="77777777" w:rsidR="00F00913" w:rsidRPr="00174CB6" w:rsidRDefault="00F00913" w:rsidP="00A175FD">
            <w:pPr>
              <w:tabs>
                <w:tab w:val="left" w:pos="720"/>
              </w:tabs>
              <w:ind w:firstLine="0"/>
              <w:jc w:val="center"/>
              <w:rPr>
                <w:spacing w:val="-2"/>
                <w:sz w:val="20"/>
                <w:szCs w:val="20"/>
              </w:rPr>
            </w:pPr>
            <w:r w:rsidRPr="00174CB6">
              <w:rPr>
                <w:spacing w:val="-2"/>
                <w:sz w:val="20"/>
                <w:szCs w:val="20"/>
              </w:rPr>
              <w:t>0 баллов</w:t>
            </w:r>
          </w:p>
        </w:tc>
      </w:tr>
      <w:tr w:rsidR="00F00913" w:rsidRPr="00174CB6" w14:paraId="0DCA892D" w14:textId="77777777" w:rsidTr="009C1CDD">
        <w:trPr>
          <w:trHeight w:val="279"/>
        </w:trPr>
        <w:tc>
          <w:tcPr>
            <w:tcW w:w="813" w:type="dxa"/>
            <w:vMerge/>
            <w:tcBorders>
              <w:top w:val="single" w:sz="4" w:space="0" w:color="auto"/>
              <w:left w:val="single" w:sz="4" w:space="0" w:color="auto"/>
              <w:bottom w:val="single" w:sz="4" w:space="0" w:color="auto"/>
              <w:right w:val="single" w:sz="4" w:space="0" w:color="auto"/>
            </w:tcBorders>
            <w:vAlign w:val="center"/>
            <w:hideMark/>
          </w:tcPr>
          <w:p w14:paraId="4C29B9D8" w14:textId="77777777" w:rsidR="00F00913" w:rsidRPr="00174CB6" w:rsidRDefault="00F00913" w:rsidP="009C1CDD">
            <w:pPr>
              <w:rPr>
                <w:b/>
                <w:spacing w:val="-2"/>
                <w:sz w:val="20"/>
                <w:szCs w:val="20"/>
              </w:rPr>
            </w:pPr>
          </w:p>
        </w:tc>
        <w:tc>
          <w:tcPr>
            <w:tcW w:w="6854" w:type="dxa"/>
            <w:tcBorders>
              <w:top w:val="single" w:sz="4" w:space="0" w:color="auto"/>
              <w:left w:val="nil"/>
              <w:bottom w:val="single" w:sz="4" w:space="0" w:color="auto"/>
              <w:right w:val="single" w:sz="4" w:space="0" w:color="auto"/>
            </w:tcBorders>
          </w:tcPr>
          <w:p w14:paraId="77CB691C" w14:textId="77777777" w:rsidR="00F00913" w:rsidRPr="00174CB6" w:rsidRDefault="00F00913" w:rsidP="009C1CDD">
            <w:pPr>
              <w:autoSpaceDE w:val="0"/>
              <w:autoSpaceDN w:val="0"/>
              <w:adjustRightInd w:val="0"/>
              <w:rPr>
                <w:sz w:val="20"/>
                <w:szCs w:val="20"/>
              </w:rPr>
            </w:pPr>
            <w:r w:rsidRPr="00174CB6">
              <w:rPr>
                <w:sz w:val="20"/>
                <w:szCs w:val="20"/>
              </w:rPr>
              <w:t>Участник открытого конкурса имеет опыт аудита организаций сопоставимого характера и масштаба деятельности, менее трех контрактов (договоров)</w:t>
            </w:r>
          </w:p>
        </w:tc>
        <w:tc>
          <w:tcPr>
            <w:tcW w:w="2267" w:type="dxa"/>
            <w:tcBorders>
              <w:top w:val="single" w:sz="4" w:space="0" w:color="auto"/>
              <w:left w:val="single" w:sz="4" w:space="0" w:color="auto"/>
              <w:bottom w:val="single" w:sz="4" w:space="0" w:color="auto"/>
              <w:right w:val="single" w:sz="4" w:space="0" w:color="auto"/>
            </w:tcBorders>
            <w:hideMark/>
          </w:tcPr>
          <w:p w14:paraId="518C489D" w14:textId="77777777" w:rsidR="00F00913" w:rsidRPr="00174CB6" w:rsidRDefault="00F00913" w:rsidP="00A175FD">
            <w:pPr>
              <w:tabs>
                <w:tab w:val="left" w:pos="720"/>
              </w:tabs>
              <w:ind w:firstLine="0"/>
              <w:jc w:val="center"/>
              <w:rPr>
                <w:spacing w:val="-2"/>
                <w:sz w:val="20"/>
                <w:szCs w:val="20"/>
              </w:rPr>
            </w:pPr>
            <w:r w:rsidRPr="00174CB6">
              <w:rPr>
                <w:spacing w:val="-2"/>
                <w:sz w:val="20"/>
                <w:szCs w:val="20"/>
              </w:rPr>
              <w:t>15 баллов</w:t>
            </w:r>
          </w:p>
        </w:tc>
      </w:tr>
      <w:tr w:rsidR="00F00913" w:rsidRPr="00174CB6" w14:paraId="06438B0D" w14:textId="77777777" w:rsidTr="009C1CDD">
        <w:trPr>
          <w:trHeight w:val="273"/>
        </w:trPr>
        <w:tc>
          <w:tcPr>
            <w:tcW w:w="813" w:type="dxa"/>
            <w:vMerge/>
            <w:tcBorders>
              <w:top w:val="single" w:sz="4" w:space="0" w:color="auto"/>
              <w:left w:val="single" w:sz="4" w:space="0" w:color="auto"/>
              <w:bottom w:val="single" w:sz="4" w:space="0" w:color="auto"/>
              <w:right w:val="single" w:sz="4" w:space="0" w:color="auto"/>
            </w:tcBorders>
            <w:vAlign w:val="center"/>
            <w:hideMark/>
          </w:tcPr>
          <w:p w14:paraId="2DFD4A88" w14:textId="77777777" w:rsidR="00F00913" w:rsidRPr="00174CB6" w:rsidRDefault="00F00913" w:rsidP="009C1CDD">
            <w:pPr>
              <w:rPr>
                <w:b/>
                <w:spacing w:val="-2"/>
                <w:sz w:val="20"/>
                <w:szCs w:val="20"/>
              </w:rPr>
            </w:pPr>
          </w:p>
        </w:tc>
        <w:tc>
          <w:tcPr>
            <w:tcW w:w="6854" w:type="dxa"/>
            <w:tcBorders>
              <w:top w:val="single" w:sz="4" w:space="0" w:color="auto"/>
              <w:left w:val="nil"/>
              <w:bottom w:val="single" w:sz="4" w:space="0" w:color="auto"/>
              <w:right w:val="single" w:sz="4" w:space="0" w:color="auto"/>
            </w:tcBorders>
            <w:hideMark/>
          </w:tcPr>
          <w:p w14:paraId="69210C4F" w14:textId="77777777" w:rsidR="00F00913" w:rsidRPr="00174CB6" w:rsidRDefault="00F00913" w:rsidP="009C1CDD">
            <w:pPr>
              <w:rPr>
                <w:sz w:val="20"/>
                <w:szCs w:val="20"/>
              </w:rPr>
            </w:pPr>
            <w:r w:rsidRPr="00174CB6">
              <w:rPr>
                <w:sz w:val="20"/>
                <w:szCs w:val="20"/>
              </w:rPr>
              <w:t>Участник открытого конкурса имеет опыт аудита организаций сопоставимого характера и масштаба деятельности, три и более контракта (договора)</w:t>
            </w:r>
          </w:p>
        </w:tc>
        <w:tc>
          <w:tcPr>
            <w:tcW w:w="2267" w:type="dxa"/>
            <w:tcBorders>
              <w:top w:val="single" w:sz="4" w:space="0" w:color="auto"/>
              <w:left w:val="single" w:sz="4" w:space="0" w:color="auto"/>
              <w:bottom w:val="single" w:sz="4" w:space="0" w:color="auto"/>
              <w:right w:val="single" w:sz="4" w:space="0" w:color="auto"/>
            </w:tcBorders>
            <w:hideMark/>
          </w:tcPr>
          <w:p w14:paraId="33E228CA" w14:textId="77777777" w:rsidR="00F00913" w:rsidRPr="00174CB6" w:rsidRDefault="00F00913" w:rsidP="00801053">
            <w:pPr>
              <w:tabs>
                <w:tab w:val="left" w:pos="720"/>
              </w:tabs>
              <w:ind w:firstLine="0"/>
              <w:jc w:val="center"/>
              <w:rPr>
                <w:spacing w:val="-2"/>
                <w:sz w:val="20"/>
                <w:szCs w:val="20"/>
              </w:rPr>
            </w:pPr>
            <w:r w:rsidRPr="00174CB6">
              <w:rPr>
                <w:spacing w:val="-2"/>
                <w:sz w:val="20"/>
                <w:szCs w:val="20"/>
              </w:rPr>
              <w:t>30 баллов</w:t>
            </w:r>
          </w:p>
        </w:tc>
      </w:tr>
      <w:tr w:rsidR="00F00913" w:rsidRPr="00174CB6" w14:paraId="4672529B" w14:textId="77777777" w:rsidTr="009C1CDD">
        <w:trPr>
          <w:trHeight w:val="690"/>
        </w:trPr>
        <w:tc>
          <w:tcPr>
            <w:tcW w:w="813" w:type="dxa"/>
            <w:vMerge w:val="restart"/>
            <w:tcBorders>
              <w:top w:val="single" w:sz="4" w:space="0" w:color="auto"/>
              <w:left w:val="single" w:sz="4" w:space="0" w:color="auto"/>
              <w:bottom w:val="nil"/>
              <w:right w:val="single" w:sz="4" w:space="0" w:color="auto"/>
            </w:tcBorders>
            <w:vAlign w:val="center"/>
            <w:hideMark/>
          </w:tcPr>
          <w:p w14:paraId="683A3801" w14:textId="77777777" w:rsidR="00F00913" w:rsidRPr="00174CB6" w:rsidRDefault="00F00913" w:rsidP="00F07790">
            <w:pPr>
              <w:tabs>
                <w:tab w:val="left" w:pos="720"/>
              </w:tabs>
              <w:ind w:firstLine="0"/>
              <w:jc w:val="center"/>
              <w:rPr>
                <w:b/>
                <w:spacing w:val="-2"/>
                <w:sz w:val="20"/>
                <w:szCs w:val="20"/>
              </w:rPr>
            </w:pPr>
            <w:r w:rsidRPr="00174CB6">
              <w:rPr>
                <w:b/>
                <w:spacing w:val="-2"/>
                <w:sz w:val="20"/>
                <w:szCs w:val="20"/>
              </w:rPr>
              <w:t>2.</w:t>
            </w:r>
          </w:p>
        </w:tc>
        <w:tc>
          <w:tcPr>
            <w:tcW w:w="6854" w:type="dxa"/>
            <w:tcBorders>
              <w:top w:val="single" w:sz="4" w:space="0" w:color="auto"/>
              <w:left w:val="nil"/>
              <w:bottom w:val="single" w:sz="4" w:space="0" w:color="auto"/>
              <w:right w:val="single" w:sz="4" w:space="0" w:color="auto"/>
            </w:tcBorders>
          </w:tcPr>
          <w:p w14:paraId="1C8366BE" w14:textId="77777777" w:rsidR="00F00913" w:rsidRPr="00D17DED" w:rsidRDefault="00F00913" w:rsidP="00D17DED">
            <w:pPr>
              <w:autoSpaceDE w:val="0"/>
              <w:autoSpaceDN w:val="0"/>
              <w:adjustRightInd w:val="0"/>
              <w:ind w:firstLine="0"/>
              <w:rPr>
                <w:b/>
                <w:sz w:val="20"/>
                <w:szCs w:val="20"/>
              </w:rPr>
            </w:pPr>
            <w:r w:rsidRPr="00D17DED">
              <w:rPr>
                <w:b/>
                <w:sz w:val="20"/>
                <w:szCs w:val="20"/>
              </w:rPr>
              <w:t>Опыт и квалификация руководителя участника открытого конкурса: профильное образование, включая дополнительное образование (наличие квалификационного аттестата аудитора, др.); опыт работы в аудите.</w:t>
            </w:r>
          </w:p>
          <w:p w14:paraId="78093B78" w14:textId="77777777" w:rsidR="00F00913" w:rsidRPr="00174CB6" w:rsidRDefault="00F00913" w:rsidP="009C1CDD">
            <w:pPr>
              <w:tabs>
                <w:tab w:val="left" w:pos="720"/>
              </w:tabs>
              <w:rPr>
                <w:b/>
                <w:spacing w:val="-2"/>
                <w:sz w:val="20"/>
                <w:szCs w:val="20"/>
              </w:rPr>
            </w:pPr>
            <w:r w:rsidRPr="00174CB6">
              <w:rPr>
                <w:b/>
                <w:bCs/>
                <w:sz w:val="20"/>
                <w:szCs w:val="20"/>
              </w:rPr>
              <w:t>Значимость показателя – 15% / коэффициент значимости – 0,15</w:t>
            </w:r>
          </w:p>
        </w:tc>
        <w:tc>
          <w:tcPr>
            <w:tcW w:w="2267" w:type="dxa"/>
            <w:tcBorders>
              <w:top w:val="single" w:sz="4" w:space="0" w:color="auto"/>
              <w:left w:val="single" w:sz="4" w:space="0" w:color="auto"/>
              <w:bottom w:val="single" w:sz="4" w:space="0" w:color="auto"/>
              <w:right w:val="single" w:sz="4" w:space="0" w:color="auto"/>
            </w:tcBorders>
            <w:hideMark/>
          </w:tcPr>
          <w:p w14:paraId="153B707E" w14:textId="77777777" w:rsidR="00F00913" w:rsidRPr="00174CB6" w:rsidRDefault="00F00913" w:rsidP="00801053">
            <w:pPr>
              <w:tabs>
                <w:tab w:val="left" w:pos="720"/>
              </w:tabs>
              <w:ind w:firstLine="0"/>
              <w:jc w:val="center"/>
              <w:rPr>
                <w:spacing w:val="-2"/>
                <w:sz w:val="20"/>
                <w:szCs w:val="20"/>
              </w:rPr>
            </w:pPr>
            <w:r w:rsidRPr="00174CB6">
              <w:rPr>
                <w:spacing w:val="-2"/>
                <w:sz w:val="20"/>
                <w:szCs w:val="20"/>
              </w:rPr>
              <w:t>от 0 до 15</w:t>
            </w:r>
            <w:r w:rsidRPr="00174CB6">
              <w:rPr>
                <w:vanish/>
                <w:spacing w:val="-2"/>
                <w:sz w:val="20"/>
                <w:szCs w:val="20"/>
              </w:rPr>
              <w:t xml:space="preserve"> </w:t>
            </w:r>
          </w:p>
          <w:p w14:paraId="24575C08" w14:textId="77777777" w:rsidR="00F00913" w:rsidRPr="00174CB6" w:rsidRDefault="00F00913" w:rsidP="00801053">
            <w:pPr>
              <w:tabs>
                <w:tab w:val="left" w:pos="720"/>
              </w:tabs>
              <w:ind w:firstLine="0"/>
              <w:jc w:val="center"/>
              <w:rPr>
                <w:spacing w:val="-2"/>
                <w:sz w:val="20"/>
                <w:szCs w:val="20"/>
              </w:rPr>
            </w:pPr>
            <w:r w:rsidRPr="00174CB6">
              <w:rPr>
                <w:spacing w:val="-2"/>
                <w:sz w:val="20"/>
                <w:szCs w:val="20"/>
              </w:rPr>
              <w:t>баллов</w:t>
            </w:r>
          </w:p>
        </w:tc>
      </w:tr>
      <w:tr w:rsidR="00F00913" w:rsidRPr="00174CB6" w14:paraId="63F184D0" w14:textId="77777777" w:rsidTr="009C1CDD">
        <w:trPr>
          <w:trHeight w:val="188"/>
        </w:trPr>
        <w:tc>
          <w:tcPr>
            <w:tcW w:w="813" w:type="dxa"/>
            <w:vMerge/>
            <w:tcBorders>
              <w:top w:val="single" w:sz="4" w:space="0" w:color="auto"/>
              <w:left w:val="single" w:sz="4" w:space="0" w:color="auto"/>
              <w:bottom w:val="nil"/>
              <w:right w:val="single" w:sz="4" w:space="0" w:color="auto"/>
            </w:tcBorders>
            <w:vAlign w:val="center"/>
            <w:hideMark/>
          </w:tcPr>
          <w:p w14:paraId="2AD7EAE3" w14:textId="77777777" w:rsidR="00F00913" w:rsidRPr="00174CB6" w:rsidRDefault="00F00913" w:rsidP="00F07790">
            <w:pPr>
              <w:ind w:firstLine="0"/>
              <w:rPr>
                <w:b/>
                <w:spacing w:val="-2"/>
                <w:sz w:val="20"/>
                <w:szCs w:val="20"/>
              </w:rPr>
            </w:pPr>
          </w:p>
        </w:tc>
        <w:tc>
          <w:tcPr>
            <w:tcW w:w="6854" w:type="dxa"/>
            <w:tcBorders>
              <w:top w:val="single" w:sz="4" w:space="0" w:color="auto"/>
              <w:left w:val="nil"/>
              <w:bottom w:val="single" w:sz="4" w:space="0" w:color="auto"/>
              <w:right w:val="single" w:sz="4" w:space="0" w:color="auto"/>
            </w:tcBorders>
            <w:hideMark/>
          </w:tcPr>
          <w:p w14:paraId="385AD37E" w14:textId="77777777" w:rsidR="00F00913" w:rsidRPr="00174CB6" w:rsidRDefault="00F00913" w:rsidP="009C1CDD">
            <w:pPr>
              <w:tabs>
                <w:tab w:val="left" w:pos="720"/>
              </w:tabs>
              <w:rPr>
                <w:spacing w:val="-2"/>
                <w:sz w:val="20"/>
                <w:szCs w:val="20"/>
              </w:rPr>
            </w:pPr>
            <w:r w:rsidRPr="00174CB6">
              <w:rPr>
                <w:sz w:val="20"/>
                <w:szCs w:val="20"/>
              </w:rPr>
              <w:t>Отсутствие у руководителя участника открытого конкурса квалификационных аттестатов аудитора, выданных саморегулируемой организацией аудиторов, или наличие стажа работы по профессии аудитора менее 10 лет</w:t>
            </w:r>
          </w:p>
        </w:tc>
        <w:tc>
          <w:tcPr>
            <w:tcW w:w="2267" w:type="dxa"/>
            <w:tcBorders>
              <w:top w:val="single" w:sz="4" w:space="0" w:color="auto"/>
              <w:left w:val="single" w:sz="4" w:space="0" w:color="auto"/>
              <w:bottom w:val="single" w:sz="4" w:space="0" w:color="auto"/>
              <w:right w:val="single" w:sz="4" w:space="0" w:color="auto"/>
            </w:tcBorders>
            <w:hideMark/>
          </w:tcPr>
          <w:p w14:paraId="0F705820" w14:textId="77777777" w:rsidR="00F00913" w:rsidRPr="00174CB6" w:rsidRDefault="00F00913" w:rsidP="00801053">
            <w:pPr>
              <w:tabs>
                <w:tab w:val="left" w:pos="720"/>
              </w:tabs>
              <w:ind w:firstLine="0"/>
              <w:jc w:val="center"/>
              <w:rPr>
                <w:spacing w:val="-2"/>
                <w:sz w:val="20"/>
                <w:szCs w:val="20"/>
              </w:rPr>
            </w:pPr>
            <w:r w:rsidRPr="00174CB6">
              <w:rPr>
                <w:spacing w:val="-2"/>
                <w:sz w:val="20"/>
                <w:szCs w:val="20"/>
              </w:rPr>
              <w:t>0 баллов</w:t>
            </w:r>
          </w:p>
        </w:tc>
      </w:tr>
      <w:tr w:rsidR="00F00913" w:rsidRPr="00174CB6" w14:paraId="7C9BF572" w14:textId="77777777" w:rsidTr="009C1CDD">
        <w:trPr>
          <w:trHeight w:val="966"/>
        </w:trPr>
        <w:tc>
          <w:tcPr>
            <w:tcW w:w="813" w:type="dxa"/>
            <w:vMerge/>
            <w:tcBorders>
              <w:top w:val="single" w:sz="4" w:space="0" w:color="auto"/>
              <w:left w:val="single" w:sz="4" w:space="0" w:color="auto"/>
              <w:bottom w:val="single" w:sz="4" w:space="0" w:color="auto"/>
              <w:right w:val="single" w:sz="4" w:space="0" w:color="auto"/>
            </w:tcBorders>
            <w:vAlign w:val="center"/>
            <w:hideMark/>
          </w:tcPr>
          <w:p w14:paraId="4380FA73" w14:textId="77777777" w:rsidR="00F00913" w:rsidRPr="00174CB6" w:rsidRDefault="00F00913" w:rsidP="00F07790">
            <w:pPr>
              <w:ind w:firstLine="0"/>
              <w:rPr>
                <w:b/>
                <w:spacing w:val="-2"/>
                <w:sz w:val="20"/>
                <w:szCs w:val="20"/>
              </w:rPr>
            </w:pPr>
          </w:p>
        </w:tc>
        <w:tc>
          <w:tcPr>
            <w:tcW w:w="6854" w:type="dxa"/>
            <w:tcBorders>
              <w:top w:val="nil"/>
              <w:left w:val="nil"/>
              <w:bottom w:val="single" w:sz="4" w:space="0" w:color="auto"/>
              <w:right w:val="single" w:sz="4" w:space="0" w:color="auto"/>
            </w:tcBorders>
            <w:hideMark/>
          </w:tcPr>
          <w:p w14:paraId="4614F447" w14:textId="77777777" w:rsidR="00F00913" w:rsidRPr="00174CB6" w:rsidRDefault="00F00913" w:rsidP="009C1CDD">
            <w:pPr>
              <w:tabs>
                <w:tab w:val="left" w:pos="720"/>
              </w:tabs>
              <w:rPr>
                <w:spacing w:val="-2"/>
                <w:sz w:val="20"/>
                <w:szCs w:val="20"/>
              </w:rPr>
            </w:pPr>
            <w:r w:rsidRPr="00174CB6">
              <w:rPr>
                <w:sz w:val="20"/>
                <w:szCs w:val="20"/>
              </w:rPr>
              <w:t>Руководитель участника открытого конкурса удовлетворяет одновременно следующим требованиям: имеет квалификационные аттестаты аудитора, выданные саморегулируемой организацией аудиторов; стаж работы по профессии аудитора составляет 10 лет и более</w:t>
            </w:r>
          </w:p>
        </w:tc>
        <w:tc>
          <w:tcPr>
            <w:tcW w:w="2267" w:type="dxa"/>
            <w:tcBorders>
              <w:top w:val="nil"/>
              <w:left w:val="single" w:sz="4" w:space="0" w:color="auto"/>
              <w:right w:val="single" w:sz="4" w:space="0" w:color="auto"/>
            </w:tcBorders>
            <w:hideMark/>
          </w:tcPr>
          <w:p w14:paraId="2CEC3437" w14:textId="77777777" w:rsidR="00F00913" w:rsidRPr="00174CB6" w:rsidRDefault="00F00913" w:rsidP="00801053">
            <w:pPr>
              <w:ind w:firstLine="0"/>
              <w:jc w:val="center"/>
              <w:rPr>
                <w:bCs/>
                <w:sz w:val="20"/>
                <w:szCs w:val="20"/>
              </w:rPr>
            </w:pPr>
            <w:r w:rsidRPr="00174CB6">
              <w:rPr>
                <w:bCs/>
                <w:sz w:val="20"/>
                <w:szCs w:val="20"/>
              </w:rPr>
              <w:t>15 баллов</w:t>
            </w:r>
          </w:p>
        </w:tc>
      </w:tr>
      <w:tr w:rsidR="00F00913" w:rsidRPr="00174CB6" w14:paraId="688329F0" w14:textId="77777777" w:rsidTr="009C1CDD">
        <w:trPr>
          <w:trHeight w:val="443"/>
        </w:trPr>
        <w:tc>
          <w:tcPr>
            <w:tcW w:w="813" w:type="dxa"/>
            <w:vMerge w:val="restart"/>
            <w:tcBorders>
              <w:top w:val="single" w:sz="4" w:space="0" w:color="auto"/>
              <w:left w:val="single" w:sz="4" w:space="0" w:color="auto"/>
              <w:bottom w:val="single" w:sz="4" w:space="0" w:color="auto"/>
              <w:right w:val="single" w:sz="4" w:space="0" w:color="auto"/>
            </w:tcBorders>
            <w:vAlign w:val="center"/>
            <w:hideMark/>
          </w:tcPr>
          <w:p w14:paraId="062423F5" w14:textId="77777777" w:rsidR="00F00913" w:rsidRPr="00174CB6" w:rsidRDefault="00F00913" w:rsidP="00F07790">
            <w:pPr>
              <w:tabs>
                <w:tab w:val="left" w:pos="720"/>
              </w:tabs>
              <w:ind w:firstLine="0"/>
              <w:jc w:val="center"/>
              <w:rPr>
                <w:b/>
                <w:spacing w:val="-2"/>
                <w:sz w:val="20"/>
                <w:szCs w:val="20"/>
              </w:rPr>
            </w:pPr>
            <w:r w:rsidRPr="00174CB6">
              <w:rPr>
                <w:b/>
                <w:spacing w:val="-2"/>
                <w:sz w:val="20"/>
                <w:szCs w:val="20"/>
              </w:rPr>
              <w:t>3.</w:t>
            </w:r>
          </w:p>
        </w:tc>
        <w:tc>
          <w:tcPr>
            <w:tcW w:w="6854" w:type="dxa"/>
            <w:tcBorders>
              <w:top w:val="single" w:sz="4" w:space="0" w:color="auto"/>
              <w:left w:val="single" w:sz="4" w:space="0" w:color="auto"/>
              <w:bottom w:val="single" w:sz="4" w:space="0" w:color="auto"/>
              <w:right w:val="single" w:sz="4" w:space="0" w:color="auto"/>
            </w:tcBorders>
          </w:tcPr>
          <w:p w14:paraId="33842620" w14:textId="77777777" w:rsidR="00F00913" w:rsidRPr="00F62498" w:rsidRDefault="00F00913" w:rsidP="009C1CDD">
            <w:pPr>
              <w:tabs>
                <w:tab w:val="left" w:pos="720"/>
              </w:tabs>
              <w:rPr>
                <w:b/>
                <w:sz w:val="20"/>
                <w:szCs w:val="20"/>
              </w:rPr>
            </w:pPr>
            <w:r w:rsidRPr="00F62498">
              <w:rPr>
                <w:b/>
                <w:sz w:val="20"/>
                <w:szCs w:val="20"/>
              </w:rPr>
              <w:t>Опыт и квалификация специалистов: профильное образование, включая дополнительное образование (наличие квалификационного аттестата аудитора, др.); опыт работы в аудите; опыт проведения аудита бухгалтерской (финансовой) отчетности организаций сопоставимого характера и масштаба деятельности (аудита отчетности организаций аналогичного масштаба деятельности - доля участия государства в которых составляет 25 и более процентов).</w:t>
            </w:r>
          </w:p>
          <w:p w14:paraId="6FB77556" w14:textId="77777777" w:rsidR="00F00913" w:rsidRPr="00174CB6" w:rsidRDefault="00F00913" w:rsidP="009C1CDD">
            <w:pPr>
              <w:tabs>
                <w:tab w:val="left" w:pos="720"/>
              </w:tabs>
              <w:rPr>
                <w:b/>
                <w:spacing w:val="-2"/>
                <w:sz w:val="20"/>
                <w:szCs w:val="20"/>
              </w:rPr>
            </w:pPr>
            <w:r w:rsidRPr="00174CB6">
              <w:rPr>
                <w:b/>
                <w:bCs/>
                <w:sz w:val="20"/>
                <w:szCs w:val="20"/>
              </w:rPr>
              <w:t>Значимость показателя – 30% / коэффициент значимости – 0,3</w:t>
            </w:r>
          </w:p>
        </w:tc>
        <w:tc>
          <w:tcPr>
            <w:tcW w:w="2267" w:type="dxa"/>
            <w:tcBorders>
              <w:top w:val="single" w:sz="4" w:space="0" w:color="auto"/>
              <w:left w:val="single" w:sz="4" w:space="0" w:color="auto"/>
              <w:bottom w:val="single" w:sz="4" w:space="0" w:color="auto"/>
              <w:right w:val="single" w:sz="4" w:space="0" w:color="auto"/>
            </w:tcBorders>
            <w:hideMark/>
          </w:tcPr>
          <w:p w14:paraId="6C1D4AAB" w14:textId="77777777" w:rsidR="00F00913" w:rsidRPr="00174CB6" w:rsidRDefault="00F00913" w:rsidP="00801053">
            <w:pPr>
              <w:tabs>
                <w:tab w:val="left" w:pos="720"/>
              </w:tabs>
              <w:ind w:firstLine="0"/>
              <w:jc w:val="center"/>
              <w:rPr>
                <w:spacing w:val="-2"/>
                <w:sz w:val="20"/>
                <w:szCs w:val="20"/>
              </w:rPr>
            </w:pPr>
            <w:r w:rsidRPr="00174CB6">
              <w:rPr>
                <w:spacing w:val="-2"/>
                <w:sz w:val="20"/>
                <w:szCs w:val="20"/>
              </w:rPr>
              <w:t>от 0 до 30</w:t>
            </w:r>
          </w:p>
          <w:p w14:paraId="3AC667A6" w14:textId="77777777" w:rsidR="00F00913" w:rsidRPr="00174CB6" w:rsidRDefault="00F00913" w:rsidP="00801053">
            <w:pPr>
              <w:tabs>
                <w:tab w:val="left" w:pos="720"/>
              </w:tabs>
              <w:ind w:firstLine="0"/>
              <w:jc w:val="center"/>
              <w:rPr>
                <w:spacing w:val="-2"/>
                <w:sz w:val="20"/>
                <w:szCs w:val="20"/>
              </w:rPr>
            </w:pPr>
            <w:r w:rsidRPr="00174CB6">
              <w:rPr>
                <w:spacing w:val="-2"/>
                <w:sz w:val="20"/>
                <w:szCs w:val="20"/>
              </w:rPr>
              <w:t>баллов</w:t>
            </w:r>
          </w:p>
        </w:tc>
      </w:tr>
      <w:tr w:rsidR="00F00913" w:rsidRPr="00174CB6" w14:paraId="0EAD5C86" w14:textId="77777777" w:rsidTr="009C1CDD">
        <w:trPr>
          <w:trHeight w:val="139"/>
        </w:trPr>
        <w:tc>
          <w:tcPr>
            <w:tcW w:w="813" w:type="dxa"/>
            <w:vMerge/>
            <w:tcBorders>
              <w:top w:val="single" w:sz="4" w:space="0" w:color="auto"/>
              <w:left w:val="single" w:sz="4" w:space="0" w:color="auto"/>
              <w:bottom w:val="nil"/>
              <w:right w:val="single" w:sz="4" w:space="0" w:color="auto"/>
            </w:tcBorders>
            <w:vAlign w:val="center"/>
            <w:hideMark/>
          </w:tcPr>
          <w:p w14:paraId="0AECC5D7" w14:textId="77777777" w:rsidR="00F00913" w:rsidRPr="00174CB6" w:rsidRDefault="00F00913" w:rsidP="00F07790">
            <w:pPr>
              <w:ind w:firstLine="0"/>
              <w:rPr>
                <w:b/>
                <w:spacing w:val="-2"/>
                <w:sz w:val="20"/>
                <w:szCs w:val="20"/>
              </w:rPr>
            </w:pPr>
          </w:p>
        </w:tc>
        <w:tc>
          <w:tcPr>
            <w:tcW w:w="6854" w:type="dxa"/>
            <w:tcBorders>
              <w:top w:val="single" w:sz="4" w:space="0" w:color="auto"/>
              <w:left w:val="nil"/>
              <w:bottom w:val="single" w:sz="4" w:space="0" w:color="auto"/>
              <w:right w:val="single" w:sz="4" w:space="0" w:color="auto"/>
            </w:tcBorders>
          </w:tcPr>
          <w:p w14:paraId="386E80EE" w14:textId="77777777" w:rsidR="00F00913" w:rsidRPr="00174CB6" w:rsidRDefault="00F00913" w:rsidP="009C1CDD">
            <w:pPr>
              <w:tabs>
                <w:tab w:val="left" w:pos="720"/>
              </w:tabs>
              <w:rPr>
                <w:spacing w:val="-2"/>
                <w:sz w:val="20"/>
                <w:szCs w:val="20"/>
              </w:rPr>
            </w:pPr>
            <w:r w:rsidRPr="00174CB6">
              <w:rPr>
                <w:sz w:val="20"/>
                <w:szCs w:val="20"/>
              </w:rPr>
              <w:t>В штате участника открытого конкурса отсутствуют аудиторы, имеющие опыт проверки организаций сопоставимого характера и масштаба деятельности</w:t>
            </w:r>
          </w:p>
        </w:tc>
        <w:tc>
          <w:tcPr>
            <w:tcW w:w="2267" w:type="dxa"/>
            <w:tcBorders>
              <w:top w:val="single" w:sz="4" w:space="0" w:color="auto"/>
              <w:left w:val="nil"/>
              <w:bottom w:val="single" w:sz="4" w:space="0" w:color="auto"/>
              <w:right w:val="single" w:sz="4" w:space="0" w:color="auto"/>
            </w:tcBorders>
            <w:hideMark/>
          </w:tcPr>
          <w:p w14:paraId="0254EA4E" w14:textId="77777777" w:rsidR="00F00913" w:rsidRPr="00174CB6" w:rsidRDefault="00F00913" w:rsidP="00801053">
            <w:pPr>
              <w:tabs>
                <w:tab w:val="left" w:pos="720"/>
              </w:tabs>
              <w:ind w:firstLine="0"/>
              <w:jc w:val="center"/>
              <w:rPr>
                <w:spacing w:val="-2"/>
                <w:sz w:val="20"/>
                <w:szCs w:val="20"/>
              </w:rPr>
            </w:pPr>
            <w:r w:rsidRPr="00174CB6">
              <w:rPr>
                <w:spacing w:val="-2"/>
                <w:sz w:val="20"/>
                <w:szCs w:val="20"/>
              </w:rPr>
              <w:t>0 баллов</w:t>
            </w:r>
          </w:p>
        </w:tc>
      </w:tr>
      <w:tr w:rsidR="00F00913" w:rsidRPr="00174CB6" w14:paraId="65A69693" w14:textId="77777777" w:rsidTr="009C1CDD">
        <w:trPr>
          <w:trHeight w:val="218"/>
        </w:trPr>
        <w:tc>
          <w:tcPr>
            <w:tcW w:w="813" w:type="dxa"/>
            <w:vMerge/>
            <w:tcBorders>
              <w:top w:val="single" w:sz="4" w:space="0" w:color="auto"/>
              <w:left w:val="single" w:sz="4" w:space="0" w:color="auto"/>
              <w:bottom w:val="nil"/>
              <w:right w:val="single" w:sz="4" w:space="0" w:color="auto"/>
            </w:tcBorders>
            <w:vAlign w:val="center"/>
            <w:hideMark/>
          </w:tcPr>
          <w:p w14:paraId="2BC33E46" w14:textId="77777777" w:rsidR="00F00913" w:rsidRPr="00174CB6" w:rsidRDefault="00F00913" w:rsidP="00F07790">
            <w:pPr>
              <w:ind w:firstLine="0"/>
              <w:rPr>
                <w:b/>
                <w:spacing w:val="-2"/>
                <w:sz w:val="20"/>
                <w:szCs w:val="20"/>
              </w:rPr>
            </w:pPr>
          </w:p>
        </w:tc>
        <w:tc>
          <w:tcPr>
            <w:tcW w:w="6854" w:type="dxa"/>
            <w:tcBorders>
              <w:top w:val="single" w:sz="4" w:space="0" w:color="auto"/>
              <w:left w:val="nil"/>
              <w:bottom w:val="single" w:sz="4" w:space="0" w:color="auto"/>
              <w:right w:val="single" w:sz="4" w:space="0" w:color="auto"/>
            </w:tcBorders>
          </w:tcPr>
          <w:p w14:paraId="7C38D9BE" w14:textId="77777777" w:rsidR="00F00913" w:rsidRPr="00174CB6" w:rsidRDefault="00F00913" w:rsidP="009C1CDD">
            <w:pPr>
              <w:autoSpaceDE w:val="0"/>
              <w:autoSpaceDN w:val="0"/>
              <w:adjustRightInd w:val="0"/>
              <w:rPr>
                <w:sz w:val="20"/>
                <w:szCs w:val="20"/>
              </w:rPr>
            </w:pPr>
            <w:r w:rsidRPr="00174CB6">
              <w:rPr>
                <w:sz w:val="20"/>
                <w:szCs w:val="20"/>
              </w:rPr>
              <w:t>Участник открытого конкурса удовлетворяет одновременно следующим требованиям:</w:t>
            </w:r>
          </w:p>
          <w:p w14:paraId="2C0657D1" w14:textId="77777777" w:rsidR="00F00913" w:rsidRPr="00174CB6" w:rsidRDefault="00F00913" w:rsidP="009C1CDD">
            <w:pPr>
              <w:autoSpaceDE w:val="0"/>
              <w:autoSpaceDN w:val="0"/>
              <w:adjustRightInd w:val="0"/>
              <w:rPr>
                <w:sz w:val="20"/>
                <w:szCs w:val="20"/>
              </w:rPr>
            </w:pPr>
            <w:r w:rsidRPr="00174CB6">
              <w:rPr>
                <w:sz w:val="20"/>
                <w:szCs w:val="20"/>
              </w:rPr>
              <w:t>- наличие в штате 4 и менее аттестованных аудиторов, опыт работы которых в аудите составляет менее 10 лет;</w:t>
            </w:r>
          </w:p>
          <w:p w14:paraId="0A63C844" w14:textId="77777777" w:rsidR="00F00913" w:rsidRPr="00174CB6" w:rsidRDefault="00F00913" w:rsidP="009C1CDD">
            <w:pPr>
              <w:tabs>
                <w:tab w:val="left" w:pos="720"/>
              </w:tabs>
              <w:rPr>
                <w:spacing w:val="-2"/>
                <w:sz w:val="20"/>
                <w:szCs w:val="20"/>
              </w:rPr>
            </w:pPr>
            <w:r w:rsidRPr="00174CB6">
              <w:rPr>
                <w:sz w:val="20"/>
                <w:szCs w:val="20"/>
              </w:rPr>
              <w:t>- наличие в штате одного аттестованного аудитора, имеющего опыт проверки организаций сопоставимого характера и масштаба деятельности</w:t>
            </w:r>
          </w:p>
        </w:tc>
        <w:tc>
          <w:tcPr>
            <w:tcW w:w="2267" w:type="dxa"/>
            <w:tcBorders>
              <w:top w:val="single" w:sz="4" w:space="0" w:color="auto"/>
              <w:left w:val="nil"/>
              <w:bottom w:val="single" w:sz="4" w:space="0" w:color="auto"/>
              <w:right w:val="single" w:sz="4" w:space="0" w:color="auto"/>
            </w:tcBorders>
            <w:hideMark/>
          </w:tcPr>
          <w:p w14:paraId="31069C4A" w14:textId="77777777" w:rsidR="00F00913" w:rsidRPr="00174CB6" w:rsidRDefault="00F00913" w:rsidP="00801053">
            <w:pPr>
              <w:tabs>
                <w:tab w:val="left" w:pos="720"/>
              </w:tabs>
              <w:ind w:firstLine="0"/>
              <w:jc w:val="center"/>
              <w:rPr>
                <w:spacing w:val="-2"/>
                <w:sz w:val="20"/>
                <w:szCs w:val="20"/>
              </w:rPr>
            </w:pPr>
            <w:r w:rsidRPr="00174CB6">
              <w:rPr>
                <w:spacing w:val="-2"/>
                <w:sz w:val="20"/>
                <w:szCs w:val="20"/>
              </w:rPr>
              <w:t>15 баллов</w:t>
            </w:r>
          </w:p>
        </w:tc>
      </w:tr>
      <w:tr w:rsidR="00F00913" w:rsidRPr="00174CB6" w14:paraId="0D72BBE4" w14:textId="77777777" w:rsidTr="00C10CE2">
        <w:trPr>
          <w:trHeight w:val="121"/>
        </w:trPr>
        <w:tc>
          <w:tcPr>
            <w:tcW w:w="813" w:type="dxa"/>
            <w:vMerge/>
            <w:tcBorders>
              <w:top w:val="single" w:sz="4" w:space="0" w:color="auto"/>
              <w:left w:val="single" w:sz="4" w:space="0" w:color="auto"/>
              <w:bottom w:val="single" w:sz="4" w:space="0" w:color="auto"/>
              <w:right w:val="single" w:sz="4" w:space="0" w:color="auto"/>
            </w:tcBorders>
            <w:vAlign w:val="center"/>
            <w:hideMark/>
          </w:tcPr>
          <w:p w14:paraId="42EB817C" w14:textId="77777777" w:rsidR="00F00913" w:rsidRPr="00174CB6" w:rsidRDefault="00F00913" w:rsidP="00F07790">
            <w:pPr>
              <w:ind w:firstLine="0"/>
              <w:rPr>
                <w:b/>
                <w:spacing w:val="-2"/>
                <w:sz w:val="20"/>
                <w:szCs w:val="20"/>
              </w:rPr>
            </w:pPr>
          </w:p>
        </w:tc>
        <w:tc>
          <w:tcPr>
            <w:tcW w:w="6854" w:type="dxa"/>
            <w:tcBorders>
              <w:top w:val="single" w:sz="4" w:space="0" w:color="auto"/>
              <w:left w:val="nil"/>
              <w:bottom w:val="single" w:sz="4" w:space="0" w:color="auto"/>
              <w:right w:val="single" w:sz="4" w:space="0" w:color="auto"/>
            </w:tcBorders>
          </w:tcPr>
          <w:p w14:paraId="5FD34417" w14:textId="77777777" w:rsidR="00F00913" w:rsidRPr="00174CB6" w:rsidRDefault="00F00913" w:rsidP="009C1CDD">
            <w:pPr>
              <w:autoSpaceDE w:val="0"/>
              <w:autoSpaceDN w:val="0"/>
              <w:adjustRightInd w:val="0"/>
              <w:rPr>
                <w:sz w:val="20"/>
                <w:szCs w:val="20"/>
              </w:rPr>
            </w:pPr>
            <w:r w:rsidRPr="00174CB6">
              <w:rPr>
                <w:sz w:val="20"/>
                <w:szCs w:val="20"/>
              </w:rPr>
              <w:t>Участник открытого конкурса удовлетворяет одновременно следующим требованиям:</w:t>
            </w:r>
          </w:p>
          <w:p w14:paraId="46E82296" w14:textId="77777777" w:rsidR="00F00913" w:rsidRPr="00174CB6" w:rsidRDefault="00F00913" w:rsidP="009C1CDD">
            <w:pPr>
              <w:autoSpaceDE w:val="0"/>
              <w:autoSpaceDN w:val="0"/>
              <w:adjustRightInd w:val="0"/>
              <w:rPr>
                <w:sz w:val="20"/>
                <w:szCs w:val="20"/>
              </w:rPr>
            </w:pPr>
            <w:r w:rsidRPr="00174CB6">
              <w:rPr>
                <w:sz w:val="20"/>
                <w:szCs w:val="20"/>
              </w:rPr>
              <w:t>- наличие в штате 5 и более аттестованных аудиторов, для которых данная аудиторская организация является основным местом работы;</w:t>
            </w:r>
          </w:p>
          <w:p w14:paraId="5283B479" w14:textId="77777777" w:rsidR="00F00913" w:rsidRPr="00174CB6" w:rsidRDefault="00F00913" w:rsidP="009C1CDD">
            <w:pPr>
              <w:autoSpaceDE w:val="0"/>
              <w:autoSpaceDN w:val="0"/>
              <w:adjustRightInd w:val="0"/>
              <w:rPr>
                <w:sz w:val="20"/>
                <w:szCs w:val="20"/>
              </w:rPr>
            </w:pPr>
            <w:r w:rsidRPr="00174CB6">
              <w:rPr>
                <w:sz w:val="20"/>
                <w:szCs w:val="20"/>
              </w:rPr>
              <w:t>- наличие в штате 5 и более аттестованных аудиторов, опыт работы которых в аудите составляет 10 лет и более;</w:t>
            </w:r>
          </w:p>
          <w:p w14:paraId="21AF79F3" w14:textId="77777777" w:rsidR="00F00913" w:rsidRPr="00174CB6" w:rsidRDefault="00F00913" w:rsidP="009C1CDD">
            <w:pPr>
              <w:tabs>
                <w:tab w:val="left" w:pos="720"/>
              </w:tabs>
              <w:rPr>
                <w:spacing w:val="-2"/>
                <w:sz w:val="20"/>
                <w:szCs w:val="20"/>
              </w:rPr>
            </w:pPr>
            <w:r w:rsidRPr="00174CB6">
              <w:rPr>
                <w:sz w:val="20"/>
                <w:szCs w:val="20"/>
              </w:rPr>
              <w:t>- наличие в штате одного и более аттестованного аудитора, для которого аудиторская организация является основным местом работы, имеющего опыт проверки организаций сопоставимого характера и масштаба деятельности</w:t>
            </w:r>
          </w:p>
        </w:tc>
        <w:tc>
          <w:tcPr>
            <w:tcW w:w="2267" w:type="dxa"/>
            <w:tcBorders>
              <w:top w:val="single" w:sz="4" w:space="0" w:color="auto"/>
              <w:left w:val="nil"/>
              <w:bottom w:val="single" w:sz="4" w:space="0" w:color="auto"/>
              <w:right w:val="single" w:sz="4" w:space="0" w:color="auto"/>
            </w:tcBorders>
            <w:hideMark/>
          </w:tcPr>
          <w:p w14:paraId="63E619A5" w14:textId="77777777" w:rsidR="00F00913" w:rsidRPr="00174CB6" w:rsidRDefault="00F00913" w:rsidP="00801053">
            <w:pPr>
              <w:tabs>
                <w:tab w:val="left" w:pos="720"/>
              </w:tabs>
              <w:ind w:firstLine="0"/>
              <w:jc w:val="center"/>
              <w:rPr>
                <w:spacing w:val="-2"/>
                <w:sz w:val="20"/>
                <w:szCs w:val="20"/>
              </w:rPr>
            </w:pPr>
            <w:r w:rsidRPr="00174CB6">
              <w:rPr>
                <w:spacing w:val="-2"/>
                <w:sz w:val="20"/>
                <w:szCs w:val="20"/>
              </w:rPr>
              <w:t>30 баллов</w:t>
            </w:r>
          </w:p>
        </w:tc>
      </w:tr>
      <w:tr w:rsidR="00F00913" w:rsidRPr="00174CB6" w14:paraId="4AF4D09E" w14:textId="77777777" w:rsidTr="006541BC">
        <w:trPr>
          <w:trHeight w:val="121"/>
        </w:trPr>
        <w:tc>
          <w:tcPr>
            <w:tcW w:w="813" w:type="dxa"/>
            <w:vMerge w:val="restart"/>
            <w:tcBorders>
              <w:top w:val="single" w:sz="4" w:space="0" w:color="auto"/>
              <w:left w:val="single" w:sz="4" w:space="0" w:color="auto"/>
              <w:bottom w:val="single" w:sz="4" w:space="0" w:color="auto"/>
              <w:right w:val="single" w:sz="4" w:space="0" w:color="auto"/>
            </w:tcBorders>
            <w:vAlign w:val="center"/>
          </w:tcPr>
          <w:p w14:paraId="059ED15B" w14:textId="77777777" w:rsidR="00F00913" w:rsidRPr="00174CB6" w:rsidRDefault="00F00913" w:rsidP="00F07790">
            <w:pPr>
              <w:ind w:firstLine="0"/>
              <w:jc w:val="center"/>
              <w:rPr>
                <w:b/>
                <w:spacing w:val="-2"/>
                <w:sz w:val="20"/>
                <w:szCs w:val="20"/>
              </w:rPr>
            </w:pPr>
            <w:r w:rsidRPr="00174CB6">
              <w:rPr>
                <w:b/>
                <w:spacing w:val="-2"/>
                <w:sz w:val="20"/>
                <w:szCs w:val="20"/>
              </w:rPr>
              <w:t>4.</w:t>
            </w:r>
          </w:p>
        </w:tc>
        <w:tc>
          <w:tcPr>
            <w:tcW w:w="6854" w:type="dxa"/>
            <w:tcBorders>
              <w:top w:val="single" w:sz="4" w:space="0" w:color="auto"/>
              <w:left w:val="nil"/>
              <w:bottom w:val="single" w:sz="4" w:space="0" w:color="auto"/>
              <w:right w:val="single" w:sz="4" w:space="0" w:color="auto"/>
            </w:tcBorders>
          </w:tcPr>
          <w:p w14:paraId="38D23406" w14:textId="77777777" w:rsidR="00F00913" w:rsidRPr="008D6C31" w:rsidRDefault="00F00913" w:rsidP="009C1CDD">
            <w:pPr>
              <w:tabs>
                <w:tab w:val="left" w:pos="720"/>
              </w:tabs>
              <w:rPr>
                <w:b/>
                <w:sz w:val="20"/>
                <w:szCs w:val="20"/>
              </w:rPr>
            </w:pPr>
            <w:r w:rsidRPr="008D6C31">
              <w:rPr>
                <w:b/>
                <w:sz w:val="20"/>
                <w:szCs w:val="20"/>
              </w:rPr>
              <w:t xml:space="preserve">Копии документов, подтверждающих деловую репутацию: </w:t>
            </w:r>
          </w:p>
          <w:p w14:paraId="7322AB36" w14:textId="77777777" w:rsidR="00F00913" w:rsidRPr="008D6C31" w:rsidRDefault="00F00913" w:rsidP="00AA4C4A">
            <w:pPr>
              <w:widowControl/>
              <w:numPr>
                <w:ilvl w:val="0"/>
                <w:numId w:val="10"/>
              </w:numPr>
              <w:tabs>
                <w:tab w:val="left" w:pos="528"/>
              </w:tabs>
              <w:snapToGrid/>
              <w:ind w:left="528"/>
              <w:jc w:val="left"/>
              <w:rPr>
                <w:b/>
                <w:sz w:val="20"/>
                <w:szCs w:val="20"/>
              </w:rPr>
            </w:pPr>
            <w:r w:rsidRPr="008D6C31">
              <w:rPr>
                <w:b/>
                <w:sz w:val="20"/>
                <w:szCs w:val="20"/>
              </w:rPr>
              <w:t xml:space="preserve">наличие страхового полиса; </w:t>
            </w:r>
          </w:p>
          <w:p w14:paraId="140F1913" w14:textId="77777777" w:rsidR="00F00913" w:rsidRPr="008D6C31" w:rsidRDefault="00F00913" w:rsidP="00AA4C4A">
            <w:pPr>
              <w:widowControl/>
              <w:numPr>
                <w:ilvl w:val="0"/>
                <w:numId w:val="10"/>
              </w:numPr>
              <w:tabs>
                <w:tab w:val="left" w:pos="528"/>
              </w:tabs>
              <w:snapToGrid/>
              <w:ind w:left="528"/>
              <w:jc w:val="left"/>
              <w:rPr>
                <w:b/>
                <w:sz w:val="20"/>
                <w:szCs w:val="20"/>
              </w:rPr>
            </w:pPr>
            <w:r w:rsidRPr="008D6C31">
              <w:rPr>
                <w:b/>
                <w:sz w:val="20"/>
                <w:szCs w:val="20"/>
              </w:rPr>
              <w:t xml:space="preserve">наличие рекомендательных и благодарственных писем; </w:t>
            </w:r>
          </w:p>
          <w:p w14:paraId="2241BB75" w14:textId="77777777" w:rsidR="00F00913" w:rsidRPr="008D6C31" w:rsidRDefault="00F00913" w:rsidP="00AA4C4A">
            <w:pPr>
              <w:widowControl/>
              <w:numPr>
                <w:ilvl w:val="0"/>
                <w:numId w:val="10"/>
              </w:numPr>
              <w:tabs>
                <w:tab w:val="left" w:pos="528"/>
              </w:tabs>
              <w:snapToGrid/>
              <w:ind w:left="528"/>
              <w:jc w:val="left"/>
              <w:rPr>
                <w:b/>
                <w:sz w:val="20"/>
                <w:szCs w:val="20"/>
              </w:rPr>
            </w:pPr>
            <w:r w:rsidRPr="008D6C31">
              <w:rPr>
                <w:b/>
                <w:sz w:val="20"/>
                <w:szCs w:val="20"/>
              </w:rPr>
              <w:t xml:space="preserve">наличие документов, подтверждающих соответствие оказываемых услуг международным стандартам качества (ISO); </w:t>
            </w:r>
          </w:p>
          <w:p w14:paraId="4EC12AE7" w14:textId="77777777" w:rsidR="00F00913" w:rsidRPr="008D6C31" w:rsidRDefault="00F00913" w:rsidP="00AA4C4A">
            <w:pPr>
              <w:widowControl/>
              <w:numPr>
                <w:ilvl w:val="0"/>
                <w:numId w:val="10"/>
              </w:numPr>
              <w:tabs>
                <w:tab w:val="left" w:pos="528"/>
              </w:tabs>
              <w:snapToGrid/>
              <w:ind w:left="528"/>
              <w:jc w:val="left"/>
              <w:rPr>
                <w:b/>
                <w:sz w:val="20"/>
                <w:szCs w:val="20"/>
              </w:rPr>
            </w:pPr>
            <w:r w:rsidRPr="008D6C31">
              <w:rPr>
                <w:b/>
                <w:sz w:val="20"/>
                <w:szCs w:val="20"/>
              </w:rPr>
              <w:t>наличие документов, подтверждающих участие в общероссийских и региональных рейтингах аудиторских фирм;</w:t>
            </w:r>
          </w:p>
          <w:p w14:paraId="6397D0FC" w14:textId="05CB5D84" w:rsidR="00F00913" w:rsidRPr="00391CDB" w:rsidRDefault="00F00913" w:rsidP="00AA4C4A">
            <w:pPr>
              <w:widowControl/>
              <w:numPr>
                <w:ilvl w:val="0"/>
                <w:numId w:val="10"/>
              </w:numPr>
              <w:tabs>
                <w:tab w:val="left" w:pos="528"/>
              </w:tabs>
              <w:snapToGrid/>
              <w:ind w:left="528"/>
              <w:jc w:val="left"/>
              <w:rPr>
                <w:b/>
                <w:sz w:val="20"/>
                <w:szCs w:val="20"/>
              </w:rPr>
            </w:pPr>
            <w:r w:rsidRPr="008D6C31">
              <w:rPr>
                <w:b/>
                <w:sz w:val="20"/>
                <w:szCs w:val="20"/>
              </w:rPr>
              <w:t>членство в международных сетях, ассоциациях аудиторских</w:t>
            </w:r>
            <w:r w:rsidRPr="00174CB6">
              <w:rPr>
                <w:sz w:val="20"/>
                <w:szCs w:val="20"/>
              </w:rPr>
              <w:t xml:space="preserve"> </w:t>
            </w:r>
            <w:r w:rsidRPr="00391CDB">
              <w:rPr>
                <w:b/>
                <w:sz w:val="20"/>
                <w:szCs w:val="20"/>
              </w:rPr>
              <w:t>организаций</w:t>
            </w:r>
          </w:p>
          <w:p w14:paraId="5239310E" w14:textId="77777777" w:rsidR="00F00913" w:rsidRPr="00174CB6" w:rsidRDefault="00F00913" w:rsidP="009C1CDD">
            <w:pPr>
              <w:tabs>
                <w:tab w:val="left" w:pos="720"/>
              </w:tabs>
              <w:rPr>
                <w:spacing w:val="-2"/>
                <w:sz w:val="20"/>
                <w:szCs w:val="20"/>
              </w:rPr>
            </w:pPr>
            <w:r w:rsidRPr="00174CB6">
              <w:rPr>
                <w:b/>
                <w:bCs/>
                <w:sz w:val="20"/>
                <w:szCs w:val="20"/>
              </w:rPr>
              <w:t>Значимость показателя – 25% / коэффициент значимости – 0,25</w:t>
            </w:r>
          </w:p>
        </w:tc>
        <w:tc>
          <w:tcPr>
            <w:tcW w:w="2267" w:type="dxa"/>
            <w:tcBorders>
              <w:top w:val="single" w:sz="4" w:space="0" w:color="auto"/>
              <w:left w:val="nil"/>
              <w:bottom w:val="single" w:sz="4" w:space="0" w:color="auto"/>
              <w:right w:val="single" w:sz="4" w:space="0" w:color="auto"/>
            </w:tcBorders>
          </w:tcPr>
          <w:p w14:paraId="771BDA4C" w14:textId="77777777" w:rsidR="00F00913" w:rsidRPr="00174CB6" w:rsidRDefault="00F00913" w:rsidP="00801053">
            <w:pPr>
              <w:tabs>
                <w:tab w:val="left" w:pos="720"/>
              </w:tabs>
              <w:ind w:firstLine="0"/>
              <w:jc w:val="center"/>
              <w:rPr>
                <w:spacing w:val="-2"/>
                <w:sz w:val="20"/>
                <w:szCs w:val="20"/>
              </w:rPr>
            </w:pPr>
            <w:r w:rsidRPr="00174CB6">
              <w:rPr>
                <w:spacing w:val="-2"/>
                <w:sz w:val="20"/>
                <w:szCs w:val="20"/>
              </w:rPr>
              <w:t>от 0 до 25</w:t>
            </w:r>
          </w:p>
          <w:p w14:paraId="02928B40" w14:textId="77777777" w:rsidR="00F00913" w:rsidRPr="00174CB6" w:rsidRDefault="00F00913" w:rsidP="00801053">
            <w:pPr>
              <w:tabs>
                <w:tab w:val="left" w:pos="720"/>
              </w:tabs>
              <w:ind w:firstLine="0"/>
              <w:jc w:val="center"/>
              <w:rPr>
                <w:spacing w:val="-2"/>
                <w:sz w:val="20"/>
                <w:szCs w:val="20"/>
              </w:rPr>
            </w:pPr>
            <w:r w:rsidRPr="00174CB6">
              <w:rPr>
                <w:spacing w:val="-2"/>
                <w:sz w:val="20"/>
                <w:szCs w:val="20"/>
              </w:rPr>
              <w:t>баллов</w:t>
            </w:r>
          </w:p>
        </w:tc>
      </w:tr>
      <w:tr w:rsidR="00F00913" w:rsidRPr="00174CB6" w14:paraId="73D537ED" w14:textId="77777777" w:rsidTr="006541BC">
        <w:trPr>
          <w:trHeight w:val="121"/>
        </w:trPr>
        <w:tc>
          <w:tcPr>
            <w:tcW w:w="813" w:type="dxa"/>
            <w:vMerge/>
            <w:tcBorders>
              <w:top w:val="single" w:sz="4" w:space="0" w:color="auto"/>
              <w:left w:val="single" w:sz="4" w:space="0" w:color="auto"/>
              <w:bottom w:val="single" w:sz="4" w:space="0" w:color="auto"/>
              <w:right w:val="single" w:sz="4" w:space="0" w:color="auto"/>
            </w:tcBorders>
            <w:vAlign w:val="center"/>
          </w:tcPr>
          <w:p w14:paraId="2CF42A59" w14:textId="77777777" w:rsidR="00F00913" w:rsidRPr="00174CB6" w:rsidRDefault="00F00913" w:rsidP="009C1CDD">
            <w:pPr>
              <w:rPr>
                <w:b/>
                <w:spacing w:val="-2"/>
                <w:sz w:val="20"/>
                <w:szCs w:val="20"/>
              </w:rPr>
            </w:pPr>
          </w:p>
        </w:tc>
        <w:tc>
          <w:tcPr>
            <w:tcW w:w="6854" w:type="dxa"/>
            <w:tcBorders>
              <w:top w:val="single" w:sz="4" w:space="0" w:color="auto"/>
              <w:left w:val="nil"/>
              <w:bottom w:val="single" w:sz="4" w:space="0" w:color="auto"/>
              <w:right w:val="single" w:sz="4" w:space="0" w:color="auto"/>
            </w:tcBorders>
          </w:tcPr>
          <w:p w14:paraId="2E0966DC" w14:textId="77777777" w:rsidR="00F00913" w:rsidRPr="00174CB6" w:rsidRDefault="00F00913" w:rsidP="009C1CDD">
            <w:pPr>
              <w:tabs>
                <w:tab w:val="left" w:pos="720"/>
              </w:tabs>
              <w:rPr>
                <w:spacing w:val="-2"/>
                <w:sz w:val="20"/>
                <w:szCs w:val="20"/>
              </w:rPr>
            </w:pPr>
            <w:r w:rsidRPr="00174CB6">
              <w:rPr>
                <w:sz w:val="20"/>
                <w:szCs w:val="20"/>
              </w:rPr>
              <w:t>Отсутствие всех элементов</w:t>
            </w:r>
          </w:p>
        </w:tc>
        <w:tc>
          <w:tcPr>
            <w:tcW w:w="2267" w:type="dxa"/>
            <w:tcBorders>
              <w:top w:val="single" w:sz="4" w:space="0" w:color="auto"/>
              <w:left w:val="nil"/>
              <w:bottom w:val="single" w:sz="4" w:space="0" w:color="auto"/>
              <w:right w:val="single" w:sz="4" w:space="0" w:color="auto"/>
            </w:tcBorders>
          </w:tcPr>
          <w:p w14:paraId="39BBC72F" w14:textId="2C2330A0" w:rsidR="00F00913" w:rsidRPr="00B049B9" w:rsidRDefault="00F00913" w:rsidP="00ED7DFA">
            <w:pPr>
              <w:tabs>
                <w:tab w:val="left" w:pos="720"/>
              </w:tabs>
              <w:ind w:firstLine="0"/>
              <w:jc w:val="center"/>
              <w:rPr>
                <w:spacing w:val="-2"/>
                <w:sz w:val="20"/>
                <w:szCs w:val="20"/>
              </w:rPr>
            </w:pPr>
            <w:r w:rsidRPr="00174CB6">
              <w:rPr>
                <w:spacing w:val="-2"/>
                <w:sz w:val="20"/>
                <w:szCs w:val="20"/>
              </w:rPr>
              <w:t>0</w:t>
            </w:r>
            <w:r w:rsidR="00B049B9">
              <w:rPr>
                <w:spacing w:val="-2"/>
                <w:sz w:val="20"/>
                <w:szCs w:val="20"/>
                <w:lang w:val="en-US"/>
              </w:rPr>
              <w:t xml:space="preserve"> </w:t>
            </w:r>
            <w:r w:rsidR="00B049B9">
              <w:rPr>
                <w:spacing w:val="-2"/>
                <w:sz w:val="20"/>
                <w:szCs w:val="20"/>
              </w:rPr>
              <w:t>баллов</w:t>
            </w:r>
          </w:p>
        </w:tc>
      </w:tr>
      <w:tr w:rsidR="00F00913" w:rsidRPr="00174CB6" w14:paraId="0D68011D" w14:textId="77777777" w:rsidTr="006541BC">
        <w:trPr>
          <w:trHeight w:val="121"/>
        </w:trPr>
        <w:tc>
          <w:tcPr>
            <w:tcW w:w="813" w:type="dxa"/>
            <w:vMerge/>
            <w:tcBorders>
              <w:top w:val="single" w:sz="4" w:space="0" w:color="auto"/>
              <w:left w:val="single" w:sz="4" w:space="0" w:color="auto"/>
              <w:bottom w:val="single" w:sz="4" w:space="0" w:color="auto"/>
              <w:right w:val="single" w:sz="4" w:space="0" w:color="auto"/>
            </w:tcBorders>
            <w:vAlign w:val="center"/>
          </w:tcPr>
          <w:p w14:paraId="55CF87D7" w14:textId="77777777" w:rsidR="00F00913" w:rsidRPr="00174CB6" w:rsidRDefault="00F00913" w:rsidP="009C1CDD">
            <w:pPr>
              <w:rPr>
                <w:b/>
                <w:spacing w:val="-2"/>
                <w:sz w:val="20"/>
                <w:szCs w:val="20"/>
              </w:rPr>
            </w:pPr>
          </w:p>
        </w:tc>
        <w:tc>
          <w:tcPr>
            <w:tcW w:w="6854" w:type="dxa"/>
            <w:tcBorders>
              <w:top w:val="single" w:sz="4" w:space="0" w:color="auto"/>
              <w:left w:val="nil"/>
              <w:bottom w:val="single" w:sz="4" w:space="0" w:color="auto"/>
              <w:right w:val="single" w:sz="4" w:space="0" w:color="auto"/>
            </w:tcBorders>
          </w:tcPr>
          <w:p w14:paraId="159B2FFB" w14:textId="77777777" w:rsidR="00F00913" w:rsidRPr="00174CB6" w:rsidRDefault="00F00913" w:rsidP="009C1CDD">
            <w:pPr>
              <w:tabs>
                <w:tab w:val="left" w:pos="720"/>
              </w:tabs>
              <w:rPr>
                <w:spacing w:val="-2"/>
                <w:sz w:val="20"/>
                <w:szCs w:val="20"/>
              </w:rPr>
            </w:pPr>
            <w:r w:rsidRPr="00174CB6">
              <w:rPr>
                <w:sz w:val="20"/>
                <w:szCs w:val="20"/>
              </w:rPr>
              <w:t>Наличие всех элементов</w:t>
            </w:r>
          </w:p>
        </w:tc>
        <w:tc>
          <w:tcPr>
            <w:tcW w:w="2267" w:type="dxa"/>
            <w:tcBorders>
              <w:top w:val="single" w:sz="4" w:space="0" w:color="auto"/>
              <w:left w:val="nil"/>
              <w:bottom w:val="single" w:sz="4" w:space="0" w:color="auto"/>
              <w:right w:val="single" w:sz="4" w:space="0" w:color="auto"/>
            </w:tcBorders>
          </w:tcPr>
          <w:p w14:paraId="7D8C60BC" w14:textId="5D0D2A56" w:rsidR="00F00913" w:rsidRPr="00174CB6" w:rsidRDefault="00F00913" w:rsidP="00ED7DFA">
            <w:pPr>
              <w:tabs>
                <w:tab w:val="left" w:pos="720"/>
              </w:tabs>
              <w:ind w:firstLine="0"/>
              <w:jc w:val="center"/>
              <w:rPr>
                <w:spacing w:val="-2"/>
                <w:sz w:val="20"/>
                <w:szCs w:val="20"/>
              </w:rPr>
            </w:pPr>
            <w:r w:rsidRPr="00174CB6">
              <w:rPr>
                <w:spacing w:val="-2"/>
                <w:sz w:val="20"/>
                <w:szCs w:val="20"/>
              </w:rPr>
              <w:t>25</w:t>
            </w:r>
            <w:r w:rsidR="00B049B9">
              <w:rPr>
                <w:spacing w:val="-2"/>
                <w:sz w:val="20"/>
                <w:szCs w:val="20"/>
              </w:rPr>
              <w:t xml:space="preserve"> баллов</w:t>
            </w:r>
          </w:p>
        </w:tc>
      </w:tr>
      <w:tr w:rsidR="00F00913" w:rsidRPr="00174CB6" w14:paraId="531A7350" w14:textId="77777777" w:rsidTr="00C10CE2">
        <w:trPr>
          <w:trHeight w:val="470"/>
        </w:trPr>
        <w:tc>
          <w:tcPr>
            <w:tcW w:w="813" w:type="dxa"/>
            <w:vMerge/>
            <w:tcBorders>
              <w:top w:val="single" w:sz="4" w:space="0" w:color="auto"/>
              <w:left w:val="single" w:sz="4" w:space="0" w:color="auto"/>
              <w:bottom w:val="single" w:sz="4" w:space="0" w:color="auto"/>
              <w:right w:val="single" w:sz="4" w:space="0" w:color="auto"/>
            </w:tcBorders>
            <w:vAlign w:val="center"/>
          </w:tcPr>
          <w:p w14:paraId="69FF6FE7" w14:textId="77777777" w:rsidR="00F00913" w:rsidRPr="00174CB6" w:rsidRDefault="00F00913" w:rsidP="009C1CDD">
            <w:pPr>
              <w:rPr>
                <w:b/>
                <w:spacing w:val="-2"/>
                <w:sz w:val="20"/>
                <w:szCs w:val="20"/>
              </w:rPr>
            </w:pPr>
          </w:p>
        </w:tc>
        <w:tc>
          <w:tcPr>
            <w:tcW w:w="6854" w:type="dxa"/>
            <w:tcBorders>
              <w:top w:val="single" w:sz="4" w:space="0" w:color="auto"/>
              <w:left w:val="nil"/>
              <w:bottom w:val="single" w:sz="4" w:space="0" w:color="auto"/>
              <w:right w:val="single" w:sz="4" w:space="0" w:color="auto"/>
            </w:tcBorders>
          </w:tcPr>
          <w:p w14:paraId="0774DDDE" w14:textId="77777777" w:rsidR="00F00913" w:rsidRPr="00174CB6" w:rsidRDefault="00F00913" w:rsidP="009C1CDD">
            <w:pPr>
              <w:tabs>
                <w:tab w:val="left" w:pos="720"/>
              </w:tabs>
              <w:rPr>
                <w:spacing w:val="-2"/>
                <w:sz w:val="20"/>
                <w:szCs w:val="20"/>
              </w:rPr>
            </w:pPr>
            <w:r w:rsidRPr="00174CB6">
              <w:rPr>
                <w:sz w:val="20"/>
                <w:szCs w:val="20"/>
              </w:rPr>
              <w:t>За отсутствие одного элемента снимается 5 баллов</w:t>
            </w:r>
          </w:p>
        </w:tc>
        <w:tc>
          <w:tcPr>
            <w:tcW w:w="2267" w:type="dxa"/>
            <w:tcBorders>
              <w:top w:val="single" w:sz="4" w:space="0" w:color="auto"/>
              <w:left w:val="nil"/>
              <w:bottom w:val="single" w:sz="4" w:space="0" w:color="auto"/>
              <w:right w:val="single" w:sz="4" w:space="0" w:color="auto"/>
            </w:tcBorders>
          </w:tcPr>
          <w:p w14:paraId="2970452C" w14:textId="77777777" w:rsidR="00F00913" w:rsidRPr="00174CB6" w:rsidRDefault="00F00913" w:rsidP="009C1CDD">
            <w:pPr>
              <w:tabs>
                <w:tab w:val="left" w:pos="720"/>
              </w:tabs>
              <w:jc w:val="center"/>
              <w:rPr>
                <w:spacing w:val="-2"/>
                <w:sz w:val="20"/>
                <w:szCs w:val="20"/>
              </w:rPr>
            </w:pPr>
          </w:p>
        </w:tc>
      </w:tr>
      <w:tr w:rsidR="00F00913" w:rsidRPr="00174CB6" w14:paraId="391AC7C0" w14:textId="77777777" w:rsidTr="009C1CDD">
        <w:trPr>
          <w:trHeight w:val="451"/>
        </w:trPr>
        <w:tc>
          <w:tcPr>
            <w:tcW w:w="7667" w:type="dxa"/>
            <w:gridSpan w:val="2"/>
            <w:tcBorders>
              <w:top w:val="single" w:sz="4" w:space="0" w:color="auto"/>
              <w:left w:val="single" w:sz="4" w:space="0" w:color="auto"/>
              <w:bottom w:val="single" w:sz="4" w:space="0" w:color="auto"/>
              <w:right w:val="single" w:sz="4" w:space="0" w:color="auto"/>
            </w:tcBorders>
            <w:vAlign w:val="center"/>
            <w:hideMark/>
          </w:tcPr>
          <w:p w14:paraId="38C6A518" w14:textId="77777777" w:rsidR="00F00913" w:rsidRPr="00174CB6" w:rsidRDefault="00F00913" w:rsidP="001D6116">
            <w:pPr>
              <w:tabs>
                <w:tab w:val="left" w:pos="720"/>
              </w:tabs>
              <w:jc w:val="right"/>
              <w:rPr>
                <w:spacing w:val="-2"/>
                <w:sz w:val="20"/>
                <w:szCs w:val="20"/>
              </w:rPr>
            </w:pPr>
            <w:r w:rsidRPr="00174CB6">
              <w:rPr>
                <w:spacing w:val="-2"/>
                <w:sz w:val="20"/>
                <w:szCs w:val="20"/>
              </w:rPr>
              <w:t>ИТОГО:</w:t>
            </w:r>
          </w:p>
        </w:tc>
        <w:tc>
          <w:tcPr>
            <w:tcW w:w="2267" w:type="dxa"/>
            <w:tcBorders>
              <w:top w:val="single" w:sz="4" w:space="0" w:color="auto"/>
              <w:left w:val="nil"/>
              <w:bottom w:val="single" w:sz="4" w:space="0" w:color="auto"/>
              <w:right w:val="single" w:sz="4" w:space="0" w:color="auto"/>
            </w:tcBorders>
            <w:vAlign w:val="center"/>
            <w:hideMark/>
          </w:tcPr>
          <w:p w14:paraId="37B86C2D" w14:textId="77777777" w:rsidR="00F00913" w:rsidRPr="00174CB6" w:rsidRDefault="00F00913" w:rsidP="00ED7DFA">
            <w:pPr>
              <w:tabs>
                <w:tab w:val="left" w:pos="720"/>
              </w:tabs>
              <w:ind w:firstLine="0"/>
              <w:jc w:val="center"/>
              <w:rPr>
                <w:spacing w:val="-2"/>
                <w:sz w:val="20"/>
                <w:szCs w:val="20"/>
              </w:rPr>
            </w:pPr>
            <w:r w:rsidRPr="00174CB6">
              <w:rPr>
                <w:spacing w:val="-2"/>
                <w:sz w:val="20"/>
                <w:szCs w:val="20"/>
              </w:rPr>
              <w:t>от 0 до 100</w:t>
            </w:r>
            <w:r w:rsidRPr="00174CB6">
              <w:rPr>
                <w:spacing w:val="-2"/>
                <w:sz w:val="20"/>
                <w:szCs w:val="20"/>
              </w:rPr>
              <w:br/>
              <w:t>баллов</w:t>
            </w:r>
          </w:p>
        </w:tc>
      </w:tr>
    </w:tbl>
    <w:p w14:paraId="38B3ECB6" w14:textId="77777777" w:rsidR="00F00913" w:rsidRPr="00174CB6" w:rsidRDefault="00F00913" w:rsidP="00B70D04">
      <w:pPr>
        <w:autoSpaceDE w:val="0"/>
        <w:autoSpaceDN w:val="0"/>
        <w:adjustRightInd w:val="0"/>
        <w:spacing w:before="120" w:after="120"/>
        <w:ind w:firstLine="403"/>
      </w:pPr>
      <w:r w:rsidRPr="00174CB6">
        <w:rPr>
          <w:b/>
        </w:rPr>
        <w:t>Порядок оценки показателя:</w:t>
      </w:r>
      <w:r w:rsidRPr="00174CB6">
        <w:t xml:space="preserve"> </w:t>
      </w:r>
    </w:p>
    <w:p w14:paraId="698CDEE0" w14:textId="77777777" w:rsidR="00F00913" w:rsidRPr="00174CB6" w:rsidRDefault="00F00913" w:rsidP="00F00913">
      <w:pPr>
        <w:autoSpaceDE w:val="0"/>
        <w:autoSpaceDN w:val="0"/>
        <w:adjustRightInd w:val="0"/>
      </w:pPr>
      <w:r w:rsidRPr="00174CB6">
        <w:t xml:space="preserve">Комиссия оценивает квалификацию участника путем изучения данных, </w:t>
      </w:r>
      <w:r w:rsidRPr="00174CB6">
        <w:rPr>
          <w:bCs/>
        </w:rPr>
        <w:t>представленных</w:t>
      </w:r>
      <w:r w:rsidRPr="00174CB6">
        <w:t xml:space="preserve"> в Приложении 3 к Заявке на участие в открытом конкурсе – </w:t>
      </w:r>
      <w:r w:rsidRPr="00174CB6">
        <w:rPr>
          <w:b/>
        </w:rPr>
        <w:t>Форма 3</w:t>
      </w:r>
      <w:r w:rsidRPr="00174CB6">
        <w:t xml:space="preserve">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14:paraId="5C4F32A1" w14:textId="77777777" w:rsidR="00F00913" w:rsidRPr="00174CB6" w:rsidRDefault="00F00913" w:rsidP="00F00913">
      <w:pPr>
        <w:rPr>
          <w:b/>
          <w:noProof/>
          <w:position w:val="-12"/>
        </w:rPr>
      </w:pPr>
      <w:r w:rsidRPr="00174CB6">
        <w:t>Количество баллов, присваиваемых заявке (предложению) по данному критерию (показателю), определяется как среднее арифметическое оценок (в баллах) всех членов комиссии по закупкам, присуждаемых заявке (предложению) по данному критерию (показателю) (пункт 26 Правил оценки)</w:t>
      </w:r>
      <w:r w:rsidRPr="00174CB6">
        <w:rPr>
          <w:b/>
          <w:noProof/>
          <w:position w:val="-12"/>
        </w:rPr>
        <w:t xml:space="preserve"> </w:t>
      </w:r>
    </w:p>
    <w:p w14:paraId="655642F9" w14:textId="77777777" w:rsidR="00F00913" w:rsidRPr="00174CB6" w:rsidRDefault="00F00913" w:rsidP="00F00913"/>
    <w:p w14:paraId="3954274B" w14:textId="025B7EA7" w:rsidR="00F00913" w:rsidRPr="00174CB6" w:rsidRDefault="00F00913" w:rsidP="00F00913">
      <w:pPr>
        <w:jc w:val="center"/>
        <w:rPr>
          <w:b/>
          <w:bCs/>
        </w:rPr>
      </w:pPr>
      <w:r w:rsidRPr="00174CB6">
        <w:fldChar w:fldCharType="begin"/>
      </w:r>
      <w:r w:rsidRPr="00174CB6">
        <w:instrText xml:space="preserve"> QUOTE </w:instrText>
      </w:r>
      <w:r w:rsidR="001A07D7">
        <w:rPr>
          <w:position w:val="-8"/>
        </w:rPr>
        <w:pict w14:anchorId="0E854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8.75pt" equationxml="&lt;">
            <v:imagedata r:id="rId80" o:title="" chromakey="white"/>
          </v:shape>
        </w:pict>
      </w:r>
      <w:r w:rsidRPr="00174CB6">
        <w:instrText xml:space="preserve"> </w:instrText>
      </w:r>
      <w:r w:rsidRPr="00174CB6">
        <w:fldChar w:fldCharType="separate"/>
      </w:r>
      <w:r w:rsidR="001A07D7">
        <w:rPr>
          <w:position w:val="-8"/>
        </w:rPr>
        <w:pict w14:anchorId="294AAAFA">
          <v:shape id="_x0000_i1026" type="#_x0000_t75" style="width:50.25pt;height:13.5pt" equationxml="&lt;">
            <v:imagedata r:id="rId80" o:title="" chromakey="white"/>
          </v:shape>
        </w:pict>
      </w:r>
      <w:r w:rsidRPr="00174CB6">
        <w:fldChar w:fldCharType="end"/>
      </w:r>
      <w:r w:rsidRPr="00174CB6">
        <w:t>=(К</w:t>
      </w:r>
      <w:proofErr w:type="gramStart"/>
      <w:r w:rsidRPr="00174CB6">
        <w:t>1</w:t>
      </w:r>
      <w:proofErr w:type="gramEnd"/>
      <w:r w:rsidRPr="00174CB6">
        <w:t>+К2+…</w:t>
      </w:r>
      <w:proofErr w:type="spellStart"/>
      <w:r w:rsidRPr="00174CB6">
        <w:t>Ki</w:t>
      </w:r>
      <w:proofErr w:type="spellEnd"/>
      <w:r w:rsidRPr="00174CB6">
        <w:t xml:space="preserve">) / </w:t>
      </w:r>
      <w:r w:rsidRPr="00174CB6">
        <w:rPr>
          <w:lang w:val="en-US"/>
        </w:rPr>
        <w:t>n</w:t>
      </w:r>
      <w:r w:rsidRPr="00174CB6">
        <w:t xml:space="preserve"> </w:t>
      </w:r>
      <w:r w:rsidRPr="00174CB6">
        <w:rPr>
          <w:b/>
          <w:bCs/>
        </w:rPr>
        <w:t>,</w:t>
      </w:r>
    </w:p>
    <w:p w14:paraId="6C74441B" w14:textId="77777777" w:rsidR="00F00913" w:rsidRPr="00174CB6" w:rsidRDefault="00F00913" w:rsidP="00F00913">
      <w:r w:rsidRPr="00174CB6">
        <w:t>где:</w:t>
      </w:r>
    </w:p>
    <w:p w14:paraId="4365B42C" w14:textId="77777777" w:rsidR="00F00913" w:rsidRPr="00174CB6" w:rsidRDefault="00F00913" w:rsidP="00F00913">
      <w:r w:rsidRPr="00174CB6">
        <w:fldChar w:fldCharType="begin"/>
      </w:r>
      <w:r w:rsidRPr="00174CB6">
        <w:instrText xml:space="preserve"> QUOTE </w:instrText>
      </w:r>
      <w:r w:rsidR="001A07D7">
        <w:rPr>
          <w:position w:val="-6"/>
        </w:rPr>
        <w:pict w14:anchorId="308DEE9F">
          <v:shape id="_x0000_i1027" type="#_x0000_t75" style="width:44.25pt;height:14.25pt" equationxml="&lt;">
            <v:imagedata r:id="rId81" o:title="" chromakey="white"/>
          </v:shape>
        </w:pict>
      </w:r>
      <w:r w:rsidRPr="00174CB6">
        <w:instrText xml:space="preserve"> </w:instrText>
      </w:r>
      <w:r w:rsidRPr="00174CB6">
        <w:fldChar w:fldCharType="separate"/>
      </w:r>
      <w:r w:rsidR="001A07D7">
        <w:rPr>
          <w:position w:val="-6"/>
        </w:rPr>
        <w:pict w14:anchorId="50080D45">
          <v:shape id="_x0000_i1028" type="#_x0000_t75" style="width:44.25pt;height:14.25pt" equationxml="&lt;">
            <v:imagedata r:id="rId81" o:title="" chromakey="white"/>
          </v:shape>
        </w:pict>
      </w:r>
      <w:r w:rsidRPr="00174CB6">
        <w:fldChar w:fldCharType="end"/>
      </w:r>
      <w:r w:rsidRPr="00174CB6">
        <w:t>– количество баллов, присуждаемое по критерию (показателю) заявке (предложению) участника закупки;</w:t>
      </w:r>
    </w:p>
    <w:p w14:paraId="2FBDD945" w14:textId="41233A59" w:rsidR="00F00913" w:rsidRPr="00174CB6" w:rsidRDefault="00F00913" w:rsidP="00F00913">
      <w:r w:rsidRPr="00174CB6">
        <w:rPr>
          <w:noProof/>
          <w:position w:val="-12"/>
        </w:rPr>
        <w:drawing>
          <wp:inline distT="0" distB="0" distL="0" distR="0" wp14:anchorId="5FF20328" wp14:editId="674AF198">
            <wp:extent cx="180975" cy="223520"/>
            <wp:effectExtent l="0" t="0" r="9525"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0975" cy="223520"/>
                    </a:xfrm>
                    <a:prstGeom prst="rect">
                      <a:avLst/>
                    </a:prstGeom>
                    <a:noFill/>
                    <a:ln>
                      <a:noFill/>
                    </a:ln>
                  </pic:spPr>
                </pic:pic>
              </a:graphicData>
            </a:graphic>
          </wp:inline>
        </w:drawing>
      </w:r>
      <w:r w:rsidRPr="00174CB6">
        <w:t>– значение в баллах, присуждаемое каждым членом комиссии заявке (предложению) участника закупки по критерию</w:t>
      </w:r>
      <w:r w:rsidRPr="00174CB6">
        <w:rPr>
          <w:b/>
          <w:bCs/>
        </w:rPr>
        <w:t xml:space="preserve"> (</w:t>
      </w:r>
      <w:r w:rsidRPr="00174CB6">
        <w:t>показателю).</w:t>
      </w:r>
    </w:p>
    <w:p w14:paraId="21450B61" w14:textId="77777777" w:rsidR="00F00913" w:rsidRPr="00174CB6" w:rsidRDefault="00F00913" w:rsidP="00F00913">
      <w:r w:rsidRPr="00174CB6">
        <w:rPr>
          <w:i/>
          <w:iCs/>
          <w:lang w:val="en-US"/>
        </w:rPr>
        <w:t>n</w:t>
      </w:r>
      <w:r w:rsidRPr="00174CB6">
        <w:t xml:space="preserve"> – количество членов комиссии.</w:t>
      </w:r>
    </w:p>
    <w:p w14:paraId="4C8EAA0C" w14:textId="77777777" w:rsidR="00F00913" w:rsidRPr="00174CB6" w:rsidRDefault="00F00913" w:rsidP="00E26613">
      <w:pPr>
        <w:autoSpaceDE w:val="0"/>
        <w:autoSpaceDN w:val="0"/>
        <w:adjustRightInd w:val="0"/>
        <w:spacing w:before="120" w:after="120"/>
        <w:ind w:firstLine="403"/>
        <w:rPr>
          <w:b/>
          <w:bCs/>
          <w:kern w:val="32"/>
        </w:rPr>
      </w:pPr>
      <w:r w:rsidRPr="00174CB6">
        <w:rPr>
          <w:b/>
          <w:bCs/>
          <w:kern w:val="32"/>
        </w:rPr>
        <w:t>5.  Порядок расчета итогового рейтинга</w:t>
      </w:r>
    </w:p>
    <w:p w14:paraId="181E7816" w14:textId="77777777" w:rsidR="00F00913" w:rsidRPr="00174CB6" w:rsidRDefault="00F00913" w:rsidP="00F00913">
      <w:pPr>
        <w:tabs>
          <w:tab w:val="left" w:pos="360"/>
          <w:tab w:val="left" w:pos="1980"/>
        </w:tabs>
        <w:contextualSpacing/>
        <w:rPr>
          <w:lang w:eastAsia="ar-SA"/>
        </w:rPr>
      </w:pPr>
      <w:r w:rsidRPr="00174CB6">
        <w:rPr>
          <w:lang w:eastAsia="ar-SA"/>
        </w:rPr>
        <w:t>Для оценки заявки на участие в конкурсе осуществляется расчет итогового рейтинга по каждой заявке на участие в конкурсе. Итоговый рейтинг заявки на участие в конкурсе рассчитывается путем сложения рейтингов по каждому критерию оценки заявки на участие в конкурсе, установленному в конкурсной документации, умноженных на их значимость:</w:t>
      </w:r>
    </w:p>
    <w:p w14:paraId="63F1A2C8" w14:textId="77777777" w:rsidR="00F00913" w:rsidRPr="00174CB6" w:rsidRDefault="00F00913" w:rsidP="00F00913">
      <w:pPr>
        <w:tabs>
          <w:tab w:val="left" w:pos="360"/>
          <w:tab w:val="left" w:pos="1980"/>
        </w:tabs>
        <w:contextualSpacing/>
        <w:rPr>
          <w:lang w:eastAsia="ar-SA"/>
        </w:rPr>
      </w:pPr>
    </w:p>
    <w:p w14:paraId="47FEB4BD" w14:textId="006E5B32" w:rsidR="00F00913" w:rsidRPr="00174CB6" w:rsidRDefault="00F00913" w:rsidP="00F00913">
      <w:pPr>
        <w:tabs>
          <w:tab w:val="left" w:pos="360"/>
          <w:tab w:val="left" w:pos="1980"/>
        </w:tabs>
        <w:contextualSpacing/>
        <w:rPr>
          <w:i/>
          <w:lang w:eastAsia="ar-SA"/>
        </w:rPr>
      </w:pPr>
      <m:oMathPara>
        <m:oMath>
          <m:r>
            <w:rPr>
              <w:rFonts w:ascii="Cambria Math" w:hAnsi="Cambria Math"/>
              <w:lang w:eastAsia="ar-SA"/>
            </w:rPr>
            <m:t>ИР=</m:t>
          </m:r>
          <m:sSub>
            <m:sSubPr>
              <m:ctrlPr>
                <w:rPr>
                  <w:rFonts w:ascii="Cambria Math" w:hAnsi="Cambria Math" w:cs="Calibri"/>
                  <w:i/>
                  <w:lang w:eastAsia="ar-SA"/>
                </w:rPr>
              </m:ctrlPr>
            </m:sSubPr>
            <m:e>
              <m:r>
                <w:rPr>
                  <w:rFonts w:ascii="Cambria Math" w:hAnsi="Cambria Math"/>
                  <w:lang w:eastAsia="ar-SA"/>
                </w:rPr>
                <m:t>ЦБ</m:t>
              </m:r>
            </m:e>
            <m:sub>
              <m:r>
                <w:rPr>
                  <w:rFonts w:ascii="Cambria Math" w:hAnsi="Cambria Math"/>
                  <w:lang w:val="en-US" w:eastAsia="ar-SA"/>
                </w:rPr>
                <m:t>i</m:t>
              </m:r>
            </m:sub>
          </m:sSub>
          <m:r>
            <w:rPr>
              <w:rFonts w:ascii="Cambria Math" w:hAnsi="Cambria Math"/>
              <w:lang w:eastAsia="ar-SA"/>
            </w:rPr>
            <m:t>×0,3+</m:t>
          </m:r>
          <m:sSub>
            <m:sSubPr>
              <m:ctrlPr>
                <w:rPr>
                  <w:rFonts w:ascii="Cambria Math" w:hAnsi="Cambria Math" w:cs="Calibri"/>
                  <w:i/>
                  <w:lang w:eastAsia="ar-SA"/>
                </w:rPr>
              </m:ctrlPr>
            </m:sSubPr>
            <m:e>
              <m:r>
                <w:rPr>
                  <w:rFonts w:ascii="Cambria Math" w:hAnsi="Cambria Math"/>
                  <w:lang w:eastAsia="ar-SA"/>
                </w:rPr>
                <m:t>НЦБ</m:t>
              </m:r>
            </m:e>
            <m:sub>
              <m:r>
                <w:rPr>
                  <w:rFonts w:ascii="Cambria Math" w:hAnsi="Cambria Math"/>
                  <w:lang w:val="en-US" w:eastAsia="ar-SA"/>
                </w:rPr>
                <m:t>i</m:t>
              </m:r>
            </m:sub>
          </m:sSub>
          <m:r>
            <w:rPr>
              <w:rFonts w:ascii="Cambria Math" w:hAnsi="Cambria Math"/>
              <w:lang w:eastAsia="ar-SA"/>
            </w:rPr>
            <m:t>(1)×0,35+</m:t>
          </m:r>
          <m:sSub>
            <m:sSubPr>
              <m:ctrlPr>
                <w:rPr>
                  <w:rFonts w:ascii="Cambria Math" w:hAnsi="Cambria Math" w:cs="Calibri"/>
                  <w:i/>
                  <w:lang w:eastAsia="ar-SA"/>
                </w:rPr>
              </m:ctrlPr>
            </m:sSubPr>
            <m:e>
              <m:r>
                <w:rPr>
                  <w:rFonts w:ascii="Cambria Math" w:hAnsi="Cambria Math"/>
                  <w:lang w:eastAsia="ar-SA"/>
                </w:rPr>
                <m:t>НЦБ</m:t>
              </m:r>
            </m:e>
            <m:sub>
              <m:r>
                <w:rPr>
                  <w:rFonts w:ascii="Cambria Math" w:hAnsi="Cambria Math"/>
                  <w:lang w:val="en-US" w:eastAsia="ar-SA"/>
                </w:rPr>
                <m:t>i</m:t>
              </m:r>
            </m:sub>
          </m:sSub>
          <m:r>
            <w:rPr>
              <w:rFonts w:ascii="Cambria Math" w:hAnsi="Cambria Math"/>
              <w:lang w:eastAsia="ar-SA"/>
            </w:rPr>
            <m:t>(2)×0,35</m:t>
          </m:r>
        </m:oMath>
      </m:oMathPara>
    </w:p>
    <w:p w14:paraId="11688796" w14:textId="77777777" w:rsidR="00F00913" w:rsidRPr="00174CB6" w:rsidRDefault="00F00913" w:rsidP="00F00913">
      <w:pPr>
        <w:tabs>
          <w:tab w:val="left" w:pos="360"/>
          <w:tab w:val="left" w:pos="1980"/>
        </w:tabs>
        <w:contextualSpacing/>
        <w:rPr>
          <w:b/>
          <w:i/>
          <w:lang w:eastAsia="ar-SA"/>
        </w:rPr>
      </w:pPr>
      <w:r w:rsidRPr="00174CB6">
        <w:rPr>
          <w:lang w:eastAsia="ar-SA"/>
        </w:rPr>
        <w:t xml:space="preserve">где: </w:t>
      </w:r>
    </w:p>
    <w:p w14:paraId="72263F8F" w14:textId="4AFC7761" w:rsidR="00F00913" w:rsidRPr="00174CB6" w:rsidRDefault="00F00913" w:rsidP="00F00913">
      <w:pPr>
        <w:rPr>
          <w:b/>
          <w:i/>
          <w:lang w:eastAsia="ar-SA"/>
        </w:rPr>
      </w:pPr>
      <m:oMath>
        <m:r>
          <w:rPr>
            <w:rFonts w:ascii="Cambria Math" w:hAnsi="Cambria Math"/>
            <w:lang w:eastAsia="ar-SA"/>
          </w:rPr>
          <m:t xml:space="preserve">ИР </m:t>
        </m:r>
      </m:oMath>
      <w:r w:rsidRPr="00174CB6">
        <w:rPr>
          <w:i/>
          <w:lang w:eastAsia="ar-SA"/>
        </w:rPr>
        <w:t>-</w:t>
      </w:r>
      <w:r w:rsidRPr="00174CB6">
        <w:rPr>
          <w:b/>
          <w:i/>
          <w:lang w:eastAsia="ar-SA"/>
        </w:rPr>
        <w:t xml:space="preserve"> </w:t>
      </w:r>
      <w:r w:rsidRPr="00174CB6">
        <w:rPr>
          <w:lang w:eastAsia="ar-SA"/>
        </w:rPr>
        <w:t>итоговый рейтинг заявки;</w:t>
      </w:r>
    </w:p>
    <w:p w14:paraId="40614863" w14:textId="54A176F1" w:rsidR="00F00913" w:rsidRPr="00174CB6" w:rsidRDefault="001A07D7" w:rsidP="00F00913">
      <w:pPr>
        <w:rPr>
          <w:lang w:eastAsia="ar-SA"/>
        </w:rPr>
      </w:pPr>
      <m:oMath>
        <m:sSub>
          <m:sSubPr>
            <m:ctrlPr>
              <w:rPr>
                <w:rFonts w:ascii="Cambria Math" w:hAnsi="Cambria Math" w:cs="Calibri"/>
                <w:b/>
                <w:i/>
                <w:lang w:eastAsia="ar-SA"/>
              </w:rPr>
            </m:ctrlPr>
          </m:sSubPr>
          <m:e>
            <m:r>
              <m:rPr>
                <m:sty m:val="bi"/>
              </m:rPr>
              <w:rPr>
                <w:rFonts w:ascii="Cambria Math" w:hAnsi="Cambria Math"/>
                <w:lang w:eastAsia="ar-SA"/>
              </w:rPr>
              <m:t>ЦБ</m:t>
            </m:r>
          </m:e>
          <m:sub>
            <m:r>
              <m:rPr>
                <m:sty m:val="bi"/>
              </m:rPr>
              <w:rPr>
                <w:rFonts w:ascii="Cambria Math" w:hAnsi="Cambria Math"/>
                <w:lang w:val="en-US" w:eastAsia="ar-SA"/>
              </w:rPr>
              <m:t>i</m:t>
            </m:r>
          </m:sub>
        </m:sSub>
      </m:oMath>
      <w:r w:rsidR="00F00913" w:rsidRPr="00174CB6">
        <w:rPr>
          <w:b/>
          <w:lang w:eastAsia="ar-SA"/>
        </w:rPr>
        <w:t xml:space="preserve"> </w:t>
      </w:r>
      <w:r w:rsidR="00F00913" w:rsidRPr="00174CB6">
        <w:rPr>
          <w:lang w:eastAsia="ar-SA"/>
        </w:rPr>
        <w:t>- количество баллов, присуждаемых по стоимостному критерию оценки «Цена контракта»;</w:t>
      </w:r>
    </w:p>
    <w:p w14:paraId="6F22C61E" w14:textId="07404F03" w:rsidR="00F00913" w:rsidRPr="00174CB6" w:rsidRDefault="001A07D7" w:rsidP="00F00913">
      <m:oMath>
        <m:sSub>
          <m:sSubPr>
            <m:ctrlPr>
              <w:rPr>
                <w:rFonts w:ascii="Cambria Math" w:hAnsi="Cambria Math" w:cs="Calibri"/>
                <w:i/>
              </w:rPr>
            </m:ctrlPr>
          </m:sSubPr>
          <m:e>
            <m:r>
              <w:rPr>
                <w:rFonts w:ascii="Cambria Math" w:hAnsi="Cambria Math"/>
              </w:rPr>
              <m:t>НЦБ</m:t>
            </m:r>
          </m:e>
          <m:sub>
            <m:r>
              <w:rPr>
                <w:rFonts w:ascii="Cambria Math" w:hAnsi="Cambria Math"/>
                <w:lang w:val="en-US"/>
              </w:rPr>
              <m:t>i</m:t>
            </m:r>
          </m:sub>
        </m:sSub>
        <m:r>
          <w:rPr>
            <w:rFonts w:ascii="Cambria Math" w:hAnsi="Cambria Math"/>
          </w:rPr>
          <m:t>(1)</m:t>
        </m:r>
      </m:oMath>
      <w:r w:rsidR="00F00913" w:rsidRPr="00174CB6">
        <w:rPr>
          <w:noProof/>
          <w:position w:val="-10"/>
        </w:rPr>
        <w:t xml:space="preserve"> </w:t>
      </w:r>
      <w:r w:rsidR="00F00913" w:rsidRPr="00174CB6">
        <w:rPr>
          <w:lang w:eastAsia="ar-SA"/>
        </w:rPr>
        <w:t>- количество</w:t>
      </w:r>
      <w:r w:rsidR="00F00913" w:rsidRPr="00174CB6">
        <w:rPr>
          <w:bCs/>
          <w:iCs/>
          <w:lang w:eastAsia="ar-SA"/>
        </w:rPr>
        <w:t xml:space="preserve"> </w:t>
      </w:r>
      <w:r w:rsidR="00F00913" w:rsidRPr="00174CB6">
        <w:t>баллов, присуждаемых по не стоимостному критерию оценки «Качественные, функциональные и экологические характеристики объекта закупки»;</w:t>
      </w:r>
    </w:p>
    <w:p w14:paraId="24176A08" w14:textId="579F65AC" w:rsidR="00F00913" w:rsidRPr="00174CB6" w:rsidRDefault="001A07D7" w:rsidP="00F00913">
      <w:pPr>
        <w:rPr>
          <w:lang w:eastAsia="ar-SA"/>
        </w:rPr>
      </w:pPr>
      <m:oMath>
        <m:sSub>
          <m:sSubPr>
            <m:ctrlPr>
              <w:rPr>
                <w:rFonts w:ascii="Cambria Math" w:hAnsi="Cambria Math" w:cs="Calibri"/>
                <w:i/>
              </w:rPr>
            </m:ctrlPr>
          </m:sSubPr>
          <m:e>
            <m:r>
              <w:rPr>
                <w:rFonts w:ascii="Cambria Math" w:hAnsi="Cambria Math"/>
              </w:rPr>
              <m:t>НЦБ</m:t>
            </m:r>
          </m:e>
          <m:sub>
            <m:r>
              <w:rPr>
                <w:rFonts w:ascii="Cambria Math" w:hAnsi="Cambria Math"/>
                <w:lang w:val="en-US"/>
              </w:rPr>
              <m:t>i</m:t>
            </m:r>
          </m:sub>
        </m:sSub>
        <m:r>
          <w:rPr>
            <w:rFonts w:ascii="Cambria Math" w:hAnsi="Cambria Math"/>
          </w:rPr>
          <m:t>(2)</m:t>
        </m:r>
      </m:oMath>
      <w:r w:rsidR="00F00913" w:rsidRPr="00174CB6">
        <w:rPr>
          <w:noProof/>
          <w:position w:val="-10"/>
        </w:rPr>
        <w:t xml:space="preserve"> </w:t>
      </w:r>
      <w:r w:rsidR="00F00913" w:rsidRPr="00174CB6">
        <w:rPr>
          <w:lang w:eastAsia="ar-SA"/>
        </w:rPr>
        <w:t>- количество баллов, присуждаемых по не 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14:paraId="314B7592" w14:textId="1A7E7AF1" w:rsidR="00F00913" w:rsidRPr="00174CB6" w:rsidRDefault="00F00913" w:rsidP="00F00913">
      <w:pPr>
        <w:rPr>
          <w:lang w:eastAsia="ar-SA"/>
        </w:rPr>
      </w:pPr>
      <w:r w:rsidRPr="00174CB6">
        <w:rPr>
          <w:lang w:eastAsia="ar-SA"/>
        </w:rPr>
        <w:t xml:space="preserve">Присуждение каждой заявке на участие в конкурсе порядкового номера по мере уменьшения степени выгодности содержащихся в ней условий исполнения контракта </w:t>
      </w:r>
      <w:r w:rsidRPr="00174CB6">
        <w:rPr>
          <w:lang w:eastAsia="ar-SA"/>
        </w:rPr>
        <w:lastRenderedPageBreak/>
        <w:t>производится по результатам расчета итогового рейтинга по каждой заявке.</w:t>
      </w:r>
    </w:p>
    <w:p w14:paraId="36EA3283" w14:textId="77777777" w:rsidR="00F00913" w:rsidRPr="00174CB6" w:rsidRDefault="00F00913" w:rsidP="00F00913">
      <w:pPr>
        <w:rPr>
          <w:lang w:eastAsia="ar-SA"/>
        </w:rPr>
      </w:pPr>
      <w:r w:rsidRPr="00174CB6">
        <w:rPr>
          <w:lang w:eastAsia="ar-SA"/>
        </w:rPr>
        <w:t>Заявке на участие в конкурсе, набравшей самый высокий итоговый рейтинг, присваивается первый номер.</w:t>
      </w:r>
    </w:p>
    <w:p w14:paraId="51A0A893" w14:textId="77777777" w:rsidR="00F00913" w:rsidRPr="00174CB6" w:rsidRDefault="00F00913" w:rsidP="00F00913">
      <w:pPr>
        <w:autoSpaceDE w:val="0"/>
        <w:autoSpaceDN w:val="0"/>
        <w:adjustRightInd w:val="0"/>
      </w:pPr>
      <w:r w:rsidRPr="00174CB6">
        <w:t>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1B6FF934" w14:textId="77777777" w:rsidR="00F00913" w:rsidRPr="00174CB6" w:rsidRDefault="00F00913" w:rsidP="00F00913">
      <w:pPr>
        <w:suppressAutoHyphens/>
        <w:jc w:val="center"/>
        <w:rPr>
          <w:kern w:val="32"/>
          <w:szCs w:val="28"/>
        </w:rPr>
      </w:pPr>
    </w:p>
    <w:p w14:paraId="31B805A6" w14:textId="77777777" w:rsidR="00F00913" w:rsidRPr="00174CB6" w:rsidRDefault="00F00913" w:rsidP="00F00913">
      <w:pPr>
        <w:suppressAutoHyphens/>
        <w:jc w:val="center"/>
        <w:rPr>
          <w:b/>
          <w:kern w:val="1"/>
          <w:sz w:val="28"/>
          <w:szCs w:val="28"/>
          <w:lang w:eastAsia="ar-SA"/>
        </w:rPr>
      </w:pPr>
    </w:p>
    <w:p w14:paraId="7BBD8F43" w14:textId="0E70867B" w:rsidR="00F00913" w:rsidRPr="00174CB6" w:rsidRDefault="00F00913" w:rsidP="00F00913">
      <w:pPr>
        <w:suppressAutoHyphens/>
        <w:jc w:val="center"/>
        <w:rPr>
          <w:b/>
          <w:kern w:val="1"/>
          <w:sz w:val="28"/>
          <w:szCs w:val="28"/>
          <w:lang w:eastAsia="ar-SA"/>
        </w:rPr>
      </w:pPr>
    </w:p>
    <w:p w14:paraId="0DE3D928" w14:textId="790E8E0C" w:rsidR="00857401" w:rsidRPr="00174CB6" w:rsidRDefault="00857401" w:rsidP="00F00913">
      <w:pPr>
        <w:suppressAutoHyphens/>
        <w:jc w:val="center"/>
        <w:rPr>
          <w:b/>
          <w:kern w:val="1"/>
          <w:sz w:val="28"/>
          <w:szCs w:val="28"/>
          <w:lang w:eastAsia="ar-SA"/>
        </w:rPr>
      </w:pPr>
    </w:p>
    <w:p w14:paraId="3E6C5D3E" w14:textId="5E41E92A" w:rsidR="00857401" w:rsidRPr="00174CB6" w:rsidRDefault="00857401" w:rsidP="00F00913">
      <w:pPr>
        <w:suppressAutoHyphens/>
        <w:jc w:val="center"/>
        <w:rPr>
          <w:b/>
          <w:kern w:val="1"/>
          <w:sz w:val="28"/>
          <w:szCs w:val="28"/>
          <w:lang w:eastAsia="ar-SA"/>
        </w:rPr>
      </w:pPr>
    </w:p>
    <w:p w14:paraId="219AE1B4" w14:textId="4DD16A04" w:rsidR="00857401" w:rsidRPr="00174CB6" w:rsidRDefault="00857401" w:rsidP="00F00913">
      <w:pPr>
        <w:suppressAutoHyphens/>
        <w:jc w:val="center"/>
        <w:rPr>
          <w:b/>
          <w:kern w:val="1"/>
          <w:sz w:val="28"/>
          <w:szCs w:val="28"/>
          <w:lang w:eastAsia="ar-SA"/>
        </w:rPr>
      </w:pPr>
    </w:p>
    <w:p w14:paraId="75DCFB0F" w14:textId="399865F6" w:rsidR="00857401" w:rsidRPr="00174CB6" w:rsidRDefault="00857401" w:rsidP="00F00913">
      <w:pPr>
        <w:suppressAutoHyphens/>
        <w:jc w:val="center"/>
        <w:rPr>
          <w:b/>
          <w:kern w:val="1"/>
          <w:sz w:val="28"/>
          <w:szCs w:val="28"/>
          <w:lang w:eastAsia="ar-SA"/>
        </w:rPr>
      </w:pPr>
    </w:p>
    <w:p w14:paraId="268C5D6B" w14:textId="71E89D8C" w:rsidR="00857401" w:rsidRPr="00174CB6" w:rsidRDefault="00857401" w:rsidP="00F00913">
      <w:pPr>
        <w:suppressAutoHyphens/>
        <w:jc w:val="center"/>
        <w:rPr>
          <w:b/>
          <w:kern w:val="1"/>
          <w:sz w:val="28"/>
          <w:szCs w:val="28"/>
          <w:lang w:eastAsia="ar-SA"/>
        </w:rPr>
      </w:pPr>
    </w:p>
    <w:p w14:paraId="03F0EF3C" w14:textId="4D168F83" w:rsidR="00857401" w:rsidRPr="00174CB6" w:rsidRDefault="00857401" w:rsidP="00F00913">
      <w:pPr>
        <w:suppressAutoHyphens/>
        <w:jc w:val="center"/>
        <w:rPr>
          <w:b/>
          <w:kern w:val="1"/>
          <w:sz w:val="28"/>
          <w:szCs w:val="28"/>
          <w:lang w:eastAsia="ar-SA"/>
        </w:rPr>
      </w:pPr>
    </w:p>
    <w:p w14:paraId="758C6FB3" w14:textId="27A62170" w:rsidR="00857401" w:rsidRPr="00174CB6" w:rsidRDefault="00857401" w:rsidP="00F00913">
      <w:pPr>
        <w:suppressAutoHyphens/>
        <w:jc w:val="center"/>
        <w:rPr>
          <w:b/>
          <w:kern w:val="1"/>
          <w:sz w:val="28"/>
          <w:szCs w:val="28"/>
          <w:lang w:eastAsia="ar-SA"/>
        </w:rPr>
      </w:pPr>
    </w:p>
    <w:p w14:paraId="2B5D7F75" w14:textId="3CEF8711" w:rsidR="00857401" w:rsidRPr="00174CB6" w:rsidRDefault="00857401" w:rsidP="00F00913">
      <w:pPr>
        <w:suppressAutoHyphens/>
        <w:jc w:val="center"/>
        <w:rPr>
          <w:b/>
          <w:kern w:val="1"/>
          <w:sz w:val="28"/>
          <w:szCs w:val="28"/>
          <w:lang w:eastAsia="ar-SA"/>
        </w:rPr>
      </w:pPr>
    </w:p>
    <w:p w14:paraId="4C1D6FAA" w14:textId="2051BA75" w:rsidR="00857401" w:rsidRPr="00174CB6" w:rsidRDefault="00857401" w:rsidP="00F00913">
      <w:pPr>
        <w:suppressAutoHyphens/>
        <w:jc w:val="center"/>
        <w:rPr>
          <w:b/>
          <w:kern w:val="1"/>
          <w:sz w:val="28"/>
          <w:szCs w:val="28"/>
          <w:lang w:eastAsia="ar-SA"/>
        </w:rPr>
      </w:pPr>
    </w:p>
    <w:p w14:paraId="7A6ACAFB" w14:textId="6DF9ED07" w:rsidR="00857401" w:rsidRPr="00174CB6" w:rsidRDefault="00857401" w:rsidP="00F00913">
      <w:pPr>
        <w:suppressAutoHyphens/>
        <w:jc w:val="center"/>
        <w:rPr>
          <w:b/>
          <w:kern w:val="1"/>
          <w:sz w:val="28"/>
          <w:szCs w:val="28"/>
          <w:lang w:eastAsia="ar-SA"/>
        </w:rPr>
      </w:pPr>
    </w:p>
    <w:p w14:paraId="28070A79" w14:textId="31299136" w:rsidR="00857401" w:rsidRPr="00174CB6" w:rsidRDefault="00857401" w:rsidP="00F00913">
      <w:pPr>
        <w:suppressAutoHyphens/>
        <w:jc w:val="center"/>
        <w:rPr>
          <w:b/>
          <w:kern w:val="1"/>
          <w:sz w:val="28"/>
          <w:szCs w:val="28"/>
          <w:lang w:eastAsia="ar-SA"/>
        </w:rPr>
      </w:pPr>
    </w:p>
    <w:p w14:paraId="22B48283" w14:textId="01FF906B" w:rsidR="00857401" w:rsidRPr="00174CB6" w:rsidRDefault="00857401" w:rsidP="00F00913">
      <w:pPr>
        <w:suppressAutoHyphens/>
        <w:jc w:val="center"/>
        <w:rPr>
          <w:b/>
          <w:kern w:val="1"/>
          <w:sz w:val="28"/>
          <w:szCs w:val="28"/>
          <w:lang w:eastAsia="ar-SA"/>
        </w:rPr>
      </w:pPr>
    </w:p>
    <w:p w14:paraId="44540E85" w14:textId="67BDE041" w:rsidR="00857401" w:rsidRPr="00174CB6" w:rsidRDefault="00857401" w:rsidP="00F00913">
      <w:pPr>
        <w:suppressAutoHyphens/>
        <w:jc w:val="center"/>
        <w:rPr>
          <w:b/>
          <w:kern w:val="1"/>
          <w:sz w:val="28"/>
          <w:szCs w:val="28"/>
          <w:lang w:eastAsia="ar-SA"/>
        </w:rPr>
      </w:pPr>
    </w:p>
    <w:p w14:paraId="7A510995" w14:textId="11E98F85" w:rsidR="00857401" w:rsidRPr="00174CB6" w:rsidRDefault="00857401" w:rsidP="00F00913">
      <w:pPr>
        <w:suppressAutoHyphens/>
        <w:jc w:val="center"/>
        <w:rPr>
          <w:b/>
          <w:kern w:val="1"/>
          <w:sz w:val="28"/>
          <w:szCs w:val="28"/>
          <w:lang w:eastAsia="ar-SA"/>
        </w:rPr>
      </w:pPr>
    </w:p>
    <w:p w14:paraId="4833947E" w14:textId="7DD481EF" w:rsidR="00857401" w:rsidRPr="00174CB6" w:rsidRDefault="00857401" w:rsidP="00F00913">
      <w:pPr>
        <w:suppressAutoHyphens/>
        <w:jc w:val="center"/>
        <w:rPr>
          <w:b/>
          <w:kern w:val="1"/>
          <w:sz w:val="28"/>
          <w:szCs w:val="28"/>
          <w:lang w:eastAsia="ar-SA"/>
        </w:rPr>
      </w:pPr>
    </w:p>
    <w:p w14:paraId="5C8997B2" w14:textId="258D7AD5" w:rsidR="00857401" w:rsidRPr="00174CB6" w:rsidRDefault="00857401" w:rsidP="00F00913">
      <w:pPr>
        <w:suppressAutoHyphens/>
        <w:jc w:val="center"/>
        <w:rPr>
          <w:b/>
          <w:kern w:val="1"/>
          <w:sz w:val="28"/>
          <w:szCs w:val="28"/>
          <w:lang w:eastAsia="ar-SA"/>
        </w:rPr>
      </w:pPr>
    </w:p>
    <w:p w14:paraId="3FADF7D3" w14:textId="10092735" w:rsidR="00857401" w:rsidRPr="00174CB6" w:rsidRDefault="00857401" w:rsidP="00F00913">
      <w:pPr>
        <w:suppressAutoHyphens/>
        <w:jc w:val="center"/>
        <w:rPr>
          <w:b/>
          <w:kern w:val="1"/>
          <w:sz w:val="28"/>
          <w:szCs w:val="28"/>
          <w:lang w:eastAsia="ar-SA"/>
        </w:rPr>
      </w:pPr>
    </w:p>
    <w:p w14:paraId="4A31CFA8" w14:textId="73F82ABB" w:rsidR="00857401" w:rsidRPr="00174CB6" w:rsidRDefault="00857401" w:rsidP="00F00913">
      <w:pPr>
        <w:suppressAutoHyphens/>
        <w:jc w:val="center"/>
        <w:rPr>
          <w:b/>
          <w:kern w:val="1"/>
          <w:sz w:val="28"/>
          <w:szCs w:val="28"/>
          <w:lang w:eastAsia="ar-SA"/>
        </w:rPr>
      </w:pPr>
    </w:p>
    <w:p w14:paraId="128C4BCF" w14:textId="2B45120D" w:rsidR="00857401" w:rsidRPr="00174CB6" w:rsidRDefault="00857401" w:rsidP="00F00913">
      <w:pPr>
        <w:suppressAutoHyphens/>
        <w:jc w:val="center"/>
        <w:rPr>
          <w:b/>
          <w:kern w:val="1"/>
          <w:sz w:val="28"/>
          <w:szCs w:val="28"/>
          <w:lang w:eastAsia="ar-SA"/>
        </w:rPr>
      </w:pPr>
    </w:p>
    <w:p w14:paraId="13D24C00" w14:textId="05BA5639" w:rsidR="00857401" w:rsidRPr="00174CB6" w:rsidRDefault="00857401" w:rsidP="00F00913">
      <w:pPr>
        <w:suppressAutoHyphens/>
        <w:jc w:val="center"/>
        <w:rPr>
          <w:b/>
          <w:kern w:val="1"/>
          <w:sz w:val="28"/>
          <w:szCs w:val="28"/>
          <w:lang w:eastAsia="ar-SA"/>
        </w:rPr>
      </w:pPr>
    </w:p>
    <w:p w14:paraId="588A815A" w14:textId="54913FD2" w:rsidR="00857401" w:rsidRPr="00174CB6" w:rsidRDefault="00857401" w:rsidP="00F00913">
      <w:pPr>
        <w:suppressAutoHyphens/>
        <w:jc w:val="center"/>
        <w:rPr>
          <w:b/>
          <w:kern w:val="1"/>
          <w:sz w:val="28"/>
          <w:szCs w:val="28"/>
          <w:lang w:eastAsia="ar-SA"/>
        </w:rPr>
      </w:pPr>
    </w:p>
    <w:p w14:paraId="634A4B3B" w14:textId="3434FE83" w:rsidR="00857401" w:rsidRPr="00174CB6" w:rsidRDefault="00857401" w:rsidP="00F00913">
      <w:pPr>
        <w:suppressAutoHyphens/>
        <w:jc w:val="center"/>
        <w:rPr>
          <w:b/>
          <w:kern w:val="1"/>
          <w:sz w:val="28"/>
          <w:szCs w:val="28"/>
          <w:lang w:eastAsia="ar-SA"/>
        </w:rPr>
      </w:pPr>
    </w:p>
    <w:p w14:paraId="7014A687" w14:textId="6345790F" w:rsidR="00857401" w:rsidRPr="00174CB6" w:rsidRDefault="00857401" w:rsidP="00F00913">
      <w:pPr>
        <w:suppressAutoHyphens/>
        <w:jc w:val="center"/>
        <w:rPr>
          <w:b/>
          <w:kern w:val="1"/>
          <w:sz w:val="28"/>
          <w:szCs w:val="28"/>
          <w:lang w:eastAsia="ar-SA"/>
        </w:rPr>
      </w:pPr>
    </w:p>
    <w:p w14:paraId="7B422391" w14:textId="335B59D4" w:rsidR="00857401" w:rsidRPr="00174CB6" w:rsidRDefault="00857401" w:rsidP="00F00913">
      <w:pPr>
        <w:suppressAutoHyphens/>
        <w:jc w:val="center"/>
        <w:rPr>
          <w:b/>
          <w:kern w:val="1"/>
          <w:sz w:val="28"/>
          <w:szCs w:val="28"/>
          <w:lang w:eastAsia="ar-SA"/>
        </w:rPr>
      </w:pPr>
    </w:p>
    <w:p w14:paraId="5291E013" w14:textId="414E0C5F" w:rsidR="00857401" w:rsidRPr="00174CB6" w:rsidRDefault="00857401" w:rsidP="00F00913">
      <w:pPr>
        <w:suppressAutoHyphens/>
        <w:jc w:val="center"/>
        <w:rPr>
          <w:b/>
          <w:kern w:val="1"/>
          <w:sz w:val="28"/>
          <w:szCs w:val="28"/>
          <w:lang w:eastAsia="ar-SA"/>
        </w:rPr>
      </w:pPr>
    </w:p>
    <w:p w14:paraId="6A3D7FB0" w14:textId="54586159" w:rsidR="00857401" w:rsidRPr="00174CB6" w:rsidRDefault="00857401" w:rsidP="00F00913">
      <w:pPr>
        <w:suppressAutoHyphens/>
        <w:jc w:val="center"/>
        <w:rPr>
          <w:b/>
          <w:kern w:val="1"/>
          <w:sz w:val="28"/>
          <w:szCs w:val="28"/>
          <w:lang w:eastAsia="ar-SA"/>
        </w:rPr>
      </w:pPr>
    </w:p>
    <w:p w14:paraId="5D9B6813" w14:textId="2DF48B74" w:rsidR="00857401" w:rsidRPr="00174CB6" w:rsidRDefault="00857401" w:rsidP="00F00913">
      <w:pPr>
        <w:suppressAutoHyphens/>
        <w:jc w:val="center"/>
        <w:rPr>
          <w:b/>
          <w:kern w:val="1"/>
          <w:sz w:val="28"/>
          <w:szCs w:val="28"/>
          <w:lang w:eastAsia="ar-SA"/>
        </w:rPr>
      </w:pPr>
    </w:p>
    <w:p w14:paraId="19969FDC" w14:textId="427F6FAC" w:rsidR="00857401" w:rsidRPr="00174CB6" w:rsidRDefault="00857401" w:rsidP="00F00913">
      <w:pPr>
        <w:suppressAutoHyphens/>
        <w:jc w:val="center"/>
        <w:rPr>
          <w:b/>
          <w:kern w:val="1"/>
          <w:sz w:val="28"/>
          <w:szCs w:val="28"/>
          <w:lang w:eastAsia="ar-SA"/>
        </w:rPr>
      </w:pPr>
    </w:p>
    <w:p w14:paraId="2DEBEE88" w14:textId="4F2A911A" w:rsidR="00857401" w:rsidRPr="00174CB6" w:rsidRDefault="00857401" w:rsidP="00F00913">
      <w:pPr>
        <w:suppressAutoHyphens/>
        <w:jc w:val="center"/>
        <w:rPr>
          <w:b/>
          <w:kern w:val="1"/>
          <w:sz w:val="28"/>
          <w:szCs w:val="28"/>
          <w:lang w:eastAsia="ar-SA"/>
        </w:rPr>
      </w:pPr>
    </w:p>
    <w:p w14:paraId="2F0D670A" w14:textId="3036C73F" w:rsidR="00857401" w:rsidRPr="00174CB6" w:rsidRDefault="00857401" w:rsidP="00F00913">
      <w:pPr>
        <w:suppressAutoHyphens/>
        <w:jc w:val="center"/>
        <w:rPr>
          <w:b/>
          <w:kern w:val="1"/>
          <w:sz w:val="28"/>
          <w:szCs w:val="28"/>
          <w:lang w:eastAsia="ar-SA"/>
        </w:rPr>
      </w:pPr>
    </w:p>
    <w:p w14:paraId="408682D8" w14:textId="12B5EA95" w:rsidR="00857401" w:rsidRDefault="00857401" w:rsidP="00F00913">
      <w:pPr>
        <w:suppressAutoHyphens/>
        <w:jc w:val="center"/>
        <w:rPr>
          <w:b/>
          <w:kern w:val="1"/>
          <w:sz w:val="28"/>
          <w:szCs w:val="28"/>
          <w:lang w:eastAsia="ar-SA"/>
        </w:rPr>
      </w:pPr>
    </w:p>
    <w:p w14:paraId="67F50A80" w14:textId="3EA0CF6E" w:rsidR="00BC7105" w:rsidRDefault="00BC7105" w:rsidP="00F00913">
      <w:pPr>
        <w:suppressAutoHyphens/>
        <w:jc w:val="center"/>
        <w:rPr>
          <w:b/>
          <w:kern w:val="1"/>
          <w:sz w:val="28"/>
          <w:szCs w:val="28"/>
          <w:lang w:eastAsia="ar-SA"/>
        </w:rPr>
      </w:pPr>
    </w:p>
    <w:p w14:paraId="3A427D43" w14:textId="23CC4610" w:rsidR="00BC7105" w:rsidRDefault="00BC7105" w:rsidP="00F00913">
      <w:pPr>
        <w:suppressAutoHyphens/>
        <w:jc w:val="center"/>
        <w:rPr>
          <w:b/>
          <w:kern w:val="1"/>
          <w:sz w:val="28"/>
          <w:szCs w:val="28"/>
          <w:lang w:eastAsia="ar-SA"/>
        </w:rPr>
      </w:pPr>
    </w:p>
    <w:p w14:paraId="6EA89BAB" w14:textId="77777777" w:rsidR="00BC7105" w:rsidRPr="00174CB6" w:rsidRDefault="00BC7105" w:rsidP="00F00913">
      <w:pPr>
        <w:suppressAutoHyphens/>
        <w:jc w:val="center"/>
        <w:rPr>
          <w:b/>
          <w:kern w:val="1"/>
          <w:sz w:val="28"/>
          <w:szCs w:val="28"/>
          <w:lang w:eastAsia="ar-SA"/>
        </w:rPr>
      </w:pPr>
    </w:p>
    <w:p w14:paraId="26803178" w14:textId="1EF68523" w:rsidR="00857401" w:rsidRPr="00174CB6" w:rsidRDefault="00857401" w:rsidP="00F00913">
      <w:pPr>
        <w:suppressAutoHyphens/>
        <w:jc w:val="center"/>
        <w:rPr>
          <w:b/>
          <w:kern w:val="1"/>
          <w:sz w:val="28"/>
          <w:szCs w:val="28"/>
          <w:lang w:eastAsia="ar-SA"/>
        </w:rPr>
      </w:pPr>
    </w:p>
    <w:p w14:paraId="725E608F" w14:textId="29AB4DC7" w:rsidR="00857401" w:rsidRPr="00174CB6" w:rsidRDefault="00857401" w:rsidP="00F00913">
      <w:pPr>
        <w:suppressAutoHyphens/>
        <w:jc w:val="center"/>
        <w:rPr>
          <w:b/>
          <w:kern w:val="1"/>
          <w:sz w:val="28"/>
          <w:szCs w:val="28"/>
          <w:lang w:eastAsia="ar-SA"/>
        </w:rPr>
      </w:pPr>
    </w:p>
    <w:p w14:paraId="4D776068" w14:textId="5DB01D05" w:rsidR="00EA5E06" w:rsidRPr="00174CB6" w:rsidRDefault="00EA5E06" w:rsidP="00DD683B">
      <w:pPr>
        <w:suppressAutoHyphens/>
        <w:ind w:firstLine="0"/>
        <w:jc w:val="center"/>
        <w:rPr>
          <w:b/>
          <w:kern w:val="1"/>
          <w:sz w:val="28"/>
          <w:szCs w:val="28"/>
          <w:lang w:eastAsia="ar-SA"/>
        </w:rPr>
      </w:pPr>
      <w:r w:rsidRPr="00174CB6">
        <w:rPr>
          <w:b/>
          <w:kern w:val="1"/>
          <w:sz w:val="28"/>
          <w:szCs w:val="28"/>
          <w:lang w:eastAsia="ar-SA"/>
        </w:rPr>
        <w:lastRenderedPageBreak/>
        <w:t xml:space="preserve">Раздел 4. Образцы форм и документов для заполнения участниками </w:t>
      </w:r>
      <w:r w:rsidR="00801414" w:rsidRPr="00174CB6">
        <w:rPr>
          <w:b/>
          <w:kern w:val="1"/>
          <w:sz w:val="28"/>
          <w:szCs w:val="28"/>
          <w:lang w:eastAsia="ar-SA"/>
        </w:rPr>
        <w:t xml:space="preserve">открытого </w:t>
      </w:r>
      <w:r w:rsidRPr="00174CB6">
        <w:rPr>
          <w:b/>
          <w:kern w:val="1"/>
          <w:sz w:val="28"/>
          <w:szCs w:val="28"/>
          <w:lang w:eastAsia="ar-SA"/>
        </w:rPr>
        <w:t>конкурса</w:t>
      </w:r>
      <w:r w:rsidR="00801414" w:rsidRPr="00174CB6">
        <w:rPr>
          <w:b/>
          <w:kern w:val="1"/>
          <w:sz w:val="28"/>
          <w:szCs w:val="28"/>
          <w:lang w:eastAsia="ar-SA"/>
        </w:rPr>
        <w:t xml:space="preserve"> в электронной форме</w:t>
      </w:r>
    </w:p>
    <w:p w14:paraId="4856444C" w14:textId="3086FEA3" w:rsidR="00674058" w:rsidRPr="00422C0A" w:rsidRDefault="00674058" w:rsidP="00EA5E06">
      <w:pPr>
        <w:suppressAutoHyphens/>
        <w:jc w:val="center"/>
        <w:rPr>
          <w:b/>
          <w:kern w:val="1"/>
          <w:sz w:val="16"/>
          <w:szCs w:val="16"/>
          <w:lang w:eastAsia="ar-SA"/>
        </w:rPr>
      </w:pPr>
    </w:p>
    <w:p w14:paraId="125ECEAB" w14:textId="488B115B" w:rsidR="00632E90" w:rsidRPr="00174CB6" w:rsidRDefault="00632E90" w:rsidP="00674058">
      <w:pPr>
        <w:spacing w:before="120" w:after="60"/>
        <w:ind w:left="28" w:firstLine="681"/>
        <w:rPr>
          <w:b/>
          <w:bCs/>
          <w:i/>
          <w:iCs/>
        </w:rPr>
      </w:pPr>
      <w:r w:rsidRPr="00174CB6">
        <w:rPr>
          <w:b/>
          <w:bCs/>
          <w:i/>
          <w:iCs/>
        </w:rPr>
        <w:t>ИНФОРМАЦИЯ ДЛЯ УЧАСТНИКА ЗАКУПКИ:</w:t>
      </w:r>
    </w:p>
    <w:p w14:paraId="4818C387" w14:textId="06BC22C8" w:rsidR="00674058" w:rsidRPr="00174CB6" w:rsidRDefault="00674058" w:rsidP="00674058">
      <w:pPr>
        <w:spacing w:before="120" w:after="60"/>
        <w:ind w:left="28" w:firstLine="681"/>
        <w:rPr>
          <w:b/>
        </w:rPr>
      </w:pPr>
      <w:r w:rsidRPr="00174CB6">
        <w:t xml:space="preserve">Заявка на участие в </w:t>
      </w:r>
      <w:r w:rsidR="00214A0B" w:rsidRPr="00174CB6">
        <w:t>конкурс</w:t>
      </w:r>
      <w:r w:rsidRPr="00174CB6">
        <w:t>е подается участником в порядке, установленном статьей 54.4 Федерального закона от 05.04.2013 N 44-ФЗ.</w:t>
      </w:r>
      <w:r w:rsidRPr="00174CB6">
        <w:rPr>
          <w:b/>
        </w:rPr>
        <w:t xml:space="preserve"> </w:t>
      </w:r>
    </w:p>
    <w:p w14:paraId="7911F000" w14:textId="144D3386" w:rsidR="00674058" w:rsidRPr="00174CB6" w:rsidRDefault="00674058" w:rsidP="00674058">
      <w:pPr>
        <w:tabs>
          <w:tab w:val="left" w:pos="223"/>
        </w:tabs>
        <w:ind w:left="30" w:firstLine="621"/>
        <w:rPr>
          <w:color w:val="000000"/>
        </w:rPr>
      </w:pPr>
      <w:r w:rsidRPr="00174CB6">
        <w:rPr>
          <w:color w:val="000000"/>
        </w:rPr>
        <w:t xml:space="preserve">Заявка на участие в </w:t>
      </w:r>
      <w:r w:rsidR="00214A0B" w:rsidRPr="00174CB6">
        <w:rPr>
          <w:color w:val="000000"/>
        </w:rPr>
        <w:t>конкурс</w:t>
      </w:r>
      <w:r w:rsidRPr="00174CB6">
        <w:rPr>
          <w:color w:val="000000"/>
        </w:rPr>
        <w:t xml:space="preserve">е в электронной форме подается участником закупки, получившим аккредитацию на электронной площадке. </w:t>
      </w:r>
      <w:r w:rsidRPr="00174CB6">
        <w:t xml:space="preserve">Заявка на участие в </w:t>
      </w:r>
      <w:r w:rsidR="00214A0B" w:rsidRPr="00174CB6">
        <w:t>конкурс</w:t>
      </w:r>
      <w:r w:rsidRPr="00174CB6">
        <w:t xml:space="preserve">е направляется участником </w:t>
      </w:r>
      <w:r w:rsidR="00214A0B" w:rsidRPr="00174CB6">
        <w:t>конкурс</w:t>
      </w:r>
      <w:r w:rsidRPr="00174CB6">
        <w:t xml:space="preserve">а оператору электронной площадки в соответствии с регламентом электронной площадки. </w:t>
      </w:r>
    </w:p>
    <w:p w14:paraId="403127A9" w14:textId="77777777" w:rsidR="00674058" w:rsidRPr="00174CB6" w:rsidRDefault="00674058" w:rsidP="00674058">
      <w:pPr>
        <w:widowControl/>
        <w:shd w:val="clear" w:color="auto" w:fill="FFFFFF"/>
        <w:snapToGrid/>
        <w:ind w:firstLine="540"/>
      </w:pPr>
      <w:r w:rsidRPr="00174CB6">
        <w:t>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14:paraId="38CB5B62" w14:textId="77777777" w:rsidR="00674058" w:rsidRPr="00174CB6" w:rsidRDefault="00674058" w:rsidP="00674058">
      <w:pPr>
        <w:shd w:val="clear" w:color="auto" w:fill="FFFFFF"/>
        <w:ind w:firstLine="540"/>
      </w:pPr>
      <w:bookmarkStart w:id="127" w:name="dst1234"/>
      <w:bookmarkEnd w:id="127"/>
      <w:r w:rsidRPr="00174CB6">
        <w:t>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 сумме цен единиц товара, работы, услуги.</w:t>
      </w:r>
    </w:p>
    <w:p w14:paraId="6C7D8209" w14:textId="77777777" w:rsidR="00674058" w:rsidRPr="00174CB6" w:rsidRDefault="00674058" w:rsidP="00674058">
      <w:pPr>
        <w:shd w:val="clear" w:color="auto" w:fill="FFFFFF"/>
        <w:ind w:firstLine="540"/>
      </w:pPr>
      <w:bookmarkStart w:id="128" w:name="dst569"/>
      <w:bookmarkEnd w:id="128"/>
      <w:r w:rsidRPr="00174CB6">
        <w:t>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14:paraId="25F27F65" w14:textId="77777777" w:rsidR="00674058" w:rsidRPr="00174CB6" w:rsidRDefault="00674058" w:rsidP="000D47D6">
      <w:pPr>
        <w:widowControl/>
        <w:shd w:val="clear" w:color="auto" w:fill="FFFFFF"/>
        <w:snapToGrid/>
        <w:spacing w:before="120"/>
        <w:ind w:firstLine="539"/>
      </w:pPr>
      <w:r w:rsidRPr="00174CB6">
        <w:t>Первая часть заявки на участие в открытом конкурсе в электронной форме должна содержать:</w:t>
      </w:r>
    </w:p>
    <w:p w14:paraId="630DFD5C" w14:textId="77777777" w:rsidR="00674058" w:rsidRPr="00174CB6" w:rsidRDefault="00674058" w:rsidP="00674058">
      <w:pPr>
        <w:shd w:val="clear" w:color="auto" w:fill="FFFFFF"/>
        <w:ind w:firstLine="540"/>
      </w:pPr>
      <w:bookmarkStart w:id="129" w:name="dst571"/>
      <w:bookmarkEnd w:id="129"/>
      <w:r w:rsidRPr="00174CB6">
        <w:t>1)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14:paraId="2ABDB10D" w14:textId="77777777" w:rsidR="00674058" w:rsidRPr="00174CB6" w:rsidRDefault="00674058" w:rsidP="00674058">
      <w:pPr>
        <w:shd w:val="clear" w:color="auto" w:fill="FFFFFF"/>
        <w:ind w:firstLine="540"/>
      </w:pPr>
      <w:r w:rsidRPr="00174CB6">
        <w:t>2) 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hyperlink r:id="rId83" w:anchor="dst100365" w:history="1">
        <w:r w:rsidRPr="00174CB6">
          <w:t xml:space="preserve">пунктом 3 части 1 статьи 32 </w:t>
        </w:r>
      </w:hyperlink>
      <w:r w:rsidRPr="00174CB6">
        <w:t>44-ФЗ.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p>
    <w:p w14:paraId="4A3E1883" w14:textId="77777777" w:rsidR="00674058" w:rsidRPr="00174CB6" w:rsidRDefault="00674058" w:rsidP="00674058">
      <w:pPr>
        <w:shd w:val="clear" w:color="auto" w:fill="FFFFFF"/>
        <w:ind w:firstLine="540"/>
      </w:pPr>
      <w:r w:rsidRPr="00174CB6">
        <w:rPr>
          <w:b/>
          <w:bCs/>
        </w:rPr>
        <w:t>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w:t>
      </w:r>
      <w:r w:rsidRPr="00174CB6">
        <w:t xml:space="preserve">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14:paraId="58EEE585" w14:textId="77777777" w:rsidR="00BE300C" w:rsidRPr="00174CB6" w:rsidRDefault="00BE300C" w:rsidP="00BA6F3D">
      <w:pPr>
        <w:shd w:val="clear" w:color="auto" w:fill="FFFFFF"/>
        <w:spacing w:before="120"/>
        <w:ind w:firstLine="539"/>
      </w:pPr>
      <w:r w:rsidRPr="00174CB6">
        <w:t>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p>
    <w:p w14:paraId="5FE806A4" w14:textId="77777777" w:rsidR="00BE300C" w:rsidRPr="00174CB6" w:rsidRDefault="00BE300C" w:rsidP="000037EB">
      <w:pPr>
        <w:shd w:val="clear" w:color="auto" w:fill="FFFFFF"/>
        <w:ind w:firstLine="540"/>
      </w:pPr>
      <w:bookmarkStart w:id="130" w:name="dst578"/>
      <w:bookmarkEnd w:id="130"/>
      <w:r w:rsidRPr="00174CB6">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w:t>
      </w:r>
      <w:r w:rsidRPr="00174CB6">
        <w:lastRenderedPageBreak/>
        <w:t>коллегиального исполнительного органа, лица, исполняющего функции единоличного исполнительного органа участника такого конкурса;</w:t>
      </w:r>
    </w:p>
    <w:p w14:paraId="6353ADEC" w14:textId="77777777" w:rsidR="00BE300C" w:rsidRPr="00174CB6" w:rsidRDefault="00BE300C" w:rsidP="000037EB">
      <w:pPr>
        <w:shd w:val="clear" w:color="auto" w:fill="FFFFFF"/>
        <w:ind w:firstLine="540"/>
      </w:pPr>
      <w:bookmarkStart w:id="131" w:name="dst579"/>
      <w:bookmarkEnd w:id="131"/>
      <w:r w:rsidRPr="00174CB6">
        <w:t>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1C44299A" w14:textId="77777777" w:rsidR="00BE300C" w:rsidRPr="00174CB6" w:rsidRDefault="00BE300C" w:rsidP="000037EB">
      <w:pPr>
        <w:shd w:val="clear" w:color="auto" w:fill="FFFFFF"/>
        <w:ind w:firstLine="540"/>
      </w:pPr>
      <w:bookmarkStart w:id="132" w:name="dst580"/>
      <w:bookmarkEnd w:id="132"/>
      <w:r w:rsidRPr="00174CB6">
        <w:t>3)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w:t>
      </w:r>
      <w:hyperlink r:id="rId84" w:anchor="dst100336" w:history="1">
        <w:r w:rsidRPr="00174CB6">
          <w:t>пунктом 1 части 1 статьи 31</w:t>
        </w:r>
      </w:hyperlink>
      <w:r w:rsidRPr="00174CB6">
        <w:t> настоящего Федерального закона,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w:t>
      </w:r>
      <w:hyperlink r:id="rId85" w:anchor="dst100338" w:history="1">
        <w:r w:rsidRPr="00174CB6">
          <w:t>пунктами 3</w:t>
        </w:r>
      </w:hyperlink>
      <w:r w:rsidRPr="00174CB6">
        <w:t> - </w:t>
      </w:r>
      <w:hyperlink r:id="rId86" w:anchor="dst101709" w:history="1">
        <w:r w:rsidRPr="00174CB6">
          <w:t>9</w:t>
        </w:r>
      </w:hyperlink>
      <w:r w:rsidRPr="00174CB6">
        <w:t>, </w:t>
      </w:r>
      <w:hyperlink r:id="rId87" w:anchor="dst419" w:history="1">
        <w:r w:rsidRPr="00174CB6">
          <w:t>11 части 1 статьи 31</w:t>
        </w:r>
      </w:hyperlink>
      <w:r w:rsidRPr="00174CB6">
        <w:t> настоящего Федерального закона (указанная декларация предоставляется с использованием программно-аппаратных средств электронной площадки);</w:t>
      </w:r>
    </w:p>
    <w:p w14:paraId="7DFCBDE0" w14:textId="77777777" w:rsidR="00BE300C" w:rsidRPr="00174CB6" w:rsidRDefault="00BE300C" w:rsidP="000037EB">
      <w:pPr>
        <w:shd w:val="clear" w:color="auto" w:fill="FFFFFF"/>
        <w:ind w:firstLine="540"/>
      </w:pPr>
      <w:bookmarkStart w:id="133" w:name="dst581"/>
      <w:bookmarkEnd w:id="133"/>
      <w:r w:rsidRPr="00174CB6">
        <w:t>4) документы, подтверждающие право участника открытого конкурса в электронной форме на получение преимуществ в соответствии со </w:t>
      </w:r>
      <w:hyperlink r:id="rId88" w:anchor="dst100319" w:history="1">
        <w:r w:rsidRPr="00174CB6">
          <w:t>статьями 28</w:t>
        </w:r>
      </w:hyperlink>
      <w:r w:rsidRPr="00174CB6">
        <w:t> и </w:t>
      </w:r>
      <w:hyperlink r:id="rId89" w:anchor="dst100322" w:history="1">
        <w:r w:rsidRPr="00174CB6">
          <w:t>29</w:t>
        </w:r>
      </w:hyperlink>
      <w:r w:rsidRPr="00174CB6">
        <w:t> настоящего Федерального закона, в случае, если участник открытого конкурса в электронной форме заявил о получении указанных преимуществ, или копии этих документов;</w:t>
      </w:r>
    </w:p>
    <w:p w14:paraId="640D3EC5" w14:textId="77777777" w:rsidR="00BE300C" w:rsidRPr="00174CB6" w:rsidRDefault="00BE300C" w:rsidP="000037EB">
      <w:pPr>
        <w:shd w:val="clear" w:color="auto" w:fill="FFFFFF"/>
        <w:ind w:firstLine="540"/>
      </w:pPr>
      <w:bookmarkStart w:id="134" w:name="dst582"/>
      <w:bookmarkEnd w:id="134"/>
      <w:r w:rsidRPr="00174CB6">
        <w:t>5) документы, предусмотренные нормативными правовыми актами, принятыми в соответствии со </w:t>
      </w:r>
      <w:hyperlink r:id="rId90" w:anchor="dst100116" w:history="1">
        <w:r w:rsidRPr="00174CB6">
          <w:t>статьей 14</w:t>
        </w:r>
      </w:hyperlink>
      <w:r w:rsidRPr="00174CB6">
        <w:t>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6B2E0A45" w14:textId="77777777" w:rsidR="00BE300C" w:rsidRPr="00174CB6" w:rsidRDefault="00BE300C" w:rsidP="000037EB">
      <w:pPr>
        <w:shd w:val="clear" w:color="auto" w:fill="FFFFFF"/>
        <w:ind w:firstLine="540"/>
      </w:pPr>
      <w:bookmarkStart w:id="135" w:name="dst583"/>
      <w:bookmarkEnd w:id="135"/>
      <w:r w:rsidRPr="00174CB6">
        <w:t>6)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14:paraId="604CD8D3" w14:textId="39E3A897" w:rsidR="00BE300C" w:rsidRPr="00174CB6" w:rsidRDefault="00BE300C" w:rsidP="000037EB">
      <w:pPr>
        <w:shd w:val="clear" w:color="auto" w:fill="FFFFFF"/>
        <w:ind w:firstLine="540"/>
      </w:pPr>
      <w:bookmarkStart w:id="136" w:name="dst584"/>
      <w:bookmarkEnd w:id="136"/>
      <w:r w:rsidRPr="00174CB6">
        <w:t>7)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r:id="rId91" w:anchor="dst418" w:history="1">
        <w:r w:rsidRPr="00174CB6">
          <w:t>частью 3 статьи 30</w:t>
        </w:r>
      </w:hyperlink>
      <w:r w:rsidRPr="00174CB6">
        <w:t> </w:t>
      </w:r>
      <w:r w:rsidR="009417F9" w:rsidRPr="00174CB6">
        <w:t>44-ФЗ</w:t>
      </w:r>
      <w:r w:rsidRPr="00174CB6">
        <w:t xml:space="preserve"> (указанная декларация предоставляется с использованием программно-аппаратных средств электронной площадки).</w:t>
      </w:r>
    </w:p>
    <w:p w14:paraId="7F26F5E2" w14:textId="77777777" w:rsidR="00BE300C" w:rsidRPr="00174CB6" w:rsidRDefault="00BE300C" w:rsidP="000037EB">
      <w:pPr>
        <w:shd w:val="clear" w:color="auto" w:fill="FFFFFF"/>
        <w:ind w:firstLine="540"/>
      </w:pPr>
      <w:bookmarkStart w:id="137" w:name="dst585"/>
      <w:bookmarkEnd w:id="137"/>
      <w:r w:rsidRPr="00174CB6">
        <w:t>7. Требовать от участника открытого конкурса в электронной форме предоставления иных документов и информации, за исключением предусмотренных </w:t>
      </w:r>
      <w:hyperlink r:id="rId92" w:anchor="dst1234" w:history="1">
        <w:r w:rsidRPr="00174CB6">
          <w:t>частями 2</w:t>
        </w:r>
      </w:hyperlink>
      <w:r w:rsidRPr="00174CB6">
        <w:t>, </w:t>
      </w:r>
      <w:hyperlink r:id="rId93" w:anchor="dst570" w:history="1">
        <w:r w:rsidRPr="00174CB6">
          <w:t>4</w:t>
        </w:r>
      </w:hyperlink>
      <w:r w:rsidRPr="00174CB6">
        <w:t> - </w:t>
      </w:r>
      <w:hyperlink r:id="rId94" w:anchor="dst577" w:history="1">
        <w:r w:rsidRPr="00174CB6">
          <w:t>6</w:t>
        </w:r>
      </w:hyperlink>
      <w:r w:rsidRPr="00174CB6">
        <w:t> настоящей статьи, не допускается.</w:t>
      </w:r>
    </w:p>
    <w:p w14:paraId="45E383B0" w14:textId="1DAA4E16" w:rsidR="00674058" w:rsidRPr="00174CB6" w:rsidRDefault="00674058" w:rsidP="000037EB">
      <w:pPr>
        <w:shd w:val="clear" w:color="auto" w:fill="FFFFFF"/>
        <w:ind w:firstLine="540"/>
      </w:pPr>
    </w:p>
    <w:p w14:paraId="29826FFF" w14:textId="19ED8EBA" w:rsidR="00764B61" w:rsidRPr="00174CB6" w:rsidRDefault="00764B61" w:rsidP="00EA5E06">
      <w:pPr>
        <w:suppressAutoHyphens/>
        <w:jc w:val="center"/>
        <w:rPr>
          <w:b/>
          <w:kern w:val="1"/>
          <w:sz w:val="28"/>
          <w:szCs w:val="28"/>
          <w:lang w:eastAsia="ar-SA"/>
        </w:rPr>
      </w:pPr>
    </w:p>
    <w:p w14:paraId="49892E4A" w14:textId="39AE5707" w:rsidR="00764B61" w:rsidRPr="00174CB6" w:rsidRDefault="00764B61" w:rsidP="00EA5E06">
      <w:pPr>
        <w:suppressAutoHyphens/>
        <w:jc w:val="center"/>
        <w:rPr>
          <w:b/>
          <w:kern w:val="1"/>
          <w:sz w:val="28"/>
          <w:szCs w:val="28"/>
          <w:lang w:eastAsia="ar-SA"/>
        </w:rPr>
      </w:pPr>
    </w:p>
    <w:p w14:paraId="704D8952" w14:textId="2E248802" w:rsidR="00764B61" w:rsidRPr="00174CB6" w:rsidRDefault="00764B61" w:rsidP="00EA5E06">
      <w:pPr>
        <w:suppressAutoHyphens/>
        <w:jc w:val="center"/>
        <w:rPr>
          <w:b/>
          <w:kern w:val="1"/>
          <w:sz w:val="28"/>
          <w:szCs w:val="28"/>
          <w:lang w:eastAsia="ar-SA"/>
        </w:rPr>
      </w:pPr>
    </w:p>
    <w:p w14:paraId="4A828AD2" w14:textId="72B6A24B" w:rsidR="00764B61" w:rsidRPr="00174CB6" w:rsidRDefault="00764B61" w:rsidP="00EA5E06">
      <w:pPr>
        <w:suppressAutoHyphens/>
        <w:jc w:val="center"/>
        <w:rPr>
          <w:b/>
          <w:kern w:val="1"/>
          <w:sz w:val="28"/>
          <w:szCs w:val="28"/>
          <w:lang w:eastAsia="ar-SA"/>
        </w:rPr>
      </w:pPr>
    </w:p>
    <w:p w14:paraId="637CF9A0" w14:textId="075B420A" w:rsidR="00764B61" w:rsidRPr="00174CB6" w:rsidRDefault="00764B61" w:rsidP="00EA5E06">
      <w:pPr>
        <w:suppressAutoHyphens/>
        <w:jc w:val="center"/>
        <w:rPr>
          <w:b/>
          <w:kern w:val="1"/>
          <w:sz w:val="28"/>
          <w:szCs w:val="28"/>
          <w:lang w:eastAsia="ar-SA"/>
        </w:rPr>
      </w:pPr>
    </w:p>
    <w:p w14:paraId="530133ED" w14:textId="0AA57F9A" w:rsidR="00764B61" w:rsidRPr="00174CB6" w:rsidRDefault="00764B61" w:rsidP="00EA5E06">
      <w:pPr>
        <w:suppressAutoHyphens/>
        <w:jc w:val="center"/>
        <w:rPr>
          <w:b/>
          <w:kern w:val="1"/>
          <w:sz w:val="28"/>
          <w:szCs w:val="28"/>
          <w:lang w:eastAsia="ar-SA"/>
        </w:rPr>
      </w:pPr>
    </w:p>
    <w:p w14:paraId="0A1CF524" w14:textId="4E58D8C4" w:rsidR="00764B61" w:rsidRPr="00174CB6" w:rsidRDefault="00764B61" w:rsidP="00EA5E06">
      <w:pPr>
        <w:suppressAutoHyphens/>
        <w:jc w:val="center"/>
        <w:rPr>
          <w:b/>
          <w:kern w:val="1"/>
          <w:sz w:val="28"/>
          <w:szCs w:val="28"/>
          <w:lang w:eastAsia="ar-SA"/>
        </w:rPr>
      </w:pPr>
    </w:p>
    <w:p w14:paraId="4180A594" w14:textId="77777777" w:rsidR="00420CE5" w:rsidRPr="00174CB6" w:rsidRDefault="00420CE5" w:rsidP="00EA5E06">
      <w:pPr>
        <w:suppressAutoHyphens/>
        <w:jc w:val="center"/>
        <w:rPr>
          <w:b/>
          <w:kern w:val="1"/>
          <w:sz w:val="28"/>
          <w:szCs w:val="28"/>
          <w:lang w:eastAsia="ar-SA"/>
        </w:rPr>
      </w:pPr>
    </w:p>
    <w:p w14:paraId="417099BA" w14:textId="0D149693" w:rsidR="00EA5E06" w:rsidRPr="00174CB6" w:rsidRDefault="00EA5E06" w:rsidP="00FC2DE8">
      <w:pPr>
        <w:keepNext/>
        <w:suppressAutoHyphens/>
        <w:spacing w:after="60"/>
        <w:ind w:firstLine="0"/>
        <w:jc w:val="center"/>
        <w:outlineLvl w:val="1"/>
        <w:rPr>
          <w:b/>
          <w:bCs/>
          <w:lang w:eastAsia="ar-SA"/>
        </w:rPr>
      </w:pPr>
      <w:bookmarkStart w:id="138" w:name="_Ref166329160"/>
      <w:bookmarkStart w:id="139" w:name="_Ref166329169"/>
      <w:bookmarkStart w:id="140" w:name="_Ref166487238"/>
      <w:bookmarkStart w:id="141" w:name="_Ref166487244"/>
      <w:bookmarkStart w:id="142" w:name="_Ref166487316"/>
      <w:bookmarkStart w:id="143" w:name="_Toc377671675"/>
      <w:r w:rsidRPr="00174CB6">
        <w:rPr>
          <w:b/>
          <w:bCs/>
          <w:lang w:eastAsia="ar-SA"/>
        </w:rPr>
        <w:lastRenderedPageBreak/>
        <w:t xml:space="preserve">ФОРМА 1. </w:t>
      </w:r>
      <w:r w:rsidR="00FC2DE8" w:rsidRPr="00174CB6">
        <w:rPr>
          <w:b/>
          <w:bCs/>
          <w:lang w:eastAsia="ar-SA"/>
        </w:rPr>
        <w:t xml:space="preserve">ПЕРЕЧЕНЬ </w:t>
      </w:r>
      <w:r w:rsidRPr="00174CB6">
        <w:rPr>
          <w:b/>
          <w:bCs/>
          <w:lang w:eastAsia="ar-SA"/>
        </w:rPr>
        <w:t>ДОКУМЕНТОВ</w:t>
      </w:r>
      <w:bookmarkEnd w:id="138"/>
      <w:bookmarkEnd w:id="139"/>
      <w:bookmarkEnd w:id="140"/>
      <w:bookmarkEnd w:id="141"/>
      <w:bookmarkEnd w:id="142"/>
      <w:bookmarkEnd w:id="143"/>
      <w:r w:rsidR="00FC2DE8" w:rsidRPr="00174CB6">
        <w:rPr>
          <w:b/>
          <w:bCs/>
          <w:lang w:eastAsia="ar-SA"/>
        </w:rPr>
        <w:t>, ВХОДЯЩИХ В СОСТАВ ЗАЯВКИ</w:t>
      </w:r>
    </w:p>
    <w:p w14:paraId="17C650CF" w14:textId="77777777" w:rsidR="00EA5E06" w:rsidRPr="00174CB6" w:rsidRDefault="00EA5E06" w:rsidP="00EA5E06">
      <w:pPr>
        <w:suppressAutoHyphens/>
        <w:rPr>
          <w:b/>
          <w:lang w:eastAsia="ar-SA"/>
        </w:rPr>
      </w:pPr>
    </w:p>
    <w:p w14:paraId="3E8FDED1" w14:textId="4067CFDC" w:rsidR="00EA5E06" w:rsidRPr="00174CB6" w:rsidRDefault="008F7D6E" w:rsidP="00B523BF">
      <w:pPr>
        <w:suppressAutoHyphens/>
        <w:ind w:left="-142" w:right="119"/>
      </w:pPr>
      <w:r w:rsidRPr="00174CB6">
        <w:rPr>
          <w:bCs/>
          <w:lang w:eastAsia="ar-SA"/>
        </w:rPr>
        <w:t>Перечень</w:t>
      </w:r>
      <w:r w:rsidR="00EA5E06" w:rsidRPr="00174CB6">
        <w:rPr>
          <w:bCs/>
          <w:lang w:eastAsia="ar-SA"/>
        </w:rPr>
        <w:t xml:space="preserve"> документов,</w:t>
      </w:r>
      <w:r w:rsidR="00382FEE" w:rsidRPr="00174CB6">
        <w:rPr>
          <w:bCs/>
          <w:lang w:eastAsia="ar-SA"/>
        </w:rPr>
        <w:t xml:space="preserve"> </w:t>
      </w:r>
      <w:r w:rsidRPr="00174CB6">
        <w:rPr>
          <w:bCs/>
          <w:lang w:eastAsia="ar-SA"/>
        </w:rPr>
        <w:t>входящих в состав заявки на</w:t>
      </w:r>
      <w:r w:rsidR="00EA5E06" w:rsidRPr="00174CB6">
        <w:rPr>
          <w:bCs/>
          <w:lang w:eastAsia="ar-SA"/>
        </w:rPr>
        <w:t xml:space="preserve"> участи</w:t>
      </w:r>
      <w:r w:rsidRPr="00174CB6">
        <w:rPr>
          <w:bCs/>
          <w:lang w:eastAsia="ar-SA"/>
        </w:rPr>
        <w:t>е</w:t>
      </w:r>
      <w:r w:rsidR="00EA5E06" w:rsidRPr="00174CB6">
        <w:rPr>
          <w:lang w:eastAsia="ar-SA"/>
        </w:rPr>
        <w:t xml:space="preserve"> в открытом конкурсе </w:t>
      </w:r>
      <w:r w:rsidR="00AF5288" w:rsidRPr="00174CB6">
        <w:rPr>
          <w:lang w:eastAsia="ar-SA"/>
        </w:rPr>
        <w:t xml:space="preserve">в электронной форме </w:t>
      </w:r>
      <w:r w:rsidR="00EA5E06" w:rsidRPr="00174CB6">
        <w:rPr>
          <w:lang w:eastAsia="ar-SA"/>
        </w:rPr>
        <w:t xml:space="preserve">на право заключения контракта </w:t>
      </w:r>
      <w:r w:rsidR="00AF5288" w:rsidRPr="00174CB6">
        <w:t>на оказание услуг по проведению обязательного ежегодного аудита бухгалтерской (финансовой) отчетности ГМЦ Росстата за 2019-2021 г</w:t>
      </w:r>
      <w:r w:rsidR="003E5DF6" w:rsidRPr="00174CB6">
        <w:t>оды</w:t>
      </w:r>
      <w:r w:rsidR="00AF5288" w:rsidRPr="00174CB6">
        <w:t>.</w:t>
      </w:r>
    </w:p>
    <w:p w14:paraId="00817D3C" w14:textId="77777777" w:rsidR="00EA5E06" w:rsidRPr="00174CB6" w:rsidRDefault="00EA5E06" w:rsidP="00EA5E06">
      <w:pPr>
        <w:suppressAutoHyphens/>
        <w:rPr>
          <w:sz w:val="28"/>
          <w:szCs w:val="28"/>
          <w:lang w:eastAsia="ar-SA"/>
        </w:rPr>
      </w:pPr>
    </w:p>
    <w:tbl>
      <w:tblPr>
        <w:tblW w:w="965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9072"/>
      </w:tblGrid>
      <w:tr w:rsidR="006E77D1" w:rsidRPr="00174CB6" w14:paraId="2E04FB04" w14:textId="77777777" w:rsidTr="006E77D1">
        <w:trPr>
          <w:tblHeader/>
        </w:trPr>
        <w:tc>
          <w:tcPr>
            <w:tcW w:w="583" w:type="dxa"/>
            <w:vAlign w:val="center"/>
          </w:tcPr>
          <w:p w14:paraId="02AE0539" w14:textId="09260C1A" w:rsidR="006E77D1" w:rsidRPr="00174CB6" w:rsidRDefault="006E77D1" w:rsidP="00C35021">
            <w:pPr>
              <w:suppressAutoHyphens/>
              <w:ind w:firstLine="0"/>
              <w:jc w:val="center"/>
              <w:rPr>
                <w:b/>
                <w:sz w:val="20"/>
                <w:szCs w:val="20"/>
                <w:lang w:eastAsia="ar-SA"/>
              </w:rPr>
            </w:pPr>
            <w:r w:rsidRPr="00174CB6">
              <w:rPr>
                <w:b/>
                <w:sz w:val="20"/>
                <w:szCs w:val="20"/>
                <w:lang w:eastAsia="ar-SA"/>
              </w:rPr>
              <w:t>№ п\п</w:t>
            </w:r>
          </w:p>
        </w:tc>
        <w:tc>
          <w:tcPr>
            <w:tcW w:w="9072" w:type="dxa"/>
            <w:vAlign w:val="center"/>
          </w:tcPr>
          <w:p w14:paraId="690B0571" w14:textId="77777777" w:rsidR="006E77D1" w:rsidRPr="00174CB6" w:rsidRDefault="006E77D1" w:rsidP="00D238A4">
            <w:pPr>
              <w:suppressAutoHyphens/>
              <w:jc w:val="center"/>
              <w:rPr>
                <w:b/>
                <w:sz w:val="20"/>
                <w:szCs w:val="20"/>
                <w:lang w:eastAsia="ar-SA"/>
              </w:rPr>
            </w:pPr>
            <w:r w:rsidRPr="00174CB6">
              <w:rPr>
                <w:b/>
                <w:sz w:val="20"/>
                <w:szCs w:val="20"/>
                <w:lang w:eastAsia="ar-SA"/>
              </w:rPr>
              <w:t>Наименование документов</w:t>
            </w:r>
          </w:p>
        </w:tc>
      </w:tr>
      <w:tr w:rsidR="006E77D1" w:rsidRPr="00174CB6" w14:paraId="5187679F" w14:textId="77777777" w:rsidTr="006E77D1">
        <w:tc>
          <w:tcPr>
            <w:tcW w:w="583" w:type="dxa"/>
          </w:tcPr>
          <w:p w14:paraId="101E8EBD" w14:textId="77777777" w:rsidR="006E77D1" w:rsidRPr="00174CB6" w:rsidRDefault="006E77D1" w:rsidP="003919C3">
            <w:pPr>
              <w:suppressAutoHyphens/>
              <w:ind w:firstLine="0"/>
              <w:jc w:val="center"/>
              <w:rPr>
                <w:sz w:val="20"/>
                <w:szCs w:val="20"/>
                <w:lang w:eastAsia="ar-SA"/>
              </w:rPr>
            </w:pPr>
            <w:r w:rsidRPr="00174CB6">
              <w:rPr>
                <w:sz w:val="20"/>
                <w:szCs w:val="20"/>
                <w:lang w:eastAsia="ar-SA"/>
              </w:rPr>
              <w:t>1</w:t>
            </w:r>
          </w:p>
        </w:tc>
        <w:tc>
          <w:tcPr>
            <w:tcW w:w="9072" w:type="dxa"/>
          </w:tcPr>
          <w:p w14:paraId="7F56AAAB" w14:textId="3E7AD565" w:rsidR="006E77D1" w:rsidRPr="00174CB6" w:rsidRDefault="0045319E" w:rsidP="005D6790">
            <w:pPr>
              <w:suppressAutoHyphens/>
              <w:ind w:firstLine="0"/>
              <w:rPr>
                <w:sz w:val="20"/>
                <w:szCs w:val="20"/>
                <w:lang w:eastAsia="ar-SA"/>
              </w:rPr>
            </w:pPr>
            <w:r w:rsidRPr="00174CB6">
              <w:rPr>
                <w:b/>
                <w:bCs/>
                <w:sz w:val="20"/>
                <w:szCs w:val="20"/>
                <w:lang w:eastAsia="ar-SA"/>
              </w:rPr>
              <w:t>Вторая часть з</w:t>
            </w:r>
            <w:r w:rsidR="006E77D1" w:rsidRPr="00174CB6">
              <w:rPr>
                <w:b/>
                <w:bCs/>
                <w:sz w:val="20"/>
                <w:szCs w:val="20"/>
                <w:lang w:eastAsia="ar-SA"/>
              </w:rPr>
              <w:t>аявк</w:t>
            </w:r>
            <w:r w:rsidRPr="00174CB6">
              <w:rPr>
                <w:b/>
                <w:bCs/>
                <w:sz w:val="20"/>
                <w:szCs w:val="20"/>
                <w:lang w:eastAsia="ar-SA"/>
              </w:rPr>
              <w:t>и</w:t>
            </w:r>
            <w:r w:rsidR="006E77D1" w:rsidRPr="00174CB6">
              <w:rPr>
                <w:b/>
                <w:bCs/>
                <w:sz w:val="20"/>
                <w:szCs w:val="20"/>
                <w:lang w:eastAsia="ar-SA"/>
              </w:rPr>
              <w:t xml:space="preserve"> на участие в открытом конкурсе в электронной форме</w:t>
            </w:r>
            <w:r w:rsidR="00103751" w:rsidRPr="00174CB6">
              <w:rPr>
                <w:b/>
                <w:bCs/>
                <w:sz w:val="20"/>
                <w:szCs w:val="20"/>
                <w:lang w:eastAsia="ar-SA"/>
              </w:rPr>
              <w:t>. Рекомендуемая форма</w:t>
            </w:r>
            <w:r w:rsidR="006E77D1" w:rsidRPr="00174CB6">
              <w:rPr>
                <w:sz w:val="20"/>
                <w:szCs w:val="20"/>
                <w:lang w:eastAsia="ar-SA"/>
              </w:rPr>
              <w:t xml:space="preserve"> </w:t>
            </w:r>
            <w:r w:rsidR="006E77D1" w:rsidRPr="00174CB6">
              <w:rPr>
                <w:sz w:val="26"/>
                <w:szCs w:val="26"/>
                <w:lang w:eastAsia="ar-SA"/>
              </w:rPr>
              <w:t>(</w:t>
            </w:r>
            <w:r w:rsidR="006E77D1" w:rsidRPr="00174CB6">
              <w:rPr>
                <w:sz w:val="20"/>
                <w:szCs w:val="20"/>
                <w:lang w:eastAsia="ar-SA"/>
              </w:rPr>
              <w:t>Форма 2 Раздела 4 Конкурсной документации)</w:t>
            </w:r>
          </w:p>
        </w:tc>
      </w:tr>
      <w:tr w:rsidR="004435BE" w:rsidRPr="00174CB6" w14:paraId="09A0AB19" w14:textId="77777777" w:rsidTr="00E12093">
        <w:trPr>
          <w:trHeight w:val="305"/>
        </w:trPr>
        <w:tc>
          <w:tcPr>
            <w:tcW w:w="583" w:type="dxa"/>
          </w:tcPr>
          <w:p w14:paraId="599410A1" w14:textId="0132004D" w:rsidR="004435BE" w:rsidRPr="00174CB6" w:rsidRDefault="004435BE" w:rsidP="003919C3">
            <w:pPr>
              <w:suppressAutoHyphens/>
              <w:ind w:firstLine="0"/>
              <w:jc w:val="center"/>
              <w:rPr>
                <w:sz w:val="20"/>
                <w:szCs w:val="20"/>
                <w:lang w:eastAsia="ar-SA"/>
              </w:rPr>
            </w:pPr>
            <w:r w:rsidRPr="00174CB6">
              <w:rPr>
                <w:sz w:val="20"/>
                <w:szCs w:val="20"/>
                <w:lang w:eastAsia="ar-SA"/>
              </w:rPr>
              <w:t>1.1.</w:t>
            </w:r>
          </w:p>
        </w:tc>
        <w:tc>
          <w:tcPr>
            <w:tcW w:w="9072" w:type="dxa"/>
          </w:tcPr>
          <w:p w14:paraId="76423341" w14:textId="77777777" w:rsidR="004435BE" w:rsidRPr="00174CB6" w:rsidRDefault="004435BE" w:rsidP="00E12093">
            <w:pPr>
              <w:ind w:firstLine="0"/>
              <w:rPr>
                <w:sz w:val="20"/>
                <w:szCs w:val="20"/>
                <w:lang w:eastAsia="ar-SA"/>
              </w:rPr>
            </w:pPr>
            <w:r w:rsidRPr="00174CB6">
              <w:rPr>
                <w:sz w:val="20"/>
                <w:szCs w:val="20"/>
                <w:lang w:eastAsia="ar-SA"/>
              </w:rPr>
              <w:t>Информация об участнике открытого конкурса в электронной форме</w:t>
            </w:r>
          </w:p>
          <w:p w14:paraId="204EC9CE" w14:textId="77777777" w:rsidR="004435BE" w:rsidRPr="00174CB6" w:rsidRDefault="004435BE" w:rsidP="005D6790">
            <w:pPr>
              <w:suppressAutoHyphens/>
              <w:ind w:firstLine="0"/>
              <w:rPr>
                <w:b/>
                <w:bCs/>
                <w:sz w:val="20"/>
                <w:szCs w:val="20"/>
                <w:lang w:eastAsia="ar-SA"/>
              </w:rPr>
            </w:pPr>
          </w:p>
        </w:tc>
      </w:tr>
      <w:tr w:rsidR="006E77D1" w:rsidRPr="00174CB6" w14:paraId="0B6D923E" w14:textId="77777777" w:rsidTr="006E77D1">
        <w:tc>
          <w:tcPr>
            <w:tcW w:w="583" w:type="dxa"/>
          </w:tcPr>
          <w:p w14:paraId="529F11DC" w14:textId="77777777" w:rsidR="006E77D1" w:rsidRPr="00174CB6" w:rsidRDefault="006E77D1" w:rsidP="003919C3">
            <w:pPr>
              <w:suppressAutoHyphens/>
              <w:ind w:firstLine="0"/>
              <w:jc w:val="center"/>
              <w:rPr>
                <w:sz w:val="20"/>
                <w:szCs w:val="20"/>
                <w:lang w:eastAsia="ar-SA"/>
              </w:rPr>
            </w:pPr>
            <w:r w:rsidRPr="00174CB6">
              <w:rPr>
                <w:sz w:val="20"/>
                <w:szCs w:val="20"/>
                <w:lang w:eastAsia="ar-SA"/>
              </w:rPr>
              <w:t>2</w:t>
            </w:r>
          </w:p>
        </w:tc>
        <w:tc>
          <w:tcPr>
            <w:tcW w:w="9072" w:type="dxa"/>
          </w:tcPr>
          <w:p w14:paraId="3B7CF4B9" w14:textId="7B354E7C" w:rsidR="006E77D1" w:rsidRPr="00174CB6" w:rsidRDefault="006E77D1" w:rsidP="005D6790">
            <w:pPr>
              <w:suppressAutoHyphens/>
              <w:ind w:firstLine="0"/>
              <w:rPr>
                <w:sz w:val="20"/>
                <w:szCs w:val="20"/>
                <w:lang w:eastAsia="ar-SA"/>
              </w:rPr>
            </w:pPr>
            <w:r w:rsidRPr="00174CB6">
              <w:rPr>
                <w:sz w:val="20"/>
                <w:szCs w:val="20"/>
                <w:lang w:eastAsia="ar-SA"/>
              </w:rPr>
              <w:t xml:space="preserve">Приложение №1 к Заявке на участие в открытом конкурсе в электронной форме «Предложение о цене контракта» </w:t>
            </w:r>
            <w:r w:rsidRPr="00174CB6">
              <w:rPr>
                <w:sz w:val="26"/>
                <w:szCs w:val="26"/>
                <w:lang w:eastAsia="ar-SA"/>
              </w:rPr>
              <w:t>(</w:t>
            </w:r>
            <w:r w:rsidRPr="00174CB6">
              <w:rPr>
                <w:sz w:val="20"/>
                <w:szCs w:val="20"/>
                <w:lang w:eastAsia="ar-SA"/>
              </w:rPr>
              <w:t>Форма 3 Раздела 4 Конкурсной документации)</w:t>
            </w:r>
          </w:p>
        </w:tc>
      </w:tr>
      <w:tr w:rsidR="006E77D1" w:rsidRPr="00174CB6" w14:paraId="4A07F65B" w14:textId="77777777" w:rsidTr="006E77D1">
        <w:tc>
          <w:tcPr>
            <w:tcW w:w="583" w:type="dxa"/>
          </w:tcPr>
          <w:p w14:paraId="0590059B" w14:textId="77777777" w:rsidR="006E77D1" w:rsidRPr="00174CB6" w:rsidRDefault="006E77D1" w:rsidP="003919C3">
            <w:pPr>
              <w:suppressAutoHyphens/>
              <w:ind w:firstLine="0"/>
              <w:jc w:val="center"/>
              <w:rPr>
                <w:sz w:val="20"/>
                <w:szCs w:val="20"/>
                <w:lang w:eastAsia="ar-SA"/>
              </w:rPr>
            </w:pPr>
            <w:r w:rsidRPr="00174CB6">
              <w:rPr>
                <w:sz w:val="20"/>
                <w:szCs w:val="20"/>
                <w:lang w:eastAsia="ar-SA"/>
              </w:rPr>
              <w:t>3</w:t>
            </w:r>
          </w:p>
        </w:tc>
        <w:tc>
          <w:tcPr>
            <w:tcW w:w="9072" w:type="dxa"/>
          </w:tcPr>
          <w:p w14:paraId="0133BDD0" w14:textId="3C123B37" w:rsidR="006E77D1" w:rsidRPr="00174CB6" w:rsidRDefault="006E77D1" w:rsidP="005D6790">
            <w:pPr>
              <w:suppressAutoHyphens/>
              <w:ind w:firstLine="0"/>
              <w:rPr>
                <w:sz w:val="20"/>
                <w:szCs w:val="20"/>
                <w:lang w:eastAsia="ar-SA"/>
              </w:rPr>
            </w:pPr>
            <w:r w:rsidRPr="00174CB6">
              <w:rPr>
                <w:sz w:val="20"/>
                <w:szCs w:val="20"/>
                <w:lang w:eastAsia="ar-SA"/>
              </w:rPr>
              <w:t>Приложение №2 к Заявке на участие в открытом конкурсе в электронной форме «Предложение о качестве услуг участника закупки»</w:t>
            </w:r>
            <w:r w:rsidRPr="00174CB6">
              <w:rPr>
                <w:bCs/>
                <w:sz w:val="20"/>
                <w:szCs w:val="20"/>
                <w:lang w:eastAsia="ar-SA"/>
              </w:rPr>
              <w:t xml:space="preserve"> </w:t>
            </w:r>
            <w:r w:rsidRPr="00174CB6">
              <w:rPr>
                <w:sz w:val="26"/>
                <w:szCs w:val="26"/>
                <w:lang w:eastAsia="ar-SA"/>
              </w:rPr>
              <w:t>(</w:t>
            </w:r>
            <w:r w:rsidRPr="00174CB6">
              <w:rPr>
                <w:sz w:val="20"/>
                <w:szCs w:val="20"/>
                <w:lang w:eastAsia="ar-SA"/>
              </w:rPr>
              <w:t>Форма 4 Раздела 4  Конкурсной документации)</w:t>
            </w:r>
          </w:p>
        </w:tc>
      </w:tr>
      <w:tr w:rsidR="006E77D1" w:rsidRPr="00174CB6" w14:paraId="0BD98A06" w14:textId="77777777" w:rsidTr="006E77D1">
        <w:trPr>
          <w:trHeight w:val="389"/>
        </w:trPr>
        <w:tc>
          <w:tcPr>
            <w:tcW w:w="583" w:type="dxa"/>
          </w:tcPr>
          <w:p w14:paraId="2E82CC37" w14:textId="77777777" w:rsidR="006E77D1" w:rsidRPr="00174CB6" w:rsidRDefault="006E77D1" w:rsidP="003919C3">
            <w:pPr>
              <w:suppressAutoHyphens/>
              <w:ind w:firstLine="0"/>
              <w:jc w:val="center"/>
              <w:rPr>
                <w:sz w:val="20"/>
                <w:szCs w:val="20"/>
                <w:lang w:eastAsia="ar-SA"/>
              </w:rPr>
            </w:pPr>
            <w:r w:rsidRPr="00174CB6">
              <w:rPr>
                <w:sz w:val="20"/>
                <w:szCs w:val="20"/>
                <w:lang w:eastAsia="ar-SA"/>
              </w:rPr>
              <w:t>4</w:t>
            </w:r>
          </w:p>
        </w:tc>
        <w:tc>
          <w:tcPr>
            <w:tcW w:w="9072" w:type="dxa"/>
          </w:tcPr>
          <w:p w14:paraId="6AE11492" w14:textId="35087B87" w:rsidR="006E77D1" w:rsidRPr="00174CB6" w:rsidRDefault="006E77D1" w:rsidP="005D6790">
            <w:pPr>
              <w:suppressAutoHyphens/>
              <w:ind w:firstLine="0"/>
              <w:rPr>
                <w:sz w:val="20"/>
                <w:szCs w:val="20"/>
                <w:lang w:eastAsia="ar-SA"/>
              </w:rPr>
            </w:pPr>
            <w:r w:rsidRPr="00174CB6">
              <w:rPr>
                <w:sz w:val="20"/>
                <w:szCs w:val="20"/>
                <w:lang w:eastAsia="ar-SA"/>
              </w:rPr>
              <w:t>Приложение №3 к Заявке на участие в открытом конкурсе в электронной форме «Квалификация участника закупки»</w:t>
            </w:r>
            <w:r w:rsidRPr="00174CB6">
              <w:rPr>
                <w:sz w:val="26"/>
                <w:szCs w:val="26"/>
                <w:lang w:eastAsia="ar-SA"/>
              </w:rPr>
              <w:t xml:space="preserve"> (</w:t>
            </w:r>
            <w:r w:rsidRPr="00174CB6">
              <w:rPr>
                <w:sz w:val="20"/>
                <w:szCs w:val="20"/>
                <w:lang w:eastAsia="ar-SA"/>
              </w:rPr>
              <w:t>Форма 5 Раздела 4 Конкурсной документации)</w:t>
            </w:r>
          </w:p>
        </w:tc>
      </w:tr>
      <w:tr w:rsidR="0052518C" w:rsidRPr="00174CB6" w14:paraId="5F62339A" w14:textId="77777777" w:rsidTr="006E77D1">
        <w:trPr>
          <w:trHeight w:val="389"/>
        </w:trPr>
        <w:tc>
          <w:tcPr>
            <w:tcW w:w="583" w:type="dxa"/>
          </w:tcPr>
          <w:p w14:paraId="407BC0BF" w14:textId="421F265B" w:rsidR="0052518C" w:rsidRPr="00174CB6" w:rsidRDefault="0052518C" w:rsidP="003919C3">
            <w:pPr>
              <w:suppressAutoHyphens/>
              <w:ind w:firstLine="0"/>
              <w:jc w:val="center"/>
              <w:rPr>
                <w:sz w:val="20"/>
                <w:szCs w:val="20"/>
                <w:lang w:eastAsia="ar-SA"/>
              </w:rPr>
            </w:pPr>
            <w:r w:rsidRPr="00174CB6">
              <w:rPr>
                <w:sz w:val="20"/>
                <w:szCs w:val="20"/>
                <w:lang w:eastAsia="ar-SA"/>
              </w:rPr>
              <w:t>4.1.</w:t>
            </w:r>
          </w:p>
        </w:tc>
        <w:tc>
          <w:tcPr>
            <w:tcW w:w="9072" w:type="dxa"/>
          </w:tcPr>
          <w:p w14:paraId="669E3B9F" w14:textId="5647CCDA" w:rsidR="0052518C" w:rsidRPr="00174CB6" w:rsidRDefault="0052518C" w:rsidP="005D6790">
            <w:pPr>
              <w:suppressAutoHyphens/>
              <w:ind w:firstLine="0"/>
              <w:rPr>
                <w:bCs/>
                <w:iCs/>
                <w:sz w:val="20"/>
                <w:szCs w:val="20"/>
                <w:lang w:eastAsia="ar-SA"/>
              </w:rPr>
            </w:pPr>
            <w:r w:rsidRPr="00174CB6">
              <w:rPr>
                <w:bCs/>
                <w:iCs/>
                <w:sz w:val="20"/>
                <w:szCs w:val="20"/>
              </w:rPr>
              <w:t>Документы, подтверждающие деловую репутацию</w:t>
            </w:r>
          </w:p>
        </w:tc>
      </w:tr>
      <w:tr w:rsidR="0052518C" w:rsidRPr="00174CB6" w14:paraId="3110B0A2" w14:textId="77777777" w:rsidTr="006E77D1">
        <w:trPr>
          <w:trHeight w:val="389"/>
        </w:trPr>
        <w:tc>
          <w:tcPr>
            <w:tcW w:w="583" w:type="dxa"/>
          </w:tcPr>
          <w:p w14:paraId="01D24537" w14:textId="28325388" w:rsidR="0052518C" w:rsidRPr="00174CB6" w:rsidRDefault="0052518C" w:rsidP="003919C3">
            <w:pPr>
              <w:suppressAutoHyphens/>
              <w:ind w:firstLine="0"/>
              <w:jc w:val="center"/>
              <w:rPr>
                <w:sz w:val="20"/>
                <w:szCs w:val="20"/>
                <w:lang w:eastAsia="ar-SA"/>
              </w:rPr>
            </w:pPr>
            <w:r w:rsidRPr="00174CB6">
              <w:rPr>
                <w:sz w:val="20"/>
                <w:szCs w:val="20"/>
                <w:lang w:eastAsia="ar-SA"/>
              </w:rPr>
              <w:t>4.2.</w:t>
            </w:r>
          </w:p>
        </w:tc>
        <w:tc>
          <w:tcPr>
            <w:tcW w:w="9072" w:type="dxa"/>
          </w:tcPr>
          <w:p w14:paraId="7AB5F1F8" w14:textId="16D640D1" w:rsidR="0052518C" w:rsidRPr="00174CB6" w:rsidRDefault="0052518C" w:rsidP="005D6790">
            <w:pPr>
              <w:suppressAutoHyphens/>
              <w:ind w:firstLine="0"/>
              <w:rPr>
                <w:bCs/>
                <w:iCs/>
                <w:sz w:val="20"/>
                <w:szCs w:val="20"/>
                <w:lang w:eastAsia="ar-SA"/>
              </w:rPr>
            </w:pPr>
            <w:r w:rsidRPr="00174CB6">
              <w:rPr>
                <w:bCs/>
                <w:iCs/>
                <w:sz w:val="20"/>
                <w:szCs w:val="20"/>
              </w:rPr>
              <w:t>Документы, подтверждающие положительный опыт участника</w:t>
            </w:r>
          </w:p>
        </w:tc>
      </w:tr>
      <w:tr w:rsidR="0052518C" w:rsidRPr="00174CB6" w14:paraId="157FC3DB" w14:textId="77777777" w:rsidTr="006E77D1">
        <w:trPr>
          <w:trHeight w:val="389"/>
        </w:trPr>
        <w:tc>
          <w:tcPr>
            <w:tcW w:w="583" w:type="dxa"/>
          </w:tcPr>
          <w:p w14:paraId="18E248DC" w14:textId="539263A9" w:rsidR="0052518C" w:rsidRPr="00174CB6" w:rsidRDefault="0052518C" w:rsidP="003919C3">
            <w:pPr>
              <w:suppressAutoHyphens/>
              <w:ind w:firstLine="0"/>
              <w:jc w:val="center"/>
              <w:rPr>
                <w:sz w:val="20"/>
                <w:szCs w:val="20"/>
                <w:lang w:eastAsia="ar-SA"/>
              </w:rPr>
            </w:pPr>
            <w:r w:rsidRPr="00174CB6">
              <w:rPr>
                <w:sz w:val="20"/>
                <w:szCs w:val="20"/>
                <w:lang w:eastAsia="ar-SA"/>
              </w:rPr>
              <w:t>4.3.</w:t>
            </w:r>
          </w:p>
        </w:tc>
        <w:tc>
          <w:tcPr>
            <w:tcW w:w="9072" w:type="dxa"/>
          </w:tcPr>
          <w:p w14:paraId="3C11E4B5" w14:textId="021082C1" w:rsidR="0052518C" w:rsidRPr="00174CB6" w:rsidRDefault="0052518C" w:rsidP="005D6790">
            <w:pPr>
              <w:suppressAutoHyphens/>
              <w:ind w:firstLine="0"/>
              <w:rPr>
                <w:bCs/>
                <w:iCs/>
                <w:sz w:val="20"/>
                <w:szCs w:val="20"/>
                <w:lang w:eastAsia="ar-SA"/>
              </w:rPr>
            </w:pPr>
            <w:r w:rsidRPr="00174CB6">
              <w:rPr>
                <w:bCs/>
                <w:iCs/>
                <w:sz w:val="20"/>
                <w:szCs w:val="20"/>
              </w:rPr>
              <w:t>Документы, подтверждающие квалификацию трудовых ресурсов</w:t>
            </w:r>
          </w:p>
        </w:tc>
      </w:tr>
      <w:tr w:rsidR="006E77D1" w:rsidRPr="00174CB6" w14:paraId="6729F9F4" w14:textId="77777777" w:rsidTr="006E77D1">
        <w:trPr>
          <w:trHeight w:val="389"/>
        </w:trPr>
        <w:tc>
          <w:tcPr>
            <w:tcW w:w="583" w:type="dxa"/>
          </w:tcPr>
          <w:p w14:paraId="3390B42A" w14:textId="77777777" w:rsidR="006E77D1" w:rsidRPr="00174CB6" w:rsidRDefault="006E77D1" w:rsidP="003919C3">
            <w:pPr>
              <w:suppressAutoHyphens/>
              <w:ind w:firstLine="0"/>
              <w:jc w:val="center"/>
              <w:rPr>
                <w:sz w:val="20"/>
                <w:szCs w:val="20"/>
                <w:lang w:eastAsia="ar-SA"/>
              </w:rPr>
            </w:pPr>
            <w:r w:rsidRPr="00174CB6">
              <w:rPr>
                <w:sz w:val="20"/>
                <w:szCs w:val="20"/>
                <w:lang w:eastAsia="ar-SA"/>
              </w:rPr>
              <w:t>5</w:t>
            </w:r>
          </w:p>
        </w:tc>
        <w:tc>
          <w:tcPr>
            <w:tcW w:w="9072" w:type="dxa"/>
          </w:tcPr>
          <w:p w14:paraId="515C7AA3" w14:textId="6A3B8C9F" w:rsidR="006E77D1" w:rsidRPr="00174CB6" w:rsidRDefault="006E77D1" w:rsidP="005D6790">
            <w:pPr>
              <w:suppressAutoHyphens/>
              <w:ind w:firstLine="0"/>
              <w:rPr>
                <w:sz w:val="20"/>
                <w:szCs w:val="20"/>
                <w:lang w:eastAsia="ar-SA"/>
              </w:rPr>
            </w:pPr>
            <w:r w:rsidRPr="00174CB6">
              <w:rPr>
                <w:sz w:val="20"/>
                <w:szCs w:val="20"/>
                <w:lang w:eastAsia="ar-SA"/>
              </w:rPr>
              <w:t xml:space="preserve">Выписка из Единого государственного реестра юридических лиц (из Единого государственного реестра индивидуальных предпринимателей), </w:t>
            </w:r>
            <w:r w:rsidRPr="00174CB6">
              <w:rPr>
                <w:sz w:val="18"/>
                <w:szCs w:val="18"/>
                <w:lang w:eastAsia="ar-SA"/>
              </w:rPr>
              <w:t xml:space="preserve">выданная ФНС России, или нотариально заверенная копия такой выписки (для юридических лиц), полученная не ранее чем за шесть месяцев до дня размещения на официальном сайте </w:t>
            </w:r>
            <w:hyperlink r:id="rId95" w:history="1">
              <w:r w:rsidRPr="00174CB6">
                <w:rPr>
                  <w:sz w:val="18"/>
                  <w:szCs w:val="18"/>
                  <w:u w:val="single"/>
                  <w:lang w:eastAsia="ar-SA"/>
                </w:rPr>
                <w:t>www.zakupki.gov.ru</w:t>
              </w:r>
            </w:hyperlink>
            <w:r w:rsidRPr="00174CB6">
              <w:rPr>
                <w:sz w:val="18"/>
                <w:szCs w:val="18"/>
                <w:lang w:eastAsia="ar-SA"/>
              </w:rPr>
              <w:t xml:space="preserve"> извещения о проведении открытого конкурса,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 полученных не ранее чем за шесть месяцев до дня размещения на официальном сайте </w:t>
            </w:r>
            <w:hyperlink r:id="rId96" w:history="1">
              <w:r w:rsidRPr="00174CB6">
                <w:rPr>
                  <w:sz w:val="18"/>
                  <w:szCs w:val="18"/>
                  <w:u w:val="single"/>
                  <w:lang w:eastAsia="ar-SA"/>
                </w:rPr>
                <w:t>www.zakupki.gov.ru</w:t>
              </w:r>
            </w:hyperlink>
            <w:r w:rsidRPr="00174CB6">
              <w:rPr>
                <w:sz w:val="18"/>
                <w:szCs w:val="18"/>
                <w:lang w:eastAsia="ar-SA"/>
              </w:rPr>
              <w:t xml:space="preserve"> извещения о проведении открытого конкурса в электронной форме.</w:t>
            </w:r>
          </w:p>
        </w:tc>
      </w:tr>
      <w:tr w:rsidR="006E77D1" w:rsidRPr="00174CB6" w14:paraId="348FC509" w14:textId="77777777" w:rsidTr="006E77D1">
        <w:tc>
          <w:tcPr>
            <w:tcW w:w="583" w:type="dxa"/>
          </w:tcPr>
          <w:p w14:paraId="18D1F622" w14:textId="1A3BC455" w:rsidR="006E77D1" w:rsidRPr="00174CB6" w:rsidRDefault="006E77D1" w:rsidP="003919C3">
            <w:pPr>
              <w:suppressAutoHyphens/>
              <w:ind w:firstLine="0"/>
              <w:jc w:val="center"/>
              <w:rPr>
                <w:sz w:val="20"/>
                <w:szCs w:val="20"/>
                <w:lang w:eastAsia="ar-SA"/>
              </w:rPr>
            </w:pPr>
            <w:r w:rsidRPr="00174CB6">
              <w:rPr>
                <w:sz w:val="20"/>
                <w:szCs w:val="20"/>
                <w:lang w:eastAsia="ar-SA"/>
              </w:rPr>
              <w:t>6</w:t>
            </w:r>
          </w:p>
        </w:tc>
        <w:tc>
          <w:tcPr>
            <w:tcW w:w="9072" w:type="dxa"/>
          </w:tcPr>
          <w:p w14:paraId="49DC26FB" w14:textId="54CF6B45" w:rsidR="006E77D1" w:rsidRPr="00174CB6" w:rsidRDefault="006E77D1" w:rsidP="005D6790">
            <w:pPr>
              <w:suppressAutoHyphens/>
              <w:ind w:firstLine="0"/>
              <w:rPr>
                <w:sz w:val="20"/>
                <w:szCs w:val="20"/>
                <w:lang w:eastAsia="ar-SA"/>
              </w:rPr>
            </w:pPr>
            <w:r w:rsidRPr="00174CB6">
              <w:rPr>
                <w:sz w:val="20"/>
                <w:szCs w:val="20"/>
                <w:lang w:eastAsia="ar-SA"/>
              </w:rPr>
              <w:t xml:space="preserve">Документ, подтверждающий полномочия лица на осуществление действий от имени участника конкурса </w:t>
            </w:r>
            <w:r w:rsidRPr="00174CB6">
              <w:rPr>
                <w:rFonts w:eastAsia="Calibri"/>
                <w:sz w:val="16"/>
                <w:szCs w:val="16"/>
              </w:rPr>
              <w:t>–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tc>
      </w:tr>
      <w:tr w:rsidR="006E77D1" w:rsidRPr="00174CB6" w14:paraId="7236B104" w14:textId="77777777" w:rsidTr="006E77D1">
        <w:tc>
          <w:tcPr>
            <w:tcW w:w="583" w:type="dxa"/>
          </w:tcPr>
          <w:p w14:paraId="0A86C8C2" w14:textId="79F245D7" w:rsidR="006E77D1" w:rsidRPr="00174CB6" w:rsidRDefault="00F35E87" w:rsidP="003919C3">
            <w:pPr>
              <w:suppressAutoHyphens/>
              <w:ind w:firstLine="0"/>
              <w:jc w:val="center"/>
              <w:rPr>
                <w:sz w:val="20"/>
                <w:szCs w:val="20"/>
                <w:lang w:eastAsia="ar-SA"/>
              </w:rPr>
            </w:pPr>
            <w:r w:rsidRPr="00174CB6">
              <w:rPr>
                <w:sz w:val="20"/>
                <w:szCs w:val="20"/>
                <w:lang w:eastAsia="ar-SA"/>
              </w:rPr>
              <w:t>7</w:t>
            </w:r>
          </w:p>
        </w:tc>
        <w:tc>
          <w:tcPr>
            <w:tcW w:w="9072" w:type="dxa"/>
          </w:tcPr>
          <w:p w14:paraId="6FD06FD3" w14:textId="2CCDC6AA" w:rsidR="006E77D1" w:rsidRPr="00174CB6" w:rsidRDefault="006E77D1" w:rsidP="00D9471D">
            <w:pPr>
              <w:suppressAutoHyphens/>
              <w:spacing w:after="120"/>
              <w:ind w:firstLine="0"/>
              <w:rPr>
                <w:sz w:val="20"/>
                <w:szCs w:val="20"/>
                <w:lang w:eastAsia="ar-SA"/>
              </w:rPr>
            </w:pPr>
            <w:r w:rsidRPr="00174CB6">
              <w:rPr>
                <w:sz w:val="20"/>
                <w:szCs w:val="20"/>
                <w:lang w:eastAsia="ar-SA"/>
              </w:rPr>
              <w:t>Копии документов, подтверждающих соответствие участника конкурса требованиям Конкурсной документации, если в соответствии с законодательством Российской Федерации установлены требования к лицам, осуществляющим оказание услуг, и такие услуги являются предметом конкурса и такое требование содержится в статье 10 Раздела 2 «Информационная карта открытого конкурса в электронной форме»:</w:t>
            </w:r>
          </w:p>
          <w:p w14:paraId="0B1AA7E1" w14:textId="77777777" w:rsidR="006E77D1" w:rsidRPr="00174CB6" w:rsidRDefault="006E77D1" w:rsidP="0072773B">
            <w:pPr>
              <w:widowControl/>
              <w:numPr>
                <w:ilvl w:val="0"/>
                <w:numId w:val="38"/>
              </w:numPr>
              <w:tabs>
                <w:tab w:val="left" w:pos="325"/>
              </w:tabs>
              <w:snapToGrid/>
              <w:ind w:left="0" w:firstLine="41"/>
              <w:rPr>
                <w:b/>
                <w:i/>
                <w:sz w:val="20"/>
                <w:szCs w:val="20"/>
                <w:lang w:eastAsia="x-none"/>
              </w:rPr>
            </w:pPr>
            <w:r w:rsidRPr="00174CB6">
              <w:rPr>
                <w:i/>
                <w:sz w:val="20"/>
                <w:szCs w:val="20"/>
                <w:lang w:eastAsia="x-none"/>
              </w:rPr>
              <w:t>Декларация о соответствии участника открытого конкурса требованиям, установленным в соответствии с действующим законодательством Российской Федерации или справочно по каждому пункту;</w:t>
            </w:r>
          </w:p>
          <w:p w14:paraId="2A5ED815" w14:textId="5E6E3873" w:rsidR="006E77D1" w:rsidRPr="00174CB6" w:rsidRDefault="006E77D1" w:rsidP="0072773B">
            <w:pPr>
              <w:widowControl/>
              <w:numPr>
                <w:ilvl w:val="0"/>
                <w:numId w:val="38"/>
              </w:numPr>
              <w:tabs>
                <w:tab w:val="left" w:pos="325"/>
              </w:tabs>
              <w:snapToGrid/>
              <w:ind w:left="0" w:firstLine="41"/>
              <w:rPr>
                <w:i/>
                <w:sz w:val="20"/>
                <w:szCs w:val="20"/>
                <w:lang w:eastAsia="ar-SA"/>
              </w:rPr>
            </w:pPr>
            <w:r w:rsidRPr="00174CB6">
              <w:rPr>
                <w:i/>
                <w:sz w:val="20"/>
                <w:szCs w:val="20"/>
                <w:lang w:eastAsia="x-none"/>
              </w:rPr>
              <w:t>копии Свидетельства или выписки из реестра, подтверждающих внесение сведений в Реестр аудиторов и аудиторских организаций саморегулируемой организации аудиторов с присвоением основного регистрационного номера записи.</w:t>
            </w:r>
            <w:r w:rsidRPr="00174CB6">
              <w:rPr>
                <w:i/>
                <w:sz w:val="20"/>
                <w:szCs w:val="20"/>
                <w:lang w:eastAsia="ar-SA"/>
              </w:rPr>
              <w:t xml:space="preserve"> </w:t>
            </w:r>
          </w:p>
        </w:tc>
      </w:tr>
      <w:tr w:rsidR="006E77D1" w:rsidRPr="00174CB6" w14:paraId="20F6494D" w14:textId="77777777" w:rsidTr="006E77D1">
        <w:tc>
          <w:tcPr>
            <w:tcW w:w="583" w:type="dxa"/>
          </w:tcPr>
          <w:p w14:paraId="32BFADDF" w14:textId="6E31B84D" w:rsidR="006E77D1" w:rsidRPr="00174CB6" w:rsidRDefault="00F35E87" w:rsidP="003919C3">
            <w:pPr>
              <w:suppressAutoHyphens/>
              <w:ind w:firstLine="0"/>
              <w:jc w:val="center"/>
              <w:rPr>
                <w:sz w:val="20"/>
                <w:szCs w:val="20"/>
                <w:lang w:eastAsia="ar-SA"/>
              </w:rPr>
            </w:pPr>
            <w:r w:rsidRPr="00174CB6">
              <w:rPr>
                <w:sz w:val="20"/>
                <w:szCs w:val="20"/>
                <w:lang w:eastAsia="ar-SA"/>
              </w:rPr>
              <w:t>8</w:t>
            </w:r>
          </w:p>
        </w:tc>
        <w:tc>
          <w:tcPr>
            <w:tcW w:w="9072" w:type="dxa"/>
          </w:tcPr>
          <w:p w14:paraId="7E7E0951" w14:textId="77777777" w:rsidR="006E77D1" w:rsidRPr="00174CB6" w:rsidRDefault="006E77D1" w:rsidP="005D6790">
            <w:pPr>
              <w:suppressAutoHyphens/>
              <w:ind w:firstLine="0"/>
              <w:rPr>
                <w:sz w:val="20"/>
                <w:szCs w:val="20"/>
                <w:lang w:eastAsia="ar-SA"/>
              </w:rPr>
            </w:pPr>
            <w:r w:rsidRPr="00174CB6">
              <w:rPr>
                <w:sz w:val="20"/>
                <w:szCs w:val="20"/>
                <w:lang w:eastAsia="ar-SA"/>
              </w:rPr>
              <w:t>Копии учредительных документов участника конкурса (для юридических лиц) со всеми изменениями</w:t>
            </w:r>
          </w:p>
        </w:tc>
      </w:tr>
      <w:tr w:rsidR="006E77D1" w:rsidRPr="00174CB6" w14:paraId="17E78613" w14:textId="77777777" w:rsidTr="006E77D1">
        <w:tc>
          <w:tcPr>
            <w:tcW w:w="583" w:type="dxa"/>
          </w:tcPr>
          <w:p w14:paraId="2366E092" w14:textId="6DC30405" w:rsidR="006E77D1" w:rsidRPr="00174CB6" w:rsidRDefault="00F35E87" w:rsidP="003919C3">
            <w:pPr>
              <w:suppressAutoHyphens/>
              <w:ind w:firstLine="0"/>
              <w:jc w:val="center"/>
              <w:rPr>
                <w:sz w:val="20"/>
                <w:szCs w:val="20"/>
                <w:lang w:eastAsia="ar-SA"/>
              </w:rPr>
            </w:pPr>
            <w:r w:rsidRPr="00174CB6">
              <w:rPr>
                <w:sz w:val="20"/>
                <w:szCs w:val="20"/>
                <w:lang w:eastAsia="ar-SA"/>
              </w:rPr>
              <w:t>9</w:t>
            </w:r>
          </w:p>
        </w:tc>
        <w:tc>
          <w:tcPr>
            <w:tcW w:w="9072" w:type="dxa"/>
          </w:tcPr>
          <w:p w14:paraId="3CC21376" w14:textId="29BC63EC" w:rsidR="006E77D1" w:rsidRPr="00174CB6" w:rsidRDefault="006E77D1" w:rsidP="00514BDA">
            <w:pPr>
              <w:widowControl/>
              <w:autoSpaceDE w:val="0"/>
              <w:autoSpaceDN w:val="0"/>
              <w:adjustRightInd w:val="0"/>
              <w:snapToGrid/>
              <w:ind w:left="32" w:hanging="4"/>
              <w:rPr>
                <w:sz w:val="20"/>
                <w:szCs w:val="20"/>
                <w:lang w:eastAsia="ar-SA"/>
              </w:rPr>
            </w:pPr>
            <w:r w:rsidRPr="00174CB6">
              <w:rPr>
                <w:sz w:val="20"/>
                <w:szCs w:val="20"/>
                <w:lang w:eastAsia="x-none"/>
              </w:rPr>
              <w:t>Документ, отражающий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tc>
      </w:tr>
      <w:tr w:rsidR="006E77D1" w:rsidRPr="00174CB6" w14:paraId="43579E93" w14:textId="77777777" w:rsidTr="006E77D1">
        <w:tc>
          <w:tcPr>
            <w:tcW w:w="583" w:type="dxa"/>
          </w:tcPr>
          <w:p w14:paraId="0115C956" w14:textId="1931E885" w:rsidR="006E77D1" w:rsidRPr="00174CB6" w:rsidRDefault="006E77D1" w:rsidP="003919C3">
            <w:pPr>
              <w:suppressAutoHyphens/>
              <w:ind w:firstLine="0"/>
              <w:jc w:val="center"/>
              <w:rPr>
                <w:sz w:val="20"/>
                <w:szCs w:val="20"/>
                <w:lang w:eastAsia="ar-SA"/>
              </w:rPr>
            </w:pPr>
            <w:r w:rsidRPr="00174CB6">
              <w:rPr>
                <w:sz w:val="20"/>
                <w:szCs w:val="20"/>
                <w:lang w:eastAsia="ar-SA"/>
              </w:rPr>
              <w:lastRenderedPageBreak/>
              <w:t>1</w:t>
            </w:r>
            <w:r w:rsidR="00F35E87" w:rsidRPr="00174CB6">
              <w:rPr>
                <w:sz w:val="20"/>
                <w:szCs w:val="20"/>
                <w:lang w:eastAsia="ar-SA"/>
              </w:rPr>
              <w:t>0</w:t>
            </w:r>
          </w:p>
        </w:tc>
        <w:tc>
          <w:tcPr>
            <w:tcW w:w="9072" w:type="dxa"/>
          </w:tcPr>
          <w:p w14:paraId="3BD9A037" w14:textId="7038CEF0" w:rsidR="006E77D1" w:rsidRPr="00174CB6" w:rsidRDefault="006E77D1" w:rsidP="005D6790">
            <w:pPr>
              <w:suppressAutoHyphens/>
              <w:ind w:firstLine="0"/>
              <w:rPr>
                <w:sz w:val="20"/>
                <w:szCs w:val="20"/>
                <w:lang w:eastAsia="ar-SA"/>
              </w:rPr>
            </w:pPr>
            <w:r w:rsidRPr="00174CB6">
              <w:rPr>
                <w:sz w:val="20"/>
                <w:szCs w:val="20"/>
                <w:lang w:eastAsia="x-none"/>
              </w:rPr>
              <w:t>Документ о принадлежности участника к социально ориентированным некоммерческим организациям, субъектам малого и среднего предпринимательства (декларация о принадлежности участника к субъектам малого и среднего предпринимательства либо выписка из реестра субъектов малого и среднего предпринимательства), если участник является таковым</w:t>
            </w:r>
          </w:p>
        </w:tc>
      </w:tr>
      <w:tr w:rsidR="00736233" w:rsidRPr="00174CB6" w14:paraId="0CE9019E" w14:textId="77777777" w:rsidTr="009C1CDD">
        <w:tc>
          <w:tcPr>
            <w:tcW w:w="9655" w:type="dxa"/>
            <w:gridSpan w:val="2"/>
          </w:tcPr>
          <w:p w14:paraId="32A8B308" w14:textId="6520DAC3" w:rsidR="00736233" w:rsidRPr="00174CB6" w:rsidRDefault="00E515BE" w:rsidP="00F67348">
            <w:pPr>
              <w:widowControl/>
              <w:autoSpaceDE w:val="0"/>
              <w:autoSpaceDN w:val="0"/>
              <w:adjustRightInd w:val="0"/>
              <w:snapToGrid/>
              <w:ind w:firstLine="0"/>
              <w:rPr>
                <w:b/>
                <w:bCs/>
                <w:sz w:val="20"/>
                <w:szCs w:val="20"/>
                <w:lang w:eastAsia="x-none"/>
              </w:rPr>
            </w:pPr>
            <w:r w:rsidRPr="00174CB6">
              <w:rPr>
                <w:b/>
                <w:bCs/>
                <w:sz w:val="20"/>
                <w:szCs w:val="20"/>
                <w:lang w:eastAsia="x-none"/>
              </w:rPr>
              <w:t>Иные</w:t>
            </w:r>
            <w:r w:rsidR="00736233" w:rsidRPr="00174CB6">
              <w:rPr>
                <w:b/>
                <w:bCs/>
                <w:sz w:val="20"/>
                <w:szCs w:val="20"/>
                <w:lang w:eastAsia="x-none"/>
              </w:rPr>
              <w:t xml:space="preserve"> документы, прикладываемые по усмотрению участника закупки</w:t>
            </w:r>
            <w:r w:rsidR="00D212C5" w:rsidRPr="00174CB6">
              <w:rPr>
                <w:b/>
                <w:bCs/>
                <w:sz w:val="20"/>
                <w:szCs w:val="20"/>
                <w:lang w:eastAsia="x-none"/>
              </w:rPr>
              <w:t>*</w:t>
            </w:r>
            <w:r w:rsidR="00736233" w:rsidRPr="00174CB6">
              <w:rPr>
                <w:b/>
                <w:bCs/>
                <w:sz w:val="20"/>
                <w:szCs w:val="20"/>
                <w:lang w:eastAsia="x-none"/>
              </w:rPr>
              <w:t>:</w:t>
            </w:r>
          </w:p>
        </w:tc>
      </w:tr>
      <w:tr w:rsidR="00331BB1" w:rsidRPr="00174CB6" w14:paraId="0AB4C93F" w14:textId="77777777" w:rsidTr="006E77D1">
        <w:tc>
          <w:tcPr>
            <w:tcW w:w="583" w:type="dxa"/>
          </w:tcPr>
          <w:p w14:paraId="609167BA" w14:textId="05FB8F16" w:rsidR="00331BB1" w:rsidRPr="00174CB6" w:rsidRDefault="008B0E9B" w:rsidP="003919C3">
            <w:pPr>
              <w:suppressAutoHyphens/>
              <w:ind w:firstLine="0"/>
              <w:jc w:val="center"/>
              <w:rPr>
                <w:sz w:val="20"/>
                <w:szCs w:val="20"/>
                <w:lang w:eastAsia="ar-SA"/>
              </w:rPr>
            </w:pPr>
            <w:r w:rsidRPr="00174CB6">
              <w:rPr>
                <w:sz w:val="20"/>
                <w:szCs w:val="20"/>
                <w:lang w:eastAsia="ar-SA"/>
              </w:rPr>
              <w:t>11</w:t>
            </w:r>
          </w:p>
        </w:tc>
        <w:tc>
          <w:tcPr>
            <w:tcW w:w="9072" w:type="dxa"/>
          </w:tcPr>
          <w:p w14:paraId="454532A5" w14:textId="2C3DF956" w:rsidR="00331BB1" w:rsidRPr="00174CB6" w:rsidRDefault="008B0E9B" w:rsidP="00F67348">
            <w:pPr>
              <w:widowControl/>
              <w:autoSpaceDE w:val="0"/>
              <w:autoSpaceDN w:val="0"/>
              <w:adjustRightInd w:val="0"/>
              <w:snapToGrid/>
              <w:ind w:firstLine="0"/>
              <w:rPr>
                <w:sz w:val="20"/>
                <w:szCs w:val="20"/>
                <w:lang w:eastAsia="x-none"/>
              </w:rPr>
            </w:pPr>
            <w:r w:rsidRPr="00174CB6">
              <w:rPr>
                <w:sz w:val="20"/>
                <w:szCs w:val="20"/>
                <w:lang w:eastAsia="x-none"/>
              </w:rPr>
              <w:t xml:space="preserve">Документ об отсутствии признаков крупной сделки </w:t>
            </w:r>
            <w:r w:rsidR="00331BB1" w:rsidRPr="00174CB6">
              <w:rPr>
                <w:sz w:val="20"/>
                <w:szCs w:val="20"/>
                <w:lang w:eastAsia="x-none"/>
              </w:rPr>
              <w:t>в случае</w:t>
            </w:r>
            <w:r w:rsidRPr="00174CB6">
              <w:rPr>
                <w:sz w:val="20"/>
                <w:szCs w:val="20"/>
                <w:lang w:eastAsia="x-none"/>
              </w:rPr>
              <w:t>,</w:t>
            </w:r>
            <w:r w:rsidR="00331BB1" w:rsidRPr="00174CB6">
              <w:rPr>
                <w:sz w:val="20"/>
                <w:szCs w:val="20"/>
                <w:lang w:eastAsia="x-none"/>
              </w:rPr>
              <w:t xml:space="preserve"> если для участника закупки данная закупка не является крупной сделкой</w:t>
            </w:r>
            <w:r w:rsidRPr="00174CB6">
              <w:rPr>
                <w:sz w:val="20"/>
                <w:szCs w:val="20"/>
                <w:lang w:eastAsia="x-none"/>
              </w:rPr>
              <w:t>.</w:t>
            </w:r>
          </w:p>
        </w:tc>
      </w:tr>
      <w:tr w:rsidR="00D212C5" w:rsidRPr="00174CB6" w14:paraId="230AEAE7" w14:textId="77777777" w:rsidTr="006E77D1">
        <w:tc>
          <w:tcPr>
            <w:tcW w:w="583" w:type="dxa"/>
          </w:tcPr>
          <w:p w14:paraId="61ED17E8" w14:textId="61D7B8B5" w:rsidR="00D212C5" w:rsidRPr="00174CB6" w:rsidRDefault="00D212C5" w:rsidP="00D212C5">
            <w:pPr>
              <w:suppressAutoHyphens/>
              <w:ind w:firstLine="0"/>
              <w:jc w:val="center"/>
              <w:rPr>
                <w:sz w:val="20"/>
                <w:szCs w:val="20"/>
                <w:lang w:eastAsia="ar-SA"/>
              </w:rPr>
            </w:pPr>
            <w:r w:rsidRPr="00174CB6">
              <w:rPr>
                <w:sz w:val="20"/>
                <w:szCs w:val="20"/>
                <w:lang w:eastAsia="ar-SA"/>
              </w:rPr>
              <w:t>12</w:t>
            </w:r>
          </w:p>
        </w:tc>
        <w:tc>
          <w:tcPr>
            <w:tcW w:w="9072" w:type="dxa"/>
          </w:tcPr>
          <w:p w14:paraId="5FBAF9B8" w14:textId="74E25856" w:rsidR="00D212C5" w:rsidRPr="00174CB6" w:rsidRDefault="00D212C5" w:rsidP="00D212C5">
            <w:pPr>
              <w:widowControl/>
              <w:autoSpaceDE w:val="0"/>
              <w:autoSpaceDN w:val="0"/>
              <w:adjustRightInd w:val="0"/>
              <w:snapToGrid/>
              <w:ind w:firstLine="0"/>
              <w:rPr>
                <w:sz w:val="20"/>
                <w:szCs w:val="20"/>
                <w:lang w:eastAsia="x-none"/>
              </w:rPr>
            </w:pPr>
            <w:r w:rsidRPr="00174CB6">
              <w:rPr>
                <w:sz w:val="20"/>
                <w:szCs w:val="20"/>
                <w:lang w:eastAsia="ar-SA"/>
              </w:rPr>
              <w:t>Документы, подтверждающие квалификацию участника конкурса</w:t>
            </w:r>
          </w:p>
        </w:tc>
      </w:tr>
      <w:tr w:rsidR="00D212C5" w:rsidRPr="00174CB6" w14:paraId="53416480" w14:textId="77777777" w:rsidTr="006E77D1">
        <w:tc>
          <w:tcPr>
            <w:tcW w:w="583" w:type="dxa"/>
          </w:tcPr>
          <w:p w14:paraId="5B2B1192" w14:textId="49A1EEAB" w:rsidR="00D212C5" w:rsidRPr="00174CB6" w:rsidRDefault="00D212C5" w:rsidP="00D212C5">
            <w:pPr>
              <w:suppressAutoHyphens/>
              <w:ind w:firstLine="0"/>
              <w:jc w:val="center"/>
              <w:rPr>
                <w:sz w:val="20"/>
                <w:szCs w:val="20"/>
                <w:lang w:eastAsia="ar-SA"/>
              </w:rPr>
            </w:pPr>
            <w:r w:rsidRPr="00174CB6">
              <w:rPr>
                <w:sz w:val="20"/>
                <w:szCs w:val="20"/>
                <w:lang w:eastAsia="ar-SA"/>
              </w:rPr>
              <w:t>13</w:t>
            </w:r>
          </w:p>
        </w:tc>
        <w:tc>
          <w:tcPr>
            <w:tcW w:w="9072" w:type="dxa"/>
          </w:tcPr>
          <w:p w14:paraId="1E4E02A1" w14:textId="39BB51E2" w:rsidR="00D212C5" w:rsidRPr="00174CB6" w:rsidRDefault="00D212C5" w:rsidP="00D212C5">
            <w:pPr>
              <w:widowControl/>
              <w:autoSpaceDE w:val="0"/>
              <w:autoSpaceDN w:val="0"/>
              <w:adjustRightInd w:val="0"/>
              <w:snapToGrid/>
              <w:ind w:firstLine="0"/>
              <w:rPr>
                <w:sz w:val="20"/>
                <w:szCs w:val="20"/>
                <w:lang w:eastAsia="x-none"/>
              </w:rPr>
            </w:pPr>
            <w:r w:rsidRPr="00174CB6">
              <w:rPr>
                <w:sz w:val="20"/>
                <w:szCs w:val="20"/>
                <w:lang w:eastAsia="x-none"/>
              </w:rPr>
              <w:t>Документ о применении участником закупки упрощенной или иной системы налогообложения, если участник закупки не применяет общую систему налогообложения</w:t>
            </w:r>
          </w:p>
        </w:tc>
      </w:tr>
      <w:tr w:rsidR="00D212C5" w:rsidRPr="00174CB6" w14:paraId="5D6DA6A5" w14:textId="77777777" w:rsidTr="006E77D1">
        <w:tc>
          <w:tcPr>
            <w:tcW w:w="583" w:type="dxa"/>
          </w:tcPr>
          <w:p w14:paraId="136B3B55" w14:textId="1DAADA27" w:rsidR="00D212C5" w:rsidRPr="00174CB6" w:rsidRDefault="00D212C5" w:rsidP="00D212C5">
            <w:pPr>
              <w:suppressAutoHyphens/>
              <w:ind w:firstLine="0"/>
              <w:jc w:val="center"/>
              <w:rPr>
                <w:sz w:val="20"/>
                <w:szCs w:val="20"/>
                <w:lang w:eastAsia="ar-SA"/>
              </w:rPr>
            </w:pPr>
            <w:r w:rsidRPr="00174CB6">
              <w:rPr>
                <w:sz w:val="20"/>
                <w:szCs w:val="20"/>
                <w:lang w:eastAsia="ar-SA"/>
              </w:rPr>
              <w:t>14</w:t>
            </w:r>
          </w:p>
        </w:tc>
        <w:tc>
          <w:tcPr>
            <w:tcW w:w="9072" w:type="dxa"/>
          </w:tcPr>
          <w:p w14:paraId="13CFDBC3" w14:textId="532E89FA" w:rsidR="00D212C5" w:rsidRPr="00174CB6" w:rsidRDefault="00D212C5" w:rsidP="00D212C5">
            <w:pPr>
              <w:shd w:val="clear" w:color="auto" w:fill="FFFFFF"/>
              <w:ind w:firstLine="0"/>
              <w:rPr>
                <w:sz w:val="20"/>
                <w:szCs w:val="20"/>
                <w:lang w:eastAsia="ar-SA"/>
              </w:rPr>
            </w:pPr>
            <w:r w:rsidRPr="00174CB6">
              <w:rPr>
                <w:sz w:val="20"/>
                <w:szCs w:val="20"/>
                <w:lang w:eastAsia="x-none"/>
              </w:rPr>
              <w:t>Документы, подтверждающие добросовестность участника открытого конкурса для случая, предусмотренного частью 2 статьи 37 44-ФЗ</w:t>
            </w:r>
          </w:p>
        </w:tc>
      </w:tr>
      <w:tr w:rsidR="00D212C5" w:rsidRPr="00174CB6" w14:paraId="6FDB7280" w14:textId="77777777" w:rsidTr="006E77D1">
        <w:tc>
          <w:tcPr>
            <w:tcW w:w="583" w:type="dxa"/>
          </w:tcPr>
          <w:p w14:paraId="3E8E1F1C" w14:textId="481C37C6" w:rsidR="00D212C5" w:rsidRPr="00174CB6" w:rsidRDefault="00D212C5" w:rsidP="00D212C5">
            <w:pPr>
              <w:suppressAutoHyphens/>
              <w:ind w:firstLine="0"/>
              <w:jc w:val="center"/>
              <w:rPr>
                <w:sz w:val="20"/>
                <w:szCs w:val="20"/>
                <w:lang w:eastAsia="ar-SA"/>
              </w:rPr>
            </w:pPr>
            <w:r w:rsidRPr="00174CB6">
              <w:rPr>
                <w:sz w:val="20"/>
                <w:szCs w:val="20"/>
                <w:lang w:eastAsia="ar-SA"/>
              </w:rPr>
              <w:t>15</w:t>
            </w:r>
          </w:p>
        </w:tc>
        <w:tc>
          <w:tcPr>
            <w:tcW w:w="9072" w:type="dxa"/>
          </w:tcPr>
          <w:p w14:paraId="6D4C432B" w14:textId="454DB50A" w:rsidR="00D212C5" w:rsidRPr="00174CB6" w:rsidRDefault="00D212C5" w:rsidP="00D212C5">
            <w:pPr>
              <w:suppressAutoHyphens/>
              <w:ind w:firstLine="0"/>
              <w:rPr>
                <w:sz w:val="20"/>
                <w:szCs w:val="20"/>
                <w:lang w:eastAsia="ar-SA"/>
              </w:rPr>
            </w:pPr>
            <w:r w:rsidRPr="00174CB6">
              <w:rPr>
                <w:sz w:val="20"/>
                <w:szCs w:val="20"/>
                <w:lang w:eastAsia="ar-SA"/>
              </w:rPr>
              <w:t>Другие документы (далее указываются все другие документы, прикладываемые по усмотрению участника конкурса)</w:t>
            </w:r>
          </w:p>
        </w:tc>
      </w:tr>
    </w:tbl>
    <w:p w14:paraId="2A2E0232" w14:textId="77777777" w:rsidR="00EA5E06" w:rsidRPr="00174CB6" w:rsidRDefault="00EA5E06" w:rsidP="00EA5E06">
      <w:pPr>
        <w:suppressAutoHyphens/>
        <w:rPr>
          <w:b/>
          <w:bCs/>
          <w:i/>
          <w:iCs/>
          <w:sz w:val="20"/>
          <w:szCs w:val="20"/>
          <w:lang w:eastAsia="ar-SA"/>
        </w:rPr>
      </w:pPr>
    </w:p>
    <w:p w14:paraId="4C1E5C6E" w14:textId="77777777" w:rsidR="00EA5E06" w:rsidRPr="00174CB6" w:rsidRDefault="00EA5E06" w:rsidP="00EA5E06">
      <w:pPr>
        <w:suppressAutoHyphens/>
        <w:rPr>
          <w:b/>
          <w:sz w:val="20"/>
          <w:szCs w:val="20"/>
          <w:lang w:eastAsia="ar-SA"/>
        </w:rPr>
      </w:pPr>
    </w:p>
    <w:p w14:paraId="3116D5C7" w14:textId="541412C0" w:rsidR="00C4690E" w:rsidRPr="00174CB6" w:rsidRDefault="00C4690E" w:rsidP="00EA5E06">
      <w:pPr>
        <w:suppressAutoHyphens/>
        <w:jc w:val="center"/>
        <w:rPr>
          <w:vertAlign w:val="superscript"/>
          <w:lang w:eastAsia="ar-SA"/>
        </w:rPr>
      </w:pPr>
    </w:p>
    <w:p w14:paraId="21203953" w14:textId="77777777" w:rsidR="00C4690E" w:rsidRPr="00174CB6" w:rsidRDefault="00C4690E" w:rsidP="00EA5E06">
      <w:pPr>
        <w:suppressAutoHyphens/>
        <w:jc w:val="center"/>
        <w:rPr>
          <w:vertAlign w:val="superscript"/>
          <w:lang w:eastAsia="ar-SA"/>
        </w:rPr>
      </w:pPr>
    </w:p>
    <w:p w14:paraId="4A59803A" w14:textId="77777777" w:rsidR="00594FD3" w:rsidRPr="00174CB6" w:rsidRDefault="00594FD3" w:rsidP="00EA5E06">
      <w:pPr>
        <w:suppressAutoHyphens/>
        <w:jc w:val="center"/>
        <w:rPr>
          <w:vertAlign w:val="superscript"/>
          <w:lang w:val="x-none" w:eastAsia="ar-SA"/>
        </w:rPr>
      </w:pPr>
      <w:bookmarkStart w:id="144" w:name="dst100338"/>
      <w:bookmarkStart w:id="145" w:name="dst109"/>
      <w:bookmarkStart w:id="146" w:name="dst419"/>
      <w:bookmarkStart w:id="147" w:name="dst101710"/>
      <w:bookmarkEnd w:id="144"/>
      <w:bookmarkEnd w:id="145"/>
      <w:bookmarkEnd w:id="146"/>
      <w:bookmarkEnd w:id="147"/>
    </w:p>
    <w:p w14:paraId="66A2F31C" w14:textId="4A6A060F" w:rsidR="00EA5E06" w:rsidRPr="00174CB6" w:rsidRDefault="00EA5E06" w:rsidP="00EA5E06">
      <w:pPr>
        <w:suppressAutoHyphens/>
        <w:jc w:val="center"/>
        <w:rPr>
          <w:b/>
          <w:lang w:eastAsia="ar-SA"/>
        </w:rPr>
      </w:pPr>
      <w:r w:rsidRPr="00174CB6">
        <w:br w:type="page"/>
      </w:r>
      <w:bookmarkStart w:id="148" w:name="_Ref166329536"/>
      <w:bookmarkStart w:id="149" w:name="_Toc344222326"/>
      <w:bookmarkStart w:id="150" w:name="_Toc377671676"/>
      <w:r w:rsidRPr="00174CB6">
        <w:rPr>
          <w:b/>
          <w:szCs w:val="20"/>
          <w:lang w:eastAsia="ar-SA"/>
        </w:rPr>
        <w:lastRenderedPageBreak/>
        <w:t xml:space="preserve">ФОРМА 2. </w:t>
      </w:r>
      <w:r w:rsidR="0086650D" w:rsidRPr="00174CB6">
        <w:rPr>
          <w:b/>
          <w:szCs w:val="20"/>
          <w:lang w:eastAsia="ar-SA"/>
        </w:rPr>
        <w:t xml:space="preserve">ВТОРАЯ ЧАСТЬ </w:t>
      </w:r>
      <w:r w:rsidRPr="00174CB6">
        <w:rPr>
          <w:b/>
          <w:szCs w:val="20"/>
          <w:lang w:eastAsia="ar-SA"/>
        </w:rPr>
        <w:t>ЗАЯВК</w:t>
      </w:r>
      <w:r w:rsidR="0086650D" w:rsidRPr="00174CB6">
        <w:rPr>
          <w:b/>
          <w:szCs w:val="20"/>
          <w:lang w:eastAsia="ar-SA"/>
        </w:rPr>
        <w:t>И</w:t>
      </w:r>
      <w:r w:rsidRPr="00174CB6">
        <w:rPr>
          <w:b/>
          <w:szCs w:val="20"/>
          <w:lang w:eastAsia="ar-SA"/>
        </w:rPr>
        <w:t xml:space="preserve"> НА УЧАСТИЕ В ОТКРЫТОМ КОНКУРСЕ</w:t>
      </w:r>
      <w:bookmarkEnd w:id="148"/>
      <w:bookmarkEnd w:id="149"/>
      <w:bookmarkEnd w:id="150"/>
      <w:r w:rsidR="00FC32FF" w:rsidRPr="00174CB6">
        <w:rPr>
          <w:b/>
          <w:szCs w:val="20"/>
          <w:lang w:eastAsia="ar-SA"/>
        </w:rPr>
        <w:t xml:space="preserve"> </w:t>
      </w:r>
      <w:r w:rsidR="00FC32FF" w:rsidRPr="00174CB6">
        <w:rPr>
          <w:b/>
          <w:lang w:eastAsia="ar-SA"/>
        </w:rPr>
        <w:t>В ЭЛЕКТРОННОЙ ФОРМЕ</w:t>
      </w:r>
    </w:p>
    <w:p w14:paraId="7DB00F84" w14:textId="66503443" w:rsidR="00FA3B72" w:rsidRPr="00174CB6" w:rsidRDefault="00FA3B72" w:rsidP="00EA5E06">
      <w:pPr>
        <w:suppressAutoHyphens/>
        <w:jc w:val="center"/>
        <w:rPr>
          <w:b/>
          <w:lang w:eastAsia="ar-SA"/>
        </w:rPr>
      </w:pPr>
    </w:p>
    <w:p w14:paraId="14556406" w14:textId="61A71919" w:rsidR="00EA5E06" w:rsidRPr="00174CB6" w:rsidRDefault="00EA5E06" w:rsidP="00EA5E06">
      <w:pPr>
        <w:suppressAutoHyphens/>
        <w:rPr>
          <w:sz w:val="20"/>
          <w:szCs w:val="20"/>
          <w:lang w:eastAsia="ar-SA"/>
        </w:rPr>
      </w:pPr>
    </w:p>
    <w:p w14:paraId="2403580F" w14:textId="77777777" w:rsidR="005539B0" w:rsidRPr="00174CB6" w:rsidRDefault="005539B0" w:rsidP="005539B0">
      <w:pPr>
        <w:suppressAutoHyphens/>
        <w:spacing w:after="120"/>
        <w:ind w:firstLine="403"/>
        <w:jc w:val="right"/>
        <w:rPr>
          <w:b/>
          <w:i/>
          <w:iCs/>
          <w:lang w:eastAsia="ar-SA"/>
        </w:rPr>
      </w:pPr>
      <w:r w:rsidRPr="00174CB6">
        <w:rPr>
          <w:b/>
          <w:i/>
          <w:iCs/>
          <w:lang w:eastAsia="ar-SA"/>
        </w:rPr>
        <w:t>Рекомендуемая форма</w:t>
      </w:r>
    </w:p>
    <w:p w14:paraId="2AEAEE68" w14:textId="2AFA6A74" w:rsidR="00EA5E06" w:rsidRPr="00174CB6" w:rsidRDefault="00EA5E06" w:rsidP="00EA5E06">
      <w:pPr>
        <w:suppressAutoHyphens/>
        <w:rPr>
          <w:sz w:val="20"/>
          <w:szCs w:val="20"/>
          <w:lang w:eastAsia="ar-SA"/>
        </w:rPr>
      </w:pPr>
      <w:r w:rsidRPr="00174CB6">
        <w:rPr>
          <w:sz w:val="20"/>
          <w:szCs w:val="20"/>
          <w:lang w:eastAsia="ar-SA"/>
        </w:rPr>
        <w:t>Дата, исх. номер</w:t>
      </w:r>
    </w:p>
    <w:p w14:paraId="11C8D66A" w14:textId="77777777" w:rsidR="00EA5E06" w:rsidRPr="00174CB6" w:rsidRDefault="00EA5E06" w:rsidP="00EA5E06">
      <w:pPr>
        <w:suppressAutoHyphens/>
        <w:jc w:val="right"/>
        <w:rPr>
          <w:b/>
          <w:lang w:eastAsia="ar-SA"/>
        </w:rPr>
      </w:pPr>
      <w:r w:rsidRPr="00174CB6">
        <w:rPr>
          <w:b/>
          <w:lang w:eastAsia="ar-SA"/>
        </w:rPr>
        <w:t>Заказчику:</w:t>
      </w:r>
    </w:p>
    <w:p w14:paraId="60D650AF" w14:textId="77777777" w:rsidR="00EA5E06" w:rsidRPr="00174CB6" w:rsidRDefault="00EA5E06" w:rsidP="00EA5E06">
      <w:pPr>
        <w:ind w:right="-1" w:firstLine="709"/>
        <w:jc w:val="right"/>
        <w:rPr>
          <w:b/>
        </w:rPr>
      </w:pPr>
      <w:r w:rsidRPr="00174CB6">
        <w:rPr>
          <w:b/>
          <w:sz w:val="20"/>
          <w:szCs w:val="20"/>
          <w:lang w:eastAsia="ar-SA"/>
        </w:rPr>
        <w:tab/>
        <w:t xml:space="preserve">     </w:t>
      </w:r>
      <w:r w:rsidRPr="00174CB6">
        <w:rPr>
          <w:b/>
        </w:rPr>
        <w:t>ГМЦ Росстата</w:t>
      </w:r>
    </w:p>
    <w:p w14:paraId="18E241E9" w14:textId="77777777" w:rsidR="00EA5E06" w:rsidRPr="00174CB6" w:rsidRDefault="00EA5E06" w:rsidP="00EA5E06">
      <w:pPr>
        <w:suppressAutoHyphens/>
        <w:rPr>
          <w:b/>
          <w:sz w:val="20"/>
          <w:szCs w:val="20"/>
          <w:lang w:eastAsia="ar-SA"/>
        </w:rPr>
      </w:pPr>
    </w:p>
    <w:p w14:paraId="3B07568B" w14:textId="667CA012" w:rsidR="00EA5E06" w:rsidRPr="00174CB6" w:rsidRDefault="00DB55C5" w:rsidP="00EA5E06">
      <w:pPr>
        <w:suppressAutoHyphens/>
        <w:jc w:val="center"/>
        <w:rPr>
          <w:b/>
          <w:lang w:eastAsia="ar-SA"/>
        </w:rPr>
      </w:pPr>
      <w:r w:rsidRPr="00174CB6">
        <w:rPr>
          <w:b/>
          <w:lang w:eastAsia="ar-SA"/>
        </w:rPr>
        <w:t xml:space="preserve">ВТОРАЯ ЧАСТЬ </w:t>
      </w:r>
      <w:r w:rsidR="00EA5E06" w:rsidRPr="00174CB6">
        <w:rPr>
          <w:b/>
          <w:lang w:eastAsia="ar-SA"/>
        </w:rPr>
        <w:t>ЗАЯВК</w:t>
      </w:r>
      <w:r w:rsidRPr="00174CB6">
        <w:rPr>
          <w:b/>
          <w:lang w:eastAsia="ar-SA"/>
        </w:rPr>
        <w:t>И</w:t>
      </w:r>
      <w:r w:rsidR="00EA5E06" w:rsidRPr="00174CB6">
        <w:rPr>
          <w:b/>
          <w:lang w:eastAsia="ar-SA"/>
        </w:rPr>
        <w:t xml:space="preserve"> НА УЧАСТИЕ В ОТКРЫТОМ КОНКУРСЕ</w:t>
      </w:r>
      <w:r w:rsidR="00FC32FF" w:rsidRPr="00174CB6">
        <w:rPr>
          <w:b/>
          <w:lang w:eastAsia="ar-SA"/>
        </w:rPr>
        <w:t xml:space="preserve"> В ЭЛЕКТРОННОЙ ФОРМЕ</w:t>
      </w:r>
    </w:p>
    <w:p w14:paraId="238FF69A" w14:textId="77777777" w:rsidR="00EA5E06" w:rsidRPr="00174CB6" w:rsidRDefault="00EA5E06" w:rsidP="00EA5E06">
      <w:pPr>
        <w:suppressAutoHyphens/>
        <w:jc w:val="center"/>
        <w:rPr>
          <w:b/>
          <w:lang w:eastAsia="ar-SA"/>
        </w:rPr>
      </w:pPr>
    </w:p>
    <w:p w14:paraId="64F43F32" w14:textId="77777777" w:rsidR="00EA5E06" w:rsidRPr="00174CB6" w:rsidRDefault="00EA5E06" w:rsidP="00EA5E06">
      <w:pPr>
        <w:jc w:val="center"/>
        <w:rPr>
          <w:b/>
        </w:rPr>
      </w:pPr>
      <w:r w:rsidRPr="00174CB6">
        <w:rPr>
          <w:b/>
          <w:lang w:eastAsia="ar-SA"/>
        </w:rPr>
        <w:t xml:space="preserve">на право заключения </w:t>
      </w:r>
      <w:r w:rsidRPr="00174CB6">
        <w:rPr>
          <w:b/>
        </w:rPr>
        <w:t>контракта</w:t>
      </w:r>
    </w:p>
    <w:p w14:paraId="0929456C" w14:textId="5B6108A5" w:rsidR="00EA5E06" w:rsidRPr="00174CB6" w:rsidRDefault="0076670E" w:rsidP="00EA5E06">
      <w:pPr>
        <w:suppressAutoHyphens/>
        <w:jc w:val="center"/>
        <w:rPr>
          <w:b/>
          <w:bCs/>
          <w:lang w:eastAsia="ar-SA"/>
        </w:rPr>
      </w:pPr>
      <w:r w:rsidRPr="00174CB6">
        <w:rPr>
          <w:b/>
          <w:bCs/>
        </w:rPr>
        <w:t>на оказание услуг по проведению обязательного ежегодного аудита бухгалтерской (финансовой) отчетности ГМЦ Росстата за 2019-2021 г</w:t>
      </w:r>
      <w:r w:rsidR="00A27117" w:rsidRPr="00174CB6">
        <w:rPr>
          <w:b/>
          <w:bCs/>
        </w:rPr>
        <w:t>г.</w:t>
      </w:r>
      <w:r w:rsidR="00EA5E06" w:rsidRPr="00174CB6">
        <w:rPr>
          <w:b/>
          <w:bCs/>
          <w:lang w:eastAsia="ar-SA"/>
        </w:rPr>
        <w:t xml:space="preserve"> </w:t>
      </w:r>
    </w:p>
    <w:p w14:paraId="0F58F510" w14:textId="3B6CC92A" w:rsidR="00EA5E06" w:rsidRPr="00174CB6" w:rsidRDefault="00EA5E06" w:rsidP="00EA5E06">
      <w:pPr>
        <w:suppressAutoHyphens/>
        <w:jc w:val="center"/>
        <w:rPr>
          <w:b/>
          <w:lang w:eastAsia="ar-SA"/>
        </w:rPr>
      </w:pPr>
    </w:p>
    <w:p w14:paraId="62BE1C76" w14:textId="77777777" w:rsidR="00EA5E06" w:rsidRPr="00174CB6" w:rsidRDefault="00EA5E06" w:rsidP="00EA5E06">
      <w:pPr>
        <w:suppressAutoHyphens/>
        <w:ind w:firstLine="709"/>
        <w:rPr>
          <w:lang w:eastAsia="ar-SA"/>
        </w:rPr>
      </w:pPr>
      <w:r w:rsidRPr="00174CB6">
        <w:rPr>
          <w:b/>
          <w:lang w:eastAsia="ar-SA"/>
        </w:rPr>
        <w:t>1.</w:t>
      </w:r>
      <w:r w:rsidRPr="00174CB6">
        <w:rPr>
          <w:bCs/>
          <w:lang w:eastAsia="ar-SA"/>
        </w:rPr>
        <w:t xml:space="preserve">  Изучив конкурсную документацию на право заключения вышеупомянутого контракта, а также применимые к данному конкурсу законодательство и нормативно-правовые акты _____________________________ (наименование участника конкурса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в лице ____________________ (наименование должности, Ф.И.О. руководителя, уполномоченного лица (для юридического лица)) </w:t>
      </w:r>
      <w:r w:rsidRPr="00174CB6">
        <w:rPr>
          <w:lang w:eastAsia="ar-SA"/>
        </w:rPr>
        <w:t>сообщает о согласии участвовать в конкурсе на условиях, установленных Заказчиком  в конкурсной документации, и направляет настоящую заявку.</w:t>
      </w:r>
    </w:p>
    <w:p w14:paraId="43AFD1CE" w14:textId="77777777" w:rsidR="00EA5E06" w:rsidRPr="00174CB6" w:rsidRDefault="00EA5E06" w:rsidP="001A1470">
      <w:pPr>
        <w:shd w:val="clear" w:color="auto" w:fill="FFFFFF"/>
        <w:spacing w:before="120"/>
        <w:ind w:firstLine="709"/>
        <w:rPr>
          <w:b/>
        </w:rPr>
      </w:pPr>
      <w:r w:rsidRPr="00174CB6">
        <w:rPr>
          <w:b/>
        </w:rPr>
        <w:t>2.</w:t>
      </w:r>
      <w:r w:rsidRPr="00174CB6">
        <w:rPr>
          <w:b/>
        </w:rPr>
        <w:tab/>
        <w:t>Заявка содержит:</w:t>
      </w:r>
    </w:p>
    <w:p w14:paraId="4B10A4ED" w14:textId="77777777" w:rsidR="00EA5E06" w:rsidRPr="00174CB6" w:rsidRDefault="00EA5E06" w:rsidP="001A1470">
      <w:pPr>
        <w:shd w:val="clear" w:color="auto" w:fill="FFFFFF"/>
        <w:ind w:firstLine="709"/>
        <w:rPr>
          <w:i/>
        </w:rPr>
      </w:pPr>
      <w:r w:rsidRPr="00174CB6">
        <w:rPr>
          <w:i/>
        </w:rPr>
        <w:t>2.1.</w:t>
      </w:r>
      <w:r w:rsidRPr="00174CB6">
        <w:rPr>
          <w:i/>
        </w:rPr>
        <w:tab/>
        <w:t>Предложение о цене контракта;</w:t>
      </w:r>
    </w:p>
    <w:p w14:paraId="5893F0D0" w14:textId="77777777" w:rsidR="00EA5E06" w:rsidRPr="00174CB6" w:rsidRDefault="00EA5E06" w:rsidP="001A1470">
      <w:pPr>
        <w:shd w:val="clear" w:color="auto" w:fill="FFFFFF"/>
        <w:ind w:firstLine="709"/>
        <w:rPr>
          <w:i/>
          <w:sz w:val="16"/>
          <w:szCs w:val="16"/>
        </w:rPr>
      </w:pPr>
    </w:p>
    <w:p w14:paraId="3E8A37CD" w14:textId="77777777" w:rsidR="00EA5E06" w:rsidRPr="00174CB6" w:rsidRDefault="00EA5E06" w:rsidP="001A1470">
      <w:pPr>
        <w:shd w:val="clear" w:color="auto" w:fill="FFFFFF"/>
        <w:ind w:firstLine="709"/>
        <w:rPr>
          <w:i/>
        </w:rPr>
      </w:pPr>
      <w:r w:rsidRPr="00174CB6">
        <w:rPr>
          <w:i/>
        </w:rPr>
        <w:t>2.2.</w:t>
      </w:r>
      <w:r w:rsidRPr="00174CB6">
        <w:rPr>
          <w:i/>
        </w:rPr>
        <w:tab/>
        <w:t>Предложение о качестве услуг участника закупки (открытого конкурса);</w:t>
      </w:r>
    </w:p>
    <w:p w14:paraId="578B7DF3" w14:textId="77777777" w:rsidR="00EA5E06" w:rsidRPr="00174CB6" w:rsidRDefault="00EA5E06" w:rsidP="001A1470">
      <w:pPr>
        <w:shd w:val="clear" w:color="auto" w:fill="FFFFFF"/>
        <w:ind w:firstLine="709"/>
        <w:rPr>
          <w:i/>
          <w:sz w:val="16"/>
          <w:szCs w:val="16"/>
        </w:rPr>
      </w:pPr>
    </w:p>
    <w:p w14:paraId="1D6BC240" w14:textId="0C8B60E8" w:rsidR="00EA5E06" w:rsidRPr="00174CB6" w:rsidRDefault="00EA5E06" w:rsidP="001A1470">
      <w:pPr>
        <w:shd w:val="clear" w:color="auto" w:fill="FFFFFF"/>
        <w:ind w:firstLine="709"/>
        <w:rPr>
          <w:i/>
        </w:rPr>
      </w:pPr>
      <w:r w:rsidRPr="00174CB6">
        <w:rPr>
          <w:i/>
        </w:rPr>
        <w:t>2.3.</w:t>
      </w:r>
      <w:r w:rsidRPr="00174CB6">
        <w:rPr>
          <w:i/>
        </w:rPr>
        <w:tab/>
        <w:t>Предложение о квалификации участника закупки (открытого конкурса)</w:t>
      </w:r>
      <w:r w:rsidR="00DA5E06" w:rsidRPr="00174CB6">
        <w:rPr>
          <w:i/>
        </w:rPr>
        <w:t>.</w:t>
      </w:r>
    </w:p>
    <w:p w14:paraId="4A07C51A" w14:textId="77777777" w:rsidR="00EA5E06" w:rsidRPr="00174CB6" w:rsidRDefault="00EA5E06" w:rsidP="00EA5E06">
      <w:pPr>
        <w:suppressAutoHyphens/>
        <w:rPr>
          <w:b/>
          <w:sz w:val="16"/>
          <w:szCs w:val="16"/>
          <w:lang w:eastAsia="ar-SA"/>
        </w:rPr>
      </w:pPr>
    </w:p>
    <w:p w14:paraId="27214499" w14:textId="77777777" w:rsidR="00EA5E06" w:rsidRPr="00174CB6" w:rsidRDefault="00EA5E06" w:rsidP="005C3228">
      <w:pPr>
        <w:suppressAutoHyphens/>
        <w:spacing w:after="120"/>
        <w:ind w:firstLine="720"/>
        <w:rPr>
          <w:lang w:eastAsia="ar-SA"/>
        </w:rPr>
      </w:pPr>
      <w:r w:rsidRPr="00174CB6">
        <w:rPr>
          <w:b/>
          <w:lang w:eastAsia="ar-SA"/>
        </w:rPr>
        <w:t>3.</w:t>
      </w:r>
      <w:r w:rsidRPr="00174CB6">
        <w:rPr>
          <w:lang w:eastAsia="ar-SA"/>
        </w:rPr>
        <w:t xml:space="preserve"> Предложения, приведенные в пункте 2 настоящей заявки на участие в конкурсе, являются неотъемлемой частью настоящей заявки на участие в конкурсе:</w:t>
      </w:r>
    </w:p>
    <w:p w14:paraId="4251665E" w14:textId="77777777" w:rsidR="00EA5E06" w:rsidRPr="00174CB6" w:rsidRDefault="00EA5E06" w:rsidP="00EA5E06">
      <w:pPr>
        <w:suppressAutoHyphens/>
        <w:ind w:firstLine="720"/>
        <w:rPr>
          <w:lang w:eastAsia="ar-SA"/>
        </w:rPr>
      </w:pPr>
      <w:r w:rsidRPr="00174CB6">
        <w:rPr>
          <w:lang w:eastAsia="ar-SA"/>
        </w:rPr>
        <w:t>3.1. Приложение № 1 «Предложение о цене контракта» на ____ стр.</w:t>
      </w:r>
    </w:p>
    <w:p w14:paraId="47D0F43F" w14:textId="0AAC2E52" w:rsidR="00EA5E06" w:rsidRPr="00174CB6" w:rsidRDefault="00EA5E06" w:rsidP="006913E3">
      <w:pPr>
        <w:suppressAutoHyphens/>
        <w:ind w:firstLine="709"/>
        <w:rPr>
          <w:lang w:eastAsia="ar-SA"/>
        </w:rPr>
      </w:pPr>
      <w:r w:rsidRPr="00174CB6">
        <w:rPr>
          <w:lang w:eastAsia="ar-SA"/>
        </w:rPr>
        <w:t>3.2. Приложение № 2 «</w:t>
      </w:r>
      <w:r w:rsidR="00C91205" w:rsidRPr="00174CB6">
        <w:rPr>
          <w:lang w:eastAsia="ar-SA"/>
        </w:rPr>
        <w:t>Предложение о качестве услуг участником закупки»</w:t>
      </w:r>
      <w:r w:rsidR="00E22F5B" w:rsidRPr="00174CB6">
        <w:rPr>
          <w:lang w:eastAsia="ar-SA"/>
        </w:rPr>
        <w:t xml:space="preserve"> </w:t>
      </w:r>
      <w:r w:rsidRPr="00174CB6">
        <w:rPr>
          <w:lang w:eastAsia="ar-SA"/>
        </w:rPr>
        <w:t>на   ____стр.</w:t>
      </w:r>
    </w:p>
    <w:p w14:paraId="3636F565" w14:textId="2DF8BFCC" w:rsidR="00EA5E06" w:rsidRPr="00174CB6" w:rsidRDefault="00EA5E06" w:rsidP="00EA5E06">
      <w:pPr>
        <w:suppressAutoHyphens/>
        <w:ind w:firstLine="720"/>
        <w:rPr>
          <w:lang w:eastAsia="ar-SA"/>
        </w:rPr>
      </w:pPr>
      <w:r w:rsidRPr="00174CB6">
        <w:rPr>
          <w:lang w:eastAsia="ar-SA"/>
        </w:rPr>
        <w:t>3.3. Приложение № 3 «Квалификация участника закупки» на ____стр.</w:t>
      </w:r>
    </w:p>
    <w:p w14:paraId="7570FBBB" w14:textId="77777777" w:rsidR="00EA5E06" w:rsidRPr="00174CB6" w:rsidRDefault="00EA5E06" w:rsidP="005C3228">
      <w:pPr>
        <w:suppressAutoHyphens/>
        <w:spacing w:after="120"/>
        <w:ind w:firstLine="720"/>
        <w:rPr>
          <w:lang w:eastAsia="ar-SA"/>
        </w:rPr>
      </w:pPr>
      <w:r w:rsidRPr="00174CB6">
        <w:rPr>
          <w:lang w:eastAsia="ar-SA"/>
        </w:rPr>
        <w:t>3.4. Приложение № ___ (</w:t>
      </w:r>
      <w:r w:rsidRPr="00174CB6">
        <w:rPr>
          <w:i/>
          <w:iCs/>
          <w:lang w:eastAsia="ar-SA"/>
        </w:rPr>
        <w:t>указать другие приложения к заявке</w:t>
      </w:r>
      <w:r w:rsidRPr="00174CB6">
        <w:rPr>
          <w:lang w:eastAsia="ar-SA"/>
        </w:rPr>
        <w:t>) на ___ стр.</w:t>
      </w:r>
    </w:p>
    <w:p w14:paraId="0A761F2F" w14:textId="77777777" w:rsidR="00EA5E06" w:rsidRPr="00174CB6" w:rsidRDefault="00EA5E06" w:rsidP="00EA5E06">
      <w:pPr>
        <w:suppressAutoHyphens/>
        <w:ind w:firstLine="720"/>
        <w:rPr>
          <w:lang w:eastAsia="ar-SA"/>
        </w:rPr>
      </w:pPr>
      <w:r w:rsidRPr="00174CB6">
        <w:rPr>
          <w:b/>
          <w:lang w:eastAsia="ar-SA"/>
        </w:rPr>
        <w:t>4.</w:t>
      </w:r>
      <w:r w:rsidRPr="00174CB6">
        <w:rPr>
          <w:lang w:eastAsia="ar-SA"/>
        </w:rPr>
        <w:t xml:space="preserve"> Мы ознакомлены с материалами, содержащимися в конкурсной документации, и ее технической частью, влияющими на стоимость услуг, и не имеем к ней претензий.</w:t>
      </w:r>
    </w:p>
    <w:p w14:paraId="7097176D" w14:textId="77777777" w:rsidR="00EA5E06" w:rsidRPr="00174CB6" w:rsidRDefault="00EA5E06" w:rsidP="00EA5E06">
      <w:pPr>
        <w:suppressAutoHyphens/>
        <w:ind w:firstLine="720"/>
        <w:rPr>
          <w:lang w:eastAsia="ar-SA"/>
        </w:rPr>
      </w:pPr>
      <w:r w:rsidRPr="00174CB6">
        <w:rPr>
          <w:b/>
          <w:lang w:eastAsia="ar-SA"/>
        </w:rPr>
        <w:t>5.</w:t>
      </w:r>
      <w:r w:rsidRPr="00174CB6">
        <w:rPr>
          <w:lang w:eastAsia="ar-SA"/>
        </w:rPr>
        <w:t xml:space="preserve"> Мы согласны с тем, что в случае, если нами не были учтены какие-либо расценки на оказание услуг, которые должны быть оказаны в соответствии с предметом конкурса, данные услуги будут в любом случае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контракта.</w:t>
      </w:r>
    </w:p>
    <w:p w14:paraId="6F6AAA21" w14:textId="77EF1AF5" w:rsidR="00EA5E06" w:rsidRPr="00174CB6" w:rsidRDefault="00EA5E06" w:rsidP="00EA5E06">
      <w:pPr>
        <w:suppressAutoHyphens/>
        <w:ind w:firstLine="720"/>
        <w:rPr>
          <w:lang w:eastAsia="ar-SA"/>
        </w:rPr>
      </w:pPr>
      <w:r w:rsidRPr="00174CB6">
        <w:rPr>
          <w:b/>
          <w:lang w:eastAsia="ar-SA"/>
        </w:rPr>
        <w:t>6.</w:t>
      </w:r>
      <w:r w:rsidRPr="00174CB6">
        <w:rPr>
          <w:lang w:eastAsia="ar-SA"/>
        </w:rPr>
        <w:t xml:space="preserve"> Если наши предложения, изложенные выше, будут приняты, мы берем на себя обязательство оказать услуги на требуемых условиях, обеспечить выполнение указанных гарантийных обязательств 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 контракт.</w:t>
      </w:r>
    </w:p>
    <w:p w14:paraId="2AEA2A42" w14:textId="7463E630" w:rsidR="0058625B" w:rsidRPr="00174CB6" w:rsidRDefault="0058625B" w:rsidP="00EA5E06">
      <w:pPr>
        <w:suppressAutoHyphens/>
        <w:ind w:firstLine="720"/>
        <w:rPr>
          <w:lang w:eastAsia="ar-SA"/>
        </w:rPr>
      </w:pPr>
    </w:p>
    <w:p w14:paraId="3782B2D4" w14:textId="77777777" w:rsidR="0058625B" w:rsidRPr="00174CB6" w:rsidRDefault="0058625B" w:rsidP="00EA5E06">
      <w:pPr>
        <w:suppressAutoHyphens/>
        <w:ind w:firstLine="720"/>
        <w:rPr>
          <w:lang w:eastAsia="ar-SA"/>
        </w:rPr>
      </w:pPr>
    </w:p>
    <w:p w14:paraId="6A0DA5CD" w14:textId="1681B1D1" w:rsidR="00EA5E06" w:rsidRPr="00174CB6" w:rsidRDefault="00EA5E06" w:rsidP="00EA5E06">
      <w:pPr>
        <w:suppressAutoHyphens/>
        <w:ind w:firstLine="720"/>
        <w:rPr>
          <w:lang w:eastAsia="ar-SA"/>
        </w:rPr>
      </w:pPr>
      <w:r w:rsidRPr="00174CB6">
        <w:rPr>
          <w:b/>
          <w:lang w:eastAsia="ar-SA"/>
        </w:rPr>
        <w:t>7.</w:t>
      </w:r>
      <w:r w:rsidRPr="00174CB6">
        <w:rPr>
          <w:lang w:eastAsia="ar-SA"/>
        </w:rPr>
        <w:t xml:space="preserve"> Настоящей заявкой декларируем о соответствии участника открытого конкурса ________________________________________________________________________________</w:t>
      </w:r>
    </w:p>
    <w:p w14:paraId="289EA661" w14:textId="77777777" w:rsidR="00EA5E06" w:rsidRPr="00174CB6" w:rsidRDefault="00EA5E06" w:rsidP="00EA5E06">
      <w:pPr>
        <w:suppressAutoHyphens/>
        <w:ind w:firstLine="720"/>
        <w:rPr>
          <w:lang w:eastAsia="ar-SA"/>
        </w:rPr>
      </w:pPr>
      <w:r w:rsidRPr="00174CB6">
        <w:rPr>
          <w:lang w:eastAsia="ar-SA"/>
        </w:rPr>
        <w:t xml:space="preserve">                                            (наименование участника конкурса)</w:t>
      </w:r>
    </w:p>
    <w:p w14:paraId="6961A935" w14:textId="599FE4B9" w:rsidR="00EA5E06" w:rsidRPr="00174CB6" w:rsidRDefault="00EA5E06" w:rsidP="00BD22A0">
      <w:pPr>
        <w:suppressAutoHyphens/>
        <w:spacing w:after="120"/>
        <w:ind w:firstLine="720"/>
        <w:rPr>
          <w:lang w:eastAsia="ar-SA"/>
        </w:rPr>
      </w:pPr>
      <w:r w:rsidRPr="00174CB6">
        <w:rPr>
          <w:lang w:eastAsia="ar-SA"/>
        </w:rPr>
        <w:t>следующим требованиям:</w:t>
      </w:r>
    </w:p>
    <w:p w14:paraId="385DB902" w14:textId="162873F5" w:rsidR="003571A2" w:rsidRPr="00174CB6" w:rsidRDefault="00274CEE" w:rsidP="003571A2">
      <w:pPr>
        <w:widowControl/>
        <w:snapToGrid/>
        <w:ind w:firstLine="851"/>
      </w:pPr>
      <w:r w:rsidRPr="00174CB6">
        <w:rPr>
          <w:spacing w:val="-4"/>
        </w:rPr>
        <w:t>1</w:t>
      </w:r>
      <w:r w:rsidR="003571A2" w:rsidRPr="00174CB6">
        <w:rPr>
          <w:spacing w:val="-4"/>
        </w:rPr>
        <w:t xml:space="preserve">) </w:t>
      </w:r>
      <w:r w:rsidR="003571A2" w:rsidRPr="00174CB6">
        <w:t>непроведение ликвидации участника открытого конкурса в электронной форме - юридического лица и отсутствие решения арбитражного суда о признании участника открытого конкурса в электронной форме - юридического лица или индивидуального предпринимателя несостоятельным (банкротом) и об открытии конкурсного производства;</w:t>
      </w:r>
    </w:p>
    <w:p w14:paraId="7E8F4E26" w14:textId="62BFBE9C" w:rsidR="003571A2" w:rsidRPr="00174CB6" w:rsidRDefault="00274CEE" w:rsidP="003571A2">
      <w:pPr>
        <w:widowControl/>
        <w:snapToGrid/>
        <w:ind w:firstLine="851"/>
      </w:pPr>
      <w:r w:rsidRPr="00174CB6">
        <w:t>2</w:t>
      </w:r>
      <w:r w:rsidR="003571A2" w:rsidRPr="00174CB6">
        <w:t xml:space="preserve">) </w:t>
      </w:r>
      <w:proofErr w:type="spellStart"/>
      <w:r w:rsidR="003571A2" w:rsidRPr="00174CB6">
        <w:t>неприостановление</w:t>
      </w:r>
      <w:proofErr w:type="spellEnd"/>
      <w:r w:rsidR="003571A2" w:rsidRPr="00174CB6">
        <w:t xml:space="preserve"> деятельности участника открытого конкурса в электронной форме в порядке, установленном Кодексом Российской Федерации об административных правонарушениях, на дату подачи заявки на участие в открытом конкурсе в электронной форме;</w:t>
      </w:r>
    </w:p>
    <w:p w14:paraId="5AB6127F" w14:textId="35FC021E" w:rsidR="003571A2" w:rsidRPr="00174CB6" w:rsidRDefault="00274CEE" w:rsidP="003571A2">
      <w:pPr>
        <w:widowControl/>
        <w:snapToGrid/>
        <w:ind w:firstLine="851"/>
      </w:pPr>
      <w:r w:rsidRPr="00174CB6">
        <w:t>3</w:t>
      </w:r>
      <w:r w:rsidR="003571A2" w:rsidRPr="00174CB6">
        <w:t xml:space="preserve">) отсутствие у участника открытого конкурса в электронной форме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7" w:history="1">
        <w:r w:rsidR="003571A2" w:rsidRPr="00174CB6">
          <w:t>законодательством</w:t>
        </w:r>
      </w:hyperlink>
      <w:r w:rsidR="003571A2" w:rsidRPr="00174CB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98" w:history="1">
        <w:r w:rsidR="003571A2" w:rsidRPr="00174CB6">
          <w:t>законодательством</w:t>
        </w:r>
      </w:hyperlink>
      <w:r w:rsidR="003571A2" w:rsidRPr="00174CB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открытого конкурса в электронной форме, по данным бухгалтерской отчетности за последний отчетный период. </w:t>
      </w:r>
    </w:p>
    <w:p w14:paraId="15F0745F" w14:textId="77777777" w:rsidR="003571A2" w:rsidRPr="00174CB6" w:rsidRDefault="003571A2" w:rsidP="003571A2">
      <w:pPr>
        <w:widowControl/>
        <w:snapToGrid/>
        <w:ind w:firstLine="851"/>
      </w:pPr>
      <w:r w:rsidRPr="00174CB6">
        <w:t>Участник открытого конкурса в электронной форме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4AD1902" w14:textId="72DAA2F3" w:rsidR="003571A2" w:rsidRPr="00174CB6" w:rsidRDefault="00274CEE" w:rsidP="003571A2">
      <w:pPr>
        <w:widowControl/>
        <w:snapToGrid/>
        <w:ind w:firstLine="851"/>
      </w:pPr>
      <w:r w:rsidRPr="00174CB6">
        <w:t>4</w:t>
      </w:r>
      <w:r w:rsidR="003571A2" w:rsidRPr="00174CB6">
        <w:t>) отсутствие у участника открытого конкурса в электронной форме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открытого конкурса в электронной форме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FA539EB" w14:textId="4465D336" w:rsidR="003571A2" w:rsidRPr="00174CB6" w:rsidRDefault="00274CEE" w:rsidP="003571A2">
      <w:pPr>
        <w:autoSpaceDE w:val="0"/>
        <w:autoSpaceDN w:val="0"/>
        <w:adjustRightInd w:val="0"/>
        <w:ind w:firstLine="851"/>
      </w:pPr>
      <w:r w:rsidRPr="00174CB6">
        <w:t>5</w:t>
      </w:r>
      <w:r w:rsidR="003571A2" w:rsidRPr="00174CB6">
        <w:t xml:space="preserve">) участник открытого конкурса в электронной форме - юридическое лицо, которое в течение двух лет до момента подачи заявки на участие в открытом конкурсе в электронной форме не было привлечено к административной ответственности за совершение административного правонарушения, предусмотренного </w:t>
      </w:r>
      <w:hyperlink r:id="rId99" w:history="1">
        <w:r w:rsidR="003571A2" w:rsidRPr="00174CB6">
          <w:rPr>
            <w:rStyle w:val="a9"/>
            <w:color w:val="auto"/>
            <w:u w:val="none"/>
          </w:rPr>
          <w:t>статьей 19.28</w:t>
        </w:r>
      </w:hyperlink>
      <w:r w:rsidR="003571A2" w:rsidRPr="00174CB6">
        <w:t xml:space="preserve"> Кодекса Российской Федерации об административных правонарушениях;</w:t>
      </w:r>
    </w:p>
    <w:p w14:paraId="40ABBE31" w14:textId="59B583A2" w:rsidR="003571A2" w:rsidRPr="00174CB6" w:rsidRDefault="00274CEE" w:rsidP="003571A2">
      <w:pPr>
        <w:widowControl/>
        <w:snapToGrid/>
        <w:ind w:firstLine="851"/>
      </w:pPr>
      <w:r w:rsidRPr="00174CB6">
        <w:t>6</w:t>
      </w:r>
      <w:r w:rsidR="003571A2" w:rsidRPr="00174CB6">
        <w:t xml:space="preserve">) обладание участником открытого конкурса в электронной форме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w:t>
      </w:r>
    </w:p>
    <w:p w14:paraId="17AC4521" w14:textId="2B705283" w:rsidR="003571A2" w:rsidRPr="00174CB6" w:rsidRDefault="00274CEE" w:rsidP="003571A2">
      <w:pPr>
        <w:widowControl/>
        <w:snapToGrid/>
        <w:ind w:firstLine="851"/>
      </w:pPr>
      <w:r w:rsidRPr="00174CB6">
        <w:t>7</w:t>
      </w:r>
      <w:r w:rsidR="003571A2" w:rsidRPr="00174CB6">
        <w:t xml:space="preserve">) отсутствие между участником открытого конкурса в электронной форме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3571A2" w:rsidRPr="00174CB6">
        <w:lastRenderedPageBreak/>
        <w:t>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открытого конкурса в электронной форме, с физическими лицами, в том числе зарегистрированными в качестве индивидуального предпринимателя, - участниками открытого конкурса в электронной форме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E4C8F9" w14:textId="7E0BBCF3" w:rsidR="003571A2" w:rsidRPr="00174CB6" w:rsidRDefault="00274CEE" w:rsidP="003571A2">
      <w:pPr>
        <w:widowControl/>
        <w:snapToGrid/>
        <w:ind w:firstLine="851"/>
      </w:pPr>
      <w:r w:rsidRPr="00174CB6">
        <w:t>8</w:t>
      </w:r>
      <w:r w:rsidR="003571A2" w:rsidRPr="00174CB6">
        <w:t>) участник открытого конкурса в электронной форме не является офшорной компанией;</w:t>
      </w:r>
    </w:p>
    <w:p w14:paraId="51FEC4F5" w14:textId="11A6EF0B" w:rsidR="003571A2" w:rsidRPr="00174CB6" w:rsidRDefault="00274CEE" w:rsidP="003571A2">
      <w:pPr>
        <w:widowControl/>
        <w:snapToGrid/>
        <w:spacing w:after="120"/>
        <w:ind w:firstLine="851"/>
      </w:pPr>
      <w:r w:rsidRPr="00174CB6">
        <w:t>9</w:t>
      </w:r>
      <w:r w:rsidR="003571A2" w:rsidRPr="00174CB6">
        <w:t>) отсутствие у участника конкурса в электронной форме ограничений для участия в закупках, установленных законодательством Российской Федерации.</w:t>
      </w:r>
    </w:p>
    <w:p w14:paraId="1C774353" w14:textId="222980A7" w:rsidR="00EA5E06" w:rsidRPr="00174CB6" w:rsidRDefault="00955D87" w:rsidP="00615080">
      <w:pPr>
        <w:suppressAutoHyphens/>
        <w:spacing w:after="120"/>
        <w:ind w:firstLine="851"/>
        <w:rPr>
          <w:lang w:eastAsia="ar-SA"/>
        </w:rPr>
      </w:pPr>
      <w:r w:rsidRPr="00174CB6">
        <w:rPr>
          <w:lang w:eastAsia="ar-SA"/>
        </w:rPr>
        <w:t>10)</w:t>
      </w:r>
      <w:r w:rsidR="00615080" w:rsidRPr="00174CB6">
        <w:rPr>
          <w:lang w:eastAsia="ar-SA"/>
        </w:rPr>
        <w:t> </w:t>
      </w:r>
      <w:r w:rsidR="00EA5E06" w:rsidRPr="00174CB6">
        <w:rPr>
          <w:lang w:eastAsia="ar-SA"/>
        </w:rPr>
        <w:t>принадлежность к субъектам малого предпринимательства или социально ориентированным некоммерческим организациям</w:t>
      </w:r>
      <w:r w:rsidR="00EA5E06" w:rsidRPr="00174CB6">
        <w:rPr>
          <w:vertAlign w:val="superscript"/>
          <w:lang w:eastAsia="ar-SA"/>
        </w:rPr>
        <w:footnoteReference w:id="1"/>
      </w:r>
      <w:r w:rsidR="00EA5E06" w:rsidRPr="00174CB6">
        <w:rPr>
          <w:lang w:eastAsia="ar-SA"/>
        </w:rPr>
        <w:t>.</w:t>
      </w:r>
    </w:p>
    <w:p w14:paraId="265E989A" w14:textId="77777777" w:rsidR="00EA5E06" w:rsidRPr="00174CB6" w:rsidRDefault="00EA5E06" w:rsidP="00EA5E06">
      <w:pPr>
        <w:suppressAutoHyphens/>
        <w:ind w:firstLine="720"/>
        <w:rPr>
          <w:lang w:eastAsia="ar-SA"/>
        </w:rPr>
      </w:pPr>
      <w:r w:rsidRPr="00174CB6">
        <w:rPr>
          <w:b/>
          <w:lang w:eastAsia="ar-SA"/>
        </w:rPr>
        <w:t>8.</w:t>
      </w:r>
      <w:r w:rsidRPr="00174CB6">
        <w:rPr>
          <w:lang w:eastAsia="ar-SA"/>
        </w:rPr>
        <w:t xml:space="preserve"> Настоящим гарантируем достоверность представленной нами в заявке на участие в конкурсе информации и подтверждаем право заказчика, специализированной организации,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 в том числе сведения о соисполнителях.</w:t>
      </w:r>
    </w:p>
    <w:p w14:paraId="1611106F" w14:textId="3579B7EC" w:rsidR="00EA5E06" w:rsidRPr="00174CB6" w:rsidRDefault="00EA5E06" w:rsidP="00EA5E06">
      <w:pPr>
        <w:suppressAutoHyphens/>
        <w:ind w:firstLine="720"/>
        <w:rPr>
          <w:lang w:eastAsia="ar-SA"/>
        </w:rPr>
      </w:pPr>
      <w:r w:rsidRPr="00174CB6">
        <w:rPr>
          <w:b/>
          <w:lang w:eastAsia="ar-SA"/>
        </w:rPr>
        <w:t>9.</w:t>
      </w:r>
      <w:r w:rsidRPr="00174CB6">
        <w:rPr>
          <w:lang w:eastAsia="ar-SA"/>
        </w:rPr>
        <w:t xml:space="preserve"> В случае, если наши предложения будут признаны лучшими, мы берем на себя обязательства подписать контракт с </w:t>
      </w:r>
      <w:r w:rsidRPr="00174CB6">
        <w:rPr>
          <w:i/>
          <w:lang w:eastAsia="ar-SA"/>
        </w:rPr>
        <w:t>_________________________</w:t>
      </w:r>
      <w:r w:rsidR="00941F4E" w:rsidRPr="00174CB6">
        <w:rPr>
          <w:i/>
          <w:lang w:eastAsia="ar-SA"/>
        </w:rPr>
        <w:t xml:space="preserve"> </w:t>
      </w:r>
      <w:r w:rsidRPr="00174CB6">
        <w:rPr>
          <w:i/>
          <w:lang w:eastAsia="ar-SA"/>
        </w:rPr>
        <w:t>(указывается наименование заказчика)</w:t>
      </w:r>
      <w:r w:rsidRPr="00174CB6">
        <w:rPr>
          <w:lang w:eastAsia="ar-SA"/>
        </w:rPr>
        <w:t xml:space="preserve"> на оказание услуг в соответствии с требованиями конкурсной документации и условиями наших предложений.</w:t>
      </w:r>
    </w:p>
    <w:p w14:paraId="27B0268D" w14:textId="77777777" w:rsidR="00EA5E06" w:rsidRPr="00174CB6" w:rsidRDefault="00EA5E06" w:rsidP="00EA5E06">
      <w:pPr>
        <w:suppressAutoHyphens/>
        <w:ind w:firstLine="709"/>
        <w:rPr>
          <w:lang w:eastAsia="ar-SA"/>
        </w:rPr>
      </w:pPr>
      <w:r w:rsidRPr="00174CB6">
        <w:rPr>
          <w:b/>
          <w:lang w:eastAsia="ar-SA"/>
        </w:rPr>
        <w:t>10.</w:t>
      </w:r>
      <w:r w:rsidRPr="00174CB6">
        <w:rPr>
          <w:lang w:eastAsia="ar-SA"/>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контракта, мы обязуемся подписать данный контракт на оказание услуг в соответствии с требованиями конкурсной документации и условиями нашего предложения.</w:t>
      </w:r>
    </w:p>
    <w:p w14:paraId="2BC3B9DA" w14:textId="77777777" w:rsidR="00EA5E06" w:rsidRPr="00174CB6" w:rsidRDefault="00EA5E06" w:rsidP="00EA5E06">
      <w:pPr>
        <w:suppressAutoHyphens/>
        <w:ind w:firstLine="720"/>
        <w:rPr>
          <w:lang w:eastAsia="ar-SA"/>
        </w:rPr>
      </w:pPr>
      <w:r w:rsidRPr="00174CB6">
        <w:rPr>
          <w:b/>
          <w:lang w:eastAsia="ar-SA"/>
        </w:rPr>
        <w:t>11.</w:t>
      </w:r>
      <w:r w:rsidRPr="00174CB6">
        <w:rPr>
          <w:lang w:eastAsia="ar-SA"/>
        </w:rPr>
        <w:t xml:space="preserve"> Мы согласны с тем, что в случае признания нас победителями конкурса или принятия решения о заключении с нами контракта в установленных законодательством о размещении заказов случаях, и нашего уклонения от заключения контракта на оказание услуг, являющихся предметом конкурса, внесенная нами сумма обеспечения заявки на участие в конкурсе нам не возвращается. </w:t>
      </w:r>
    </w:p>
    <w:p w14:paraId="0EBDB6BE" w14:textId="4F11175F" w:rsidR="00EA5E06" w:rsidRPr="00174CB6" w:rsidRDefault="00EA5E06" w:rsidP="00EA5E06">
      <w:pPr>
        <w:suppressAutoHyphens/>
        <w:ind w:firstLine="720"/>
        <w:rPr>
          <w:lang w:eastAsia="ar-SA"/>
        </w:rPr>
      </w:pPr>
      <w:r w:rsidRPr="00174CB6">
        <w:rPr>
          <w:lang w:eastAsia="ar-SA"/>
        </w:rPr>
        <w:t xml:space="preserve">Также подтверждаем, что мы извещены о включении сведений о ___________________________ </w:t>
      </w:r>
      <w:r w:rsidRPr="00174CB6">
        <w:rPr>
          <w:i/>
          <w:lang w:eastAsia="ar-SA"/>
        </w:rPr>
        <w:t>(наименование участника конкурса)</w:t>
      </w:r>
      <w:r w:rsidRPr="00174CB6">
        <w:rPr>
          <w:lang w:eastAsia="ar-SA"/>
        </w:rPr>
        <w:t xml:space="preserve"> в Реестр </w:t>
      </w:r>
      <w:r w:rsidR="00C84A48" w:rsidRPr="00174CB6">
        <w:rPr>
          <w:lang w:eastAsia="ar-SA"/>
        </w:rPr>
        <w:t>нед</w:t>
      </w:r>
      <w:r w:rsidRPr="00174CB6">
        <w:rPr>
          <w:lang w:eastAsia="ar-SA"/>
        </w:rPr>
        <w:t>обросовестных поставщиков в случае уклонения нами от заключения контракта.</w:t>
      </w:r>
    </w:p>
    <w:p w14:paraId="1F1842A2" w14:textId="454D79C0" w:rsidR="00EA5E06" w:rsidRPr="00174CB6" w:rsidRDefault="00EA5E06" w:rsidP="00EA5E06">
      <w:pPr>
        <w:suppressAutoHyphens/>
        <w:ind w:firstLine="720"/>
        <w:rPr>
          <w:lang w:eastAsia="ar-SA"/>
        </w:rPr>
      </w:pPr>
      <w:r w:rsidRPr="00174CB6">
        <w:rPr>
          <w:b/>
          <w:lang w:eastAsia="ar-SA"/>
        </w:rPr>
        <w:lastRenderedPageBreak/>
        <w:t>12.</w:t>
      </w:r>
      <w:r w:rsidRPr="00174CB6">
        <w:rPr>
          <w:lang w:eastAsia="ar-SA"/>
        </w:rPr>
        <w:t xml:space="preserve"> Сообщаем, что для оперативного уведомления нас по вопросам организационного характера и взаимодействия с заказчиком и специализированной организацией нами уполномочен </w:t>
      </w:r>
      <w:r w:rsidRPr="00174CB6">
        <w:rPr>
          <w:i/>
          <w:lang w:eastAsia="ar-SA"/>
        </w:rPr>
        <w:t>(указать Ф.И.О. полностью, должность и контактную информацию уполномоченного лица, включая телефон, факс (с указанием междугородного кода телефонной связи), адрес)</w:t>
      </w:r>
      <w:r w:rsidRPr="00174CB6">
        <w:rPr>
          <w:lang w:eastAsia="ar-SA"/>
        </w:rPr>
        <w:t>. Все сведения о проведении открытого конкурса просим сообщать указанному уполномоченному лицу.</w:t>
      </w:r>
    </w:p>
    <w:p w14:paraId="00C10FC1" w14:textId="77777777" w:rsidR="00EA5E06" w:rsidRPr="00174CB6" w:rsidRDefault="00EA5E06" w:rsidP="00EA5E06">
      <w:pPr>
        <w:suppressAutoHyphens/>
        <w:ind w:firstLine="720"/>
        <w:rPr>
          <w:b/>
          <w:lang w:eastAsia="ar-SA"/>
        </w:rPr>
      </w:pPr>
    </w:p>
    <w:p w14:paraId="49F16CAE" w14:textId="3BAC0667" w:rsidR="00EA5E06" w:rsidRPr="00174CB6" w:rsidRDefault="00EA5E06" w:rsidP="00EA5E06">
      <w:pPr>
        <w:keepNext/>
        <w:shd w:val="clear" w:color="auto" w:fill="FFFFFF"/>
        <w:ind w:firstLine="709"/>
      </w:pPr>
      <w:r w:rsidRPr="00174CB6">
        <w:rPr>
          <w:b/>
        </w:rPr>
        <w:t xml:space="preserve">13. </w:t>
      </w:r>
      <w:r w:rsidRPr="00174CB6">
        <w:t>Сообщаем следующие сведения о нашей организации:</w:t>
      </w:r>
    </w:p>
    <w:p w14:paraId="0AD0D36C" w14:textId="084B80A6" w:rsidR="007C111C" w:rsidRPr="00174CB6" w:rsidRDefault="007C111C" w:rsidP="00EA5E06">
      <w:pPr>
        <w:keepNext/>
        <w:shd w:val="clear" w:color="auto" w:fill="FFFFFF"/>
        <w:ind w:firstLine="709"/>
      </w:pPr>
    </w:p>
    <w:p w14:paraId="72A7092A" w14:textId="4BD98020" w:rsidR="007C111C" w:rsidRPr="00174CB6" w:rsidRDefault="007C111C" w:rsidP="007C111C">
      <w:pPr>
        <w:spacing w:line="360" w:lineRule="exact"/>
        <w:jc w:val="center"/>
        <w:rPr>
          <w:b/>
          <w:bCs/>
          <w:iCs/>
          <w:sz w:val="28"/>
          <w:szCs w:val="28"/>
        </w:rPr>
      </w:pPr>
      <w:r w:rsidRPr="00174CB6">
        <w:rPr>
          <w:b/>
          <w:bCs/>
          <w:iCs/>
          <w:sz w:val="28"/>
          <w:szCs w:val="28"/>
        </w:rPr>
        <w:t xml:space="preserve">Информация об участнике </w:t>
      </w:r>
      <w:r w:rsidR="005552CC" w:rsidRPr="00174CB6">
        <w:rPr>
          <w:b/>
          <w:bCs/>
          <w:iCs/>
          <w:sz w:val="28"/>
          <w:szCs w:val="28"/>
        </w:rPr>
        <w:t>открытого конкурса в электронной форме</w:t>
      </w:r>
    </w:p>
    <w:p w14:paraId="0D177CE8" w14:textId="7DE44F0F" w:rsidR="007C111C" w:rsidRPr="00174CB6" w:rsidRDefault="007C111C" w:rsidP="005552CC">
      <w:pPr>
        <w:spacing w:after="120"/>
        <w:jc w:val="right"/>
        <w:rPr>
          <w:sz w:val="16"/>
          <w:szCs w:val="16"/>
        </w:rPr>
      </w:pPr>
      <w:r w:rsidRPr="00174CB6">
        <w:rPr>
          <w:b/>
          <w:i/>
        </w:rPr>
        <w:t xml:space="preserve">        </w:t>
      </w:r>
      <w:r w:rsidRPr="00174CB6">
        <w:rPr>
          <w:b/>
          <w:i/>
        </w:rPr>
        <w:tab/>
      </w:r>
      <w:r w:rsidRPr="00174CB6">
        <w:rPr>
          <w:b/>
          <w:i/>
        </w:rPr>
        <w:tab/>
      </w:r>
      <w:r w:rsidRPr="00174CB6">
        <w:rPr>
          <w:b/>
          <w:i/>
        </w:rPr>
        <w:tab/>
      </w:r>
      <w:r w:rsidRPr="00174CB6">
        <w:rPr>
          <w:b/>
          <w:i/>
        </w:rPr>
        <w:tab/>
      </w:r>
      <w:r w:rsidRPr="00174CB6">
        <w:rPr>
          <w:b/>
          <w:i/>
        </w:rPr>
        <w:tab/>
      </w:r>
      <w:r w:rsidRPr="00174CB6">
        <w:rPr>
          <w:b/>
          <w:i/>
        </w:rPr>
        <w:tab/>
      </w:r>
      <w:r w:rsidRPr="00174CB6">
        <w:rPr>
          <w:b/>
          <w:i/>
        </w:rPr>
        <w:tab/>
      </w:r>
      <w:r w:rsidRPr="00174CB6">
        <w:rPr>
          <w:b/>
          <w:i/>
        </w:rPr>
        <w:tab/>
      </w:r>
      <w:r w:rsidRPr="00174CB6">
        <w:rPr>
          <w:b/>
          <w:i/>
        </w:rPr>
        <w:tab/>
      </w:r>
      <w:r w:rsidRPr="00174CB6">
        <w:rPr>
          <w:b/>
          <w:i/>
        </w:rPr>
        <w:tab/>
      </w:r>
      <w:r w:rsidRPr="00174CB6">
        <w:rPr>
          <w:b/>
          <w:i/>
        </w:rPr>
        <w:tab/>
      </w:r>
      <w:r w:rsidRPr="00174CB6">
        <w:rPr>
          <w:b/>
          <w:i/>
        </w:rPr>
        <w:tab/>
        <w:t xml:space="preserve">    </w:t>
      </w:r>
    </w:p>
    <w:tbl>
      <w:tblPr>
        <w:tblW w:w="9356" w:type="dxa"/>
        <w:tblInd w:w="108" w:type="dxa"/>
        <w:tblLayout w:type="fixed"/>
        <w:tblLook w:val="04A0" w:firstRow="1" w:lastRow="0" w:firstColumn="1" w:lastColumn="0" w:noHBand="0" w:noVBand="1"/>
      </w:tblPr>
      <w:tblGrid>
        <w:gridCol w:w="709"/>
        <w:gridCol w:w="3337"/>
        <w:gridCol w:w="4743"/>
        <w:gridCol w:w="567"/>
      </w:tblGrid>
      <w:tr w:rsidR="007C111C" w:rsidRPr="00174CB6" w14:paraId="6A0DC621" w14:textId="77777777" w:rsidTr="00EA054F">
        <w:trPr>
          <w:trHeight w:val="541"/>
          <w:tblHeader/>
        </w:trPr>
        <w:tc>
          <w:tcPr>
            <w:tcW w:w="709" w:type="dxa"/>
            <w:tcBorders>
              <w:top w:val="single" w:sz="4" w:space="0" w:color="000000"/>
              <w:left w:val="single" w:sz="4" w:space="0" w:color="000000"/>
              <w:bottom w:val="single" w:sz="4" w:space="0" w:color="000000"/>
              <w:right w:val="nil"/>
            </w:tcBorders>
            <w:vAlign w:val="center"/>
            <w:hideMark/>
          </w:tcPr>
          <w:p w14:paraId="591F9271" w14:textId="77777777" w:rsidR="007C111C" w:rsidRPr="00174CB6" w:rsidRDefault="007C111C">
            <w:pPr>
              <w:pStyle w:val="ac"/>
              <w:snapToGrid w:val="0"/>
              <w:jc w:val="center"/>
              <w:rPr>
                <w:b/>
                <w:bCs/>
                <w:iCs/>
              </w:rPr>
            </w:pPr>
            <w:r w:rsidRPr="00174CB6">
              <w:rPr>
                <w:b/>
                <w:bCs/>
                <w:iCs/>
              </w:rPr>
              <w:t>№ п/п</w:t>
            </w:r>
          </w:p>
        </w:tc>
        <w:tc>
          <w:tcPr>
            <w:tcW w:w="3337" w:type="dxa"/>
            <w:tcBorders>
              <w:top w:val="single" w:sz="4" w:space="0" w:color="000000"/>
              <w:left w:val="single" w:sz="4" w:space="0" w:color="000000"/>
              <w:bottom w:val="single" w:sz="4" w:space="0" w:color="000000"/>
              <w:right w:val="nil"/>
            </w:tcBorders>
            <w:vAlign w:val="center"/>
            <w:hideMark/>
          </w:tcPr>
          <w:p w14:paraId="2B41E1CD" w14:textId="77777777" w:rsidR="007C111C" w:rsidRPr="00174CB6" w:rsidRDefault="007C111C">
            <w:pPr>
              <w:pStyle w:val="ac"/>
              <w:snapToGrid w:val="0"/>
              <w:jc w:val="center"/>
              <w:rPr>
                <w:b/>
                <w:bCs/>
                <w:iCs/>
              </w:rPr>
            </w:pPr>
            <w:r w:rsidRPr="00174CB6">
              <w:rPr>
                <w:b/>
                <w:bCs/>
                <w:iCs/>
              </w:rPr>
              <w:t>Наименование</w:t>
            </w:r>
          </w:p>
        </w:tc>
        <w:tc>
          <w:tcPr>
            <w:tcW w:w="5310" w:type="dxa"/>
            <w:gridSpan w:val="2"/>
            <w:tcBorders>
              <w:top w:val="single" w:sz="4" w:space="0" w:color="000000"/>
              <w:left w:val="single" w:sz="4" w:space="0" w:color="000000"/>
              <w:bottom w:val="single" w:sz="4" w:space="0" w:color="000000"/>
              <w:right w:val="single" w:sz="4" w:space="0" w:color="000000"/>
            </w:tcBorders>
            <w:vAlign w:val="center"/>
            <w:hideMark/>
          </w:tcPr>
          <w:p w14:paraId="19804CC4" w14:textId="77777777" w:rsidR="007C111C" w:rsidRPr="00174CB6" w:rsidRDefault="007C111C">
            <w:pPr>
              <w:pStyle w:val="ac"/>
              <w:snapToGrid w:val="0"/>
              <w:jc w:val="center"/>
              <w:rPr>
                <w:b/>
                <w:bCs/>
                <w:iCs/>
              </w:rPr>
            </w:pPr>
            <w:r w:rsidRPr="00174CB6">
              <w:rPr>
                <w:b/>
                <w:bCs/>
                <w:iCs/>
              </w:rPr>
              <w:t>Сведения об участнике</w:t>
            </w:r>
            <w:r w:rsidRPr="00174CB6">
              <w:rPr>
                <w:b/>
                <w:bCs/>
                <w:iCs/>
              </w:rPr>
              <w:br/>
              <w:t xml:space="preserve"> закупки</w:t>
            </w:r>
          </w:p>
        </w:tc>
      </w:tr>
      <w:tr w:rsidR="007C111C" w:rsidRPr="00174CB6" w14:paraId="4E2F3F3F" w14:textId="77777777" w:rsidTr="00EA054F">
        <w:trPr>
          <w:trHeight w:val="124"/>
          <w:tblHeader/>
        </w:trPr>
        <w:tc>
          <w:tcPr>
            <w:tcW w:w="709" w:type="dxa"/>
            <w:tcBorders>
              <w:top w:val="single" w:sz="4" w:space="0" w:color="000000"/>
              <w:left w:val="single" w:sz="4" w:space="0" w:color="000000"/>
              <w:bottom w:val="single" w:sz="4" w:space="0" w:color="000000"/>
              <w:right w:val="nil"/>
            </w:tcBorders>
            <w:vAlign w:val="center"/>
            <w:hideMark/>
          </w:tcPr>
          <w:p w14:paraId="2D76D268" w14:textId="77777777" w:rsidR="007C111C" w:rsidRPr="00174CB6" w:rsidRDefault="007C111C">
            <w:pPr>
              <w:pStyle w:val="ac"/>
              <w:snapToGrid w:val="0"/>
              <w:jc w:val="center"/>
              <w:rPr>
                <w:b/>
                <w:bCs/>
                <w:iCs/>
                <w:sz w:val="16"/>
                <w:szCs w:val="16"/>
              </w:rPr>
            </w:pPr>
            <w:r w:rsidRPr="00174CB6">
              <w:rPr>
                <w:b/>
                <w:bCs/>
                <w:iCs/>
                <w:sz w:val="16"/>
                <w:szCs w:val="16"/>
              </w:rPr>
              <w:t>1</w:t>
            </w:r>
          </w:p>
        </w:tc>
        <w:tc>
          <w:tcPr>
            <w:tcW w:w="3337" w:type="dxa"/>
            <w:tcBorders>
              <w:top w:val="single" w:sz="4" w:space="0" w:color="000000"/>
              <w:left w:val="single" w:sz="4" w:space="0" w:color="000000"/>
              <w:bottom w:val="single" w:sz="4" w:space="0" w:color="000000"/>
              <w:right w:val="nil"/>
            </w:tcBorders>
            <w:vAlign w:val="center"/>
            <w:hideMark/>
          </w:tcPr>
          <w:p w14:paraId="4272A145" w14:textId="77777777" w:rsidR="007C111C" w:rsidRPr="00174CB6" w:rsidRDefault="007C111C">
            <w:pPr>
              <w:pStyle w:val="ac"/>
              <w:snapToGrid w:val="0"/>
              <w:jc w:val="center"/>
              <w:rPr>
                <w:b/>
                <w:bCs/>
                <w:iCs/>
                <w:sz w:val="16"/>
                <w:szCs w:val="16"/>
              </w:rPr>
            </w:pPr>
            <w:r w:rsidRPr="00174CB6">
              <w:rPr>
                <w:b/>
                <w:bCs/>
                <w:iCs/>
                <w:sz w:val="16"/>
                <w:szCs w:val="16"/>
              </w:rPr>
              <w:t>2</w:t>
            </w:r>
          </w:p>
        </w:tc>
        <w:tc>
          <w:tcPr>
            <w:tcW w:w="5310" w:type="dxa"/>
            <w:gridSpan w:val="2"/>
            <w:tcBorders>
              <w:top w:val="single" w:sz="4" w:space="0" w:color="000000"/>
              <w:left w:val="single" w:sz="4" w:space="0" w:color="000000"/>
              <w:bottom w:val="single" w:sz="4" w:space="0" w:color="000000"/>
              <w:right w:val="single" w:sz="4" w:space="0" w:color="000000"/>
            </w:tcBorders>
            <w:vAlign w:val="center"/>
            <w:hideMark/>
          </w:tcPr>
          <w:p w14:paraId="42A1A477" w14:textId="77777777" w:rsidR="007C111C" w:rsidRPr="00174CB6" w:rsidRDefault="007C111C">
            <w:pPr>
              <w:pStyle w:val="ac"/>
              <w:snapToGrid w:val="0"/>
              <w:jc w:val="center"/>
              <w:rPr>
                <w:b/>
                <w:bCs/>
                <w:iCs/>
                <w:sz w:val="16"/>
                <w:szCs w:val="16"/>
              </w:rPr>
            </w:pPr>
            <w:r w:rsidRPr="00174CB6">
              <w:rPr>
                <w:b/>
                <w:bCs/>
                <w:iCs/>
                <w:sz w:val="16"/>
                <w:szCs w:val="16"/>
              </w:rPr>
              <w:t>3</w:t>
            </w:r>
          </w:p>
        </w:tc>
      </w:tr>
      <w:tr w:rsidR="007C111C" w:rsidRPr="00174CB6" w14:paraId="421B6693" w14:textId="77777777" w:rsidTr="00EA054F">
        <w:trPr>
          <w:trHeight w:val="144"/>
        </w:trPr>
        <w:tc>
          <w:tcPr>
            <w:tcW w:w="709" w:type="dxa"/>
            <w:tcBorders>
              <w:top w:val="single" w:sz="4" w:space="0" w:color="000000"/>
              <w:left w:val="single" w:sz="4" w:space="0" w:color="000000"/>
              <w:bottom w:val="single" w:sz="4" w:space="0" w:color="000000"/>
              <w:right w:val="nil"/>
            </w:tcBorders>
            <w:vAlign w:val="center"/>
            <w:hideMark/>
          </w:tcPr>
          <w:p w14:paraId="059A41CF" w14:textId="77777777" w:rsidR="007C111C" w:rsidRPr="00174CB6" w:rsidRDefault="007C111C">
            <w:pPr>
              <w:pStyle w:val="ac"/>
              <w:snapToGrid w:val="0"/>
              <w:jc w:val="center"/>
            </w:pPr>
            <w:r w:rsidRPr="00174CB6">
              <w:t>1</w:t>
            </w:r>
          </w:p>
        </w:tc>
        <w:tc>
          <w:tcPr>
            <w:tcW w:w="3337" w:type="dxa"/>
            <w:tcBorders>
              <w:top w:val="single" w:sz="4" w:space="0" w:color="000000"/>
              <w:left w:val="single" w:sz="4" w:space="0" w:color="000000"/>
              <w:bottom w:val="single" w:sz="4" w:space="0" w:color="000000"/>
              <w:right w:val="nil"/>
            </w:tcBorders>
            <w:vAlign w:val="center"/>
            <w:hideMark/>
          </w:tcPr>
          <w:p w14:paraId="09DB6796" w14:textId="77777777" w:rsidR="007C111C" w:rsidRPr="00174CB6" w:rsidRDefault="007C111C" w:rsidP="008D4577">
            <w:pPr>
              <w:autoSpaceDE w:val="0"/>
              <w:spacing w:before="60" w:after="60"/>
              <w:ind w:firstLine="0"/>
              <w:rPr>
                <w:sz w:val="22"/>
                <w:szCs w:val="22"/>
              </w:rPr>
            </w:pPr>
            <w:r w:rsidRPr="00174CB6">
              <w:rPr>
                <w:sz w:val="22"/>
                <w:szCs w:val="22"/>
              </w:rPr>
              <w:t>Фирменное наименование (полное и сокращенное наименование)</w:t>
            </w:r>
          </w:p>
        </w:tc>
        <w:tc>
          <w:tcPr>
            <w:tcW w:w="5310" w:type="dxa"/>
            <w:gridSpan w:val="2"/>
            <w:tcBorders>
              <w:top w:val="single" w:sz="4" w:space="0" w:color="000000"/>
              <w:left w:val="single" w:sz="4" w:space="0" w:color="000000"/>
              <w:bottom w:val="single" w:sz="4" w:space="0" w:color="000000"/>
              <w:right w:val="single" w:sz="4" w:space="0" w:color="000000"/>
            </w:tcBorders>
          </w:tcPr>
          <w:p w14:paraId="4121A09C" w14:textId="77777777" w:rsidR="007C111C" w:rsidRPr="00174CB6" w:rsidRDefault="007C111C">
            <w:pPr>
              <w:pStyle w:val="ac"/>
              <w:snapToGrid w:val="0"/>
            </w:pPr>
          </w:p>
        </w:tc>
      </w:tr>
      <w:tr w:rsidR="007C111C" w:rsidRPr="00174CB6" w14:paraId="1F1B5B0F" w14:textId="77777777" w:rsidTr="00EA054F">
        <w:trPr>
          <w:trHeight w:val="144"/>
        </w:trPr>
        <w:tc>
          <w:tcPr>
            <w:tcW w:w="709" w:type="dxa"/>
            <w:tcBorders>
              <w:top w:val="single" w:sz="4" w:space="0" w:color="000000"/>
              <w:left w:val="single" w:sz="4" w:space="0" w:color="000000"/>
              <w:bottom w:val="single" w:sz="4" w:space="0" w:color="000000"/>
              <w:right w:val="nil"/>
            </w:tcBorders>
            <w:vAlign w:val="center"/>
            <w:hideMark/>
          </w:tcPr>
          <w:p w14:paraId="303AF071" w14:textId="77777777" w:rsidR="007C111C" w:rsidRPr="00174CB6" w:rsidRDefault="007C111C">
            <w:pPr>
              <w:pStyle w:val="ac"/>
              <w:snapToGrid w:val="0"/>
              <w:jc w:val="center"/>
            </w:pPr>
            <w:r w:rsidRPr="00174CB6">
              <w:t>2</w:t>
            </w:r>
          </w:p>
        </w:tc>
        <w:tc>
          <w:tcPr>
            <w:tcW w:w="3337" w:type="dxa"/>
            <w:tcBorders>
              <w:top w:val="single" w:sz="4" w:space="0" w:color="000000"/>
              <w:left w:val="single" w:sz="4" w:space="0" w:color="000000"/>
              <w:bottom w:val="single" w:sz="4" w:space="0" w:color="000000"/>
              <w:right w:val="nil"/>
            </w:tcBorders>
            <w:hideMark/>
          </w:tcPr>
          <w:p w14:paraId="6026ED20" w14:textId="77777777" w:rsidR="007C111C" w:rsidRPr="00174CB6" w:rsidRDefault="007C111C" w:rsidP="008D4577">
            <w:pPr>
              <w:autoSpaceDE w:val="0"/>
              <w:spacing w:before="60" w:after="60"/>
              <w:ind w:firstLine="0"/>
              <w:rPr>
                <w:sz w:val="22"/>
                <w:szCs w:val="22"/>
              </w:rPr>
            </w:pPr>
            <w:r w:rsidRPr="00174CB6">
              <w:rPr>
                <w:sz w:val="22"/>
                <w:szCs w:val="22"/>
              </w:rPr>
              <w:t>Сведения об организационно-правовой форме</w:t>
            </w:r>
          </w:p>
        </w:tc>
        <w:tc>
          <w:tcPr>
            <w:tcW w:w="5310" w:type="dxa"/>
            <w:gridSpan w:val="2"/>
            <w:tcBorders>
              <w:top w:val="single" w:sz="4" w:space="0" w:color="000000"/>
              <w:left w:val="single" w:sz="4" w:space="0" w:color="000000"/>
              <w:bottom w:val="single" w:sz="4" w:space="0" w:color="000000"/>
              <w:right w:val="single" w:sz="4" w:space="0" w:color="000000"/>
            </w:tcBorders>
          </w:tcPr>
          <w:p w14:paraId="5063C8CE" w14:textId="77777777" w:rsidR="007C111C" w:rsidRPr="00174CB6" w:rsidRDefault="007C111C">
            <w:pPr>
              <w:pStyle w:val="ac"/>
              <w:snapToGrid w:val="0"/>
            </w:pPr>
          </w:p>
        </w:tc>
      </w:tr>
      <w:tr w:rsidR="007C111C" w:rsidRPr="00174CB6" w14:paraId="0DE0BAF7" w14:textId="77777777" w:rsidTr="00EA054F">
        <w:trPr>
          <w:trHeight w:val="404"/>
        </w:trPr>
        <w:tc>
          <w:tcPr>
            <w:tcW w:w="709" w:type="dxa"/>
            <w:tcBorders>
              <w:top w:val="single" w:sz="4" w:space="0" w:color="000000"/>
              <w:left w:val="single" w:sz="4" w:space="0" w:color="000000"/>
              <w:bottom w:val="single" w:sz="4" w:space="0" w:color="000000"/>
              <w:right w:val="nil"/>
            </w:tcBorders>
            <w:vAlign w:val="center"/>
            <w:hideMark/>
          </w:tcPr>
          <w:p w14:paraId="77810837" w14:textId="77777777" w:rsidR="007C111C" w:rsidRPr="00174CB6" w:rsidRDefault="007C111C">
            <w:pPr>
              <w:pStyle w:val="ac"/>
              <w:snapToGrid w:val="0"/>
              <w:jc w:val="center"/>
            </w:pPr>
            <w:r w:rsidRPr="00174CB6">
              <w:t>3</w:t>
            </w:r>
          </w:p>
        </w:tc>
        <w:tc>
          <w:tcPr>
            <w:tcW w:w="3337" w:type="dxa"/>
            <w:tcBorders>
              <w:top w:val="single" w:sz="4" w:space="0" w:color="000000"/>
              <w:left w:val="single" w:sz="4" w:space="0" w:color="000000"/>
              <w:bottom w:val="single" w:sz="4" w:space="0" w:color="000000"/>
              <w:right w:val="nil"/>
            </w:tcBorders>
            <w:hideMark/>
          </w:tcPr>
          <w:p w14:paraId="2C2527E8" w14:textId="77777777" w:rsidR="007C111C" w:rsidRPr="00174CB6" w:rsidRDefault="007C111C" w:rsidP="008D4577">
            <w:pPr>
              <w:autoSpaceDE w:val="0"/>
              <w:spacing w:before="60" w:after="60"/>
              <w:ind w:firstLine="0"/>
              <w:rPr>
                <w:sz w:val="22"/>
                <w:szCs w:val="22"/>
              </w:rPr>
            </w:pPr>
            <w:r w:rsidRPr="00174CB6">
              <w:rPr>
                <w:sz w:val="22"/>
                <w:szCs w:val="22"/>
              </w:rPr>
              <w:t xml:space="preserve">Адрес местонахождения юридического лица (для юридического лица)  / </w:t>
            </w:r>
          </w:p>
          <w:p w14:paraId="2878C7EC" w14:textId="77777777" w:rsidR="007C111C" w:rsidRPr="00174CB6" w:rsidRDefault="007C111C" w:rsidP="00A5721B">
            <w:pPr>
              <w:autoSpaceDE w:val="0"/>
              <w:spacing w:before="60" w:after="60"/>
              <w:ind w:firstLine="0"/>
              <w:jc w:val="left"/>
              <w:rPr>
                <w:sz w:val="22"/>
                <w:szCs w:val="22"/>
              </w:rPr>
            </w:pPr>
            <w:r w:rsidRPr="00174CB6">
              <w:rPr>
                <w:sz w:val="22"/>
                <w:szCs w:val="22"/>
              </w:rPr>
              <w:t>Сведения о месте нахождения (для физического лица)</w:t>
            </w:r>
          </w:p>
        </w:tc>
        <w:tc>
          <w:tcPr>
            <w:tcW w:w="5310" w:type="dxa"/>
            <w:gridSpan w:val="2"/>
            <w:tcBorders>
              <w:top w:val="single" w:sz="4" w:space="0" w:color="000000"/>
              <w:left w:val="single" w:sz="4" w:space="0" w:color="000000"/>
              <w:bottom w:val="single" w:sz="4" w:space="0" w:color="000000"/>
              <w:right w:val="single" w:sz="4" w:space="0" w:color="000000"/>
            </w:tcBorders>
          </w:tcPr>
          <w:p w14:paraId="3C9A7E01" w14:textId="77777777" w:rsidR="007C111C" w:rsidRPr="00174CB6" w:rsidRDefault="007C111C">
            <w:pPr>
              <w:pStyle w:val="ac"/>
              <w:snapToGrid w:val="0"/>
            </w:pPr>
          </w:p>
        </w:tc>
      </w:tr>
      <w:tr w:rsidR="007C111C" w:rsidRPr="00174CB6" w14:paraId="42D6E557" w14:textId="77777777" w:rsidTr="00EA054F">
        <w:trPr>
          <w:trHeight w:val="1018"/>
        </w:trPr>
        <w:tc>
          <w:tcPr>
            <w:tcW w:w="709" w:type="dxa"/>
            <w:tcBorders>
              <w:top w:val="single" w:sz="4" w:space="0" w:color="000000"/>
              <w:left w:val="single" w:sz="4" w:space="0" w:color="000000"/>
              <w:bottom w:val="single" w:sz="4" w:space="0" w:color="000000"/>
              <w:right w:val="nil"/>
            </w:tcBorders>
            <w:vAlign w:val="center"/>
            <w:hideMark/>
          </w:tcPr>
          <w:p w14:paraId="01715DF7" w14:textId="77777777" w:rsidR="007C111C" w:rsidRPr="00174CB6" w:rsidRDefault="007C111C">
            <w:pPr>
              <w:pStyle w:val="ac"/>
              <w:snapToGrid w:val="0"/>
              <w:jc w:val="center"/>
            </w:pPr>
            <w:r w:rsidRPr="00174CB6">
              <w:t>4</w:t>
            </w:r>
          </w:p>
        </w:tc>
        <w:tc>
          <w:tcPr>
            <w:tcW w:w="3337" w:type="dxa"/>
            <w:tcBorders>
              <w:top w:val="single" w:sz="4" w:space="0" w:color="000000"/>
              <w:left w:val="single" w:sz="4" w:space="0" w:color="000000"/>
              <w:bottom w:val="single" w:sz="4" w:space="0" w:color="000000"/>
              <w:right w:val="nil"/>
            </w:tcBorders>
            <w:hideMark/>
          </w:tcPr>
          <w:p w14:paraId="752E8419" w14:textId="77777777" w:rsidR="007C111C" w:rsidRPr="00174CB6" w:rsidRDefault="007C111C" w:rsidP="00A5721B">
            <w:pPr>
              <w:autoSpaceDE w:val="0"/>
              <w:spacing w:before="60" w:after="60"/>
              <w:ind w:firstLine="0"/>
              <w:jc w:val="left"/>
              <w:rPr>
                <w:sz w:val="22"/>
                <w:szCs w:val="22"/>
              </w:rPr>
            </w:pPr>
            <w:r w:rsidRPr="00174CB6">
              <w:rPr>
                <w:sz w:val="22"/>
                <w:szCs w:val="22"/>
              </w:rPr>
              <w:t>Почтовый  адрес,                     Ф.И.О. руководителя                          (для юридического лица)</w:t>
            </w:r>
          </w:p>
        </w:tc>
        <w:tc>
          <w:tcPr>
            <w:tcW w:w="5310" w:type="dxa"/>
            <w:gridSpan w:val="2"/>
            <w:tcBorders>
              <w:top w:val="single" w:sz="4" w:space="0" w:color="000000"/>
              <w:left w:val="single" w:sz="4" w:space="0" w:color="000000"/>
              <w:bottom w:val="single" w:sz="4" w:space="0" w:color="000000"/>
              <w:right w:val="single" w:sz="4" w:space="0" w:color="000000"/>
            </w:tcBorders>
          </w:tcPr>
          <w:p w14:paraId="148EBC34" w14:textId="77777777" w:rsidR="007C111C" w:rsidRPr="00174CB6" w:rsidRDefault="007C111C">
            <w:pPr>
              <w:pStyle w:val="ac"/>
              <w:snapToGrid w:val="0"/>
            </w:pPr>
          </w:p>
        </w:tc>
      </w:tr>
      <w:tr w:rsidR="007C111C" w:rsidRPr="00174CB6" w14:paraId="3A0A3447" w14:textId="77777777" w:rsidTr="00EA054F">
        <w:trPr>
          <w:trHeight w:val="1183"/>
        </w:trPr>
        <w:tc>
          <w:tcPr>
            <w:tcW w:w="709" w:type="dxa"/>
            <w:tcBorders>
              <w:top w:val="single" w:sz="4" w:space="0" w:color="000000"/>
              <w:left w:val="single" w:sz="4" w:space="0" w:color="000000"/>
              <w:bottom w:val="single" w:sz="4" w:space="0" w:color="000000"/>
              <w:right w:val="nil"/>
            </w:tcBorders>
            <w:vAlign w:val="center"/>
            <w:hideMark/>
          </w:tcPr>
          <w:p w14:paraId="49291B43" w14:textId="77777777" w:rsidR="007C111C" w:rsidRPr="00174CB6" w:rsidRDefault="007C111C">
            <w:pPr>
              <w:pStyle w:val="ac"/>
              <w:snapToGrid w:val="0"/>
              <w:jc w:val="center"/>
            </w:pPr>
            <w:r w:rsidRPr="00174CB6">
              <w:t>5</w:t>
            </w:r>
          </w:p>
        </w:tc>
        <w:tc>
          <w:tcPr>
            <w:tcW w:w="3337" w:type="dxa"/>
            <w:tcBorders>
              <w:top w:val="single" w:sz="4" w:space="0" w:color="000000"/>
              <w:left w:val="single" w:sz="4" w:space="0" w:color="000000"/>
              <w:bottom w:val="single" w:sz="4" w:space="0" w:color="000000"/>
              <w:right w:val="nil"/>
            </w:tcBorders>
            <w:hideMark/>
          </w:tcPr>
          <w:p w14:paraId="4907BF51" w14:textId="77777777" w:rsidR="007C111C" w:rsidRPr="00174CB6" w:rsidRDefault="007C111C" w:rsidP="00A5721B">
            <w:pPr>
              <w:autoSpaceDE w:val="0"/>
              <w:ind w:firstLine="0"/>
              <w:jc w:val="left"/>
              <w:rPr>
                <w:sz w:val="22"/>
                <w:szCs w:val="22"/>
              </w:rPr>
            </w:pPr>
            <w:r w:rsidRPr="00174CB6">
              <w:rPr>
                <w:sz w:val="22"/>
                <w:szCs w:val="22"/>
              </w:rPr>
              <w:t>Фамилия, имя, отчество, паспортные данные,                      сведения о месте регистрации                        (для физического лица)</w:t>
            </w:r>
          </w:p>
        </w:tc>
        <w:tc>
          <w:tcPr>
            <w:tcW w:w="5310" w:type="dxa"/>
            <w:gridSpan w:val="2"/>
            <w:tcBorders>
              <w:top w:val="single" w:sz="4" w:space="0" w:color="000000"/>
              <w:left w:val="single" w:sz="4" w:space="0" w:color="000000"/>
              <w:bottom w:val="single" w:sz="4" w:space="0" w:color="000000"/>
              <w:right w:val="single" w:sz="4" w:space="0" w:color="000000"/>
            </w:tcBorders>
          </w:tcPr>
          <w:p w14:paraId="4943686F" w14:textId="77777777" w:rsidR="007C111C" w:rsidRPr="00174CB6" w:rsidRDefault="007C111C">
            <w:pPr>
              <w:pStyle w:val="ac"/>
              <w:snapToGrid w:val="0"/>
            </w:pPr>
          </w:p>
        </w:tc>
      </w:tr>
      <w:tr w:rsidR="007C111C" w:rsidRPr="00174CB6" w14:paraId="313080C3" w14:textId="77777777" w:rsidTr="00EA054F">
        <w:trPr>
          <w:trHeight w:val="1183"/>
        </w:trPr>
        <w:tc>
          <w:tcPr>
            <w:tcW w:w="709" w:type="dxa"/>
            <w:tcBorders>
              <w:top w:val="single" w:sz="4" w:space="0" w:color="000000"/>
              <w:left w:val="single" w:sz="4" w:space="0" w:color="000000"/>
              <w:bottom w:val="single" w:sz="4" w:space="0" w:color="000000"/>
              <w:right w:val="nil"/>
            </w:tcBorders>
            <w:vAlign w:val="center"/>
            <w:hideMark/>
          </w:tcPr>
          <w:p w14:paraId="34846C59" w14:textId="77777777" w:rsidR="007C111C" w:rsidRPr="00174CB6" w:rsidRDefault="007C111C">
            <w:pPr>
              <w:pStyle w:val="ac"/>
              <w:snapToGrid w:val="0"/>
              <w:jc w:val="center"/>
            </w:pPr>
            <w:r w:rsidRPr="00174CB6">
              <w:t>6</w:t>
            </w:r>
          </w:p>
        </w:tc>
        <w:tc>
          <w:tcPr>
            <w:tcW w:w="3337" w:type="dxa"/>
            <w:tcBorders>
              <w:top w:val="single" w:sz="4" w:space="0" w:color="000000"/>
              <w:left w:val="single" w:sz="4" w:space="0" w:color="000000"/>
              <w:bottom w:val="single" w:sz="4" w:space="0" w:color="000000"/>
              <w:right w:val="nil"/>
            </w:tcBorders>
            <w:hideMark/>
          </w:tcPr>
          <w:p w14:paraId="573D6307" w14:textId="0FA3DB36" w:rsidR="007C111C" w:rsidRPr="00174CB6" w:rsidRDefault="007C111C" w:rsidP="00264657">
            <w:pPr>
              <w:autoSpaceDE w:val="0"/>
              <w:ind w:firstLine="0"/>
              <w:rPr>
                <w:sz w:val="22"/>
                <w:szCs w:val="22"/>
              </w:rPr>
            </w:pPr>
            <w:r w:rsidRPr="00174CB6">
              <w:rPr>
                <w:color w:val="000000"/>
                <w:sz w:val="22"/>
                <w:szCs w:val="22"/>
              </w:rPr>
              <w:t xml:space="preserve">Должность, фамилия, имя, отчество лица, подписывающего </w:t>
            </w:r>
            <w:r w:rsidR="00264657" w:rsidRPr="00174CB6">
              <w:rPr>
                <w:color w:val="000000"/>
                <w:sz w:val="22"/>
                <w:szCs w:val="22"/>
              </w:rPr>
              <w:t>Контракт</w:t>
            </w:r>
            <w:r w:rsidRPr="00174CB6">
              <w:rPr>
                <w:color w:val="000000"/>
                <w:sz w:val="22"/>
                <w:szCs w:val="22"/>
              </w:rPr>
              <w:t>, а также наименование документа, на основании которого это лицо действует</w:t>
            </w:r>
          </w:p>
        </w:tc>
        <w:tc>
          <w:tcPr>
            <w:tcW w:w="5310" w:type="dxa"/>
            <w:gridSpan w:val="2"/>
            <w:tcBorders>
              <w:top w:val="single" w:sz="4" w:space="0" w:color="000000"/>
              <w:left w:val="single" w:sz="4" w:space="0" w:color="000000"/>
              <w:bottom w:val="single" w:sz="4" w:space="0" w:color="000000"/>
              <w:right w:val="single" w:sz="4" w:space="0" w:color="000000"/>
            </w:tcBorders>
          </w:tcPr>
          <w:p w14:paraId="690CF56F" w14:textId="77777777" w:rsidR="007C111C" w:rsidRPr="00174CB6" w:rsidRDefault="007C111C">
            <w:pPr>
              <w:pStyle w:val="ac"/>
              <w:snapToGrid w:val="0"/>
            </w:pPr>
          </w:p>
        </w:tc>
      </w:tr>
      <w:tr w:rsidR="007C111C" w:rsidRPr="00174CB6" w14:paraId="71FA48A1" w14:textId="77777777" w:rsidTr="00EA054F">
        <w:trPr>
          <w:trHeight w:val="398"/>
        </w:trPr>
        <w:tc>
          <w:tcPr>
            <w:tcW w:w="709" w:type="dxa"/>
            <w:vMerge w:val="restart"/>
            <w:tcBorders>
              <w:top w:val="single" w:sz="4" w:space="0" w:color="auto"/>
              <w:left w:val="single" w:sz="4" w:space="0" w:color="auto"/>
              <w:bottom w:val="single" w:sz="4" w:space="0" w:color="000000"/>
              <w:right w:val="single" w:sz="4" w:space="0" w:color="auto"/>
            </w:tcBorders>
            <w:vAlign w:val="center"/>
            <w:hideMark/>
          </w:tcPr>
          <w:p w14:paraId="2CC87FB9" w14:textId="77777777" w:rsidR="007C111C" w:rsidRPr="00174CB6" w:rsidRDefault="007C111C">
            <w:pPr>
              <w:pStyle w:val="ac"/>
              <w:snapToGrid w:val="0"/>
              <w:jc w:val="center"/>
            </w:pPr>
            <w:r w:rsidRPr="00174CB6">
              <w:t>7</w:t>
            </w:r>
          </w:p>
        </w:tc>
        <w:tc>
          <w:tcPr>
            <w:tcW w:w="3337" w:type="dxa"/>
            <w:vMerge w:val="restart"/>
            <w:tcBorders>
              <w:top w:val="single" w:sz="4" w:space="0" w:color="auto"/>
              <w:left w:val="single" w:sz="4" w:space="0" w:color="auto"/>
              <w:bottom w:val="single" w:sz="4" w:space="0" w:color="000000"/>
              <w:right w:val="single" w:sz="4" w:space="0" w:color="auto"/>
            </w:tcBorders>
            <w:hideMark/>
          </w:tcPr>
          <w:p w14:paraId="22D8AF9B" w14:textId="77777777" w:rsidR="007C111C" w:rsidRPr="00174CB6" w:rsidRDefault="007C111C" w:rsidP="008D4577">
            <w:pPr>
              <w:tabs>
                <w:tab w:val="left" w:pos="4029"/>
              </w:tabs>
              <w:ind w:firstLine="0"/>
              <w:rPr>
                <w:sz w:val="22"/>
                <w:szCs w:val="22"/>
              </w:rPr>
            </w:pPr>
            <w:r w:rsidRPr="00174CB6">
              <w:rPr>
                <w:sz w:val="22"/>
                <w:szCs w:val="22"/>
              </w:rPr>
              <w:t>Режим налогообложения</w:t>
            </w:r>
          </w:p>
          <w:p w14:paraId="6DD58727" w14:textId="77777777" w:rsidR="007C111C" w:rsidRPr="00174CB6" w:rsidRDefault="007C111C" w:rsidP="008D4577">
            <w:pPr>
              <w:tabs>
                <w:tab w:val="left" w:pos="4029"/>
              </w:tabs>
              <w:spacing w:after="120"/>
              <w:ind w:firstLine="0"/>
              <w:rPr>
                <w:color w:val="000000"/>
                <w:sz w:val="22"/>
                <w:szCs w:val="22"/>
              </w:rPr>
            </w:pPr>
            <w:r w:rsidRPr="00174CB6">
              <w:rPr>
                <w:sz w:val="22"/>
                <w:szCs w:val="22"/>
              </w:rPr>
              <w:t>(отметить значком действующий режим налогообложения)</w:t>
            </w:r>
          </w:p>
        </w:tc>
        <w:tc>
          <w:tcPr>
            <w:tcW w:w="4743" w:type="dxa"/>
            <w:tcBorders>
              <w:top w:val="single" w:sz="4" w:space="0" w:color="auto"/>
              <w:left w:val="single" w:sz="4" w:space="0" w:color="auto"/>
              <w:bottom w:val="single" w:sz="4" w:space="0" w:color="auto"/>
              <w:right w:val="single" w:sz="4" w:space="0" w:color="auto"/>
            </w:tcBorders>
            <w:hideMark/>
          </w:tcPr>
          <w:p w14:paraId="33AEC5B3" w14:textId="77777777" w:rsidR="007C111C" w:rsidRPr="00174CB6" w:rsidRDefault="007C111C" w:rsidP="0055791D">
            <w:pPr>
              <w:tabs>
                <w:tab w:val="left" w:pos="4029"/>
              </w:tabs>
              <w:ind w:right="466" w:firstLine="0"/>
              <w:rPr>
                <w:color w:val="000000"/>
                <w:sz w:val="22"/>
                <w:szCs w:val="22"/>
              </w:rPr>
            </w:pPr>
            <w:r w:rsidRPr="00174CB6">
              <w:rPr>
                <w:color w:val="000000"/>
                <w:sz w:val="22"/>
                <w:szCs w:val="22"/>
              </w:rPr>
              <w:t xml:space="preserve">Общий режим налогообложения            </w:t>
            </w:r>
          </w:p>
        </w:tc>
        <w:tc>
          <w:tcPr>
            <w:tcW w:w="567" w:type="dxa"/>
            <w:tcBorders>
              <w:top w:val="single" w:sz="4" w:space="0" w:color="000000"/>
              <w:left w:val="single" w:sz="4" w:space="0" w:color="auto"/>
              <w:bottom w:val="single" w:sz="4" w:space="0" w:color="000000"/>
              <w:right w:val="single" w:sz="4" w:space="0" w:color="000000"/>
            </w:tcBorders>
          </w:tcPr>
          <w:p w14:paraId="52E33878" w14:textId="77777777" w:rsidR="007C111C" w:rsidRPr="00174CB6" w:rsidRDefault="007C111C" w:rsidP="00EB74FC">
            <w:pPr>
              <w:tabs>
                <w:tab w:val="left" w:pos="4029"/>
              </w:tabs>
              <w:rPr>
                <w:color w:val="000000"/>
                <w:sz w:val="22"/>
                <w:szCs w:val="22"/>
              </w:rPr>
            </w:pPr>
          </w:p>
        </w:tc>
      </w:tr>
      <w:tr w:rsidR="007C111C" w:rsidRPr="00174CB6" w14:paraId="5814B802" w14:textId="77777777" w:rsidTr="00EA054F">
        <w:trPr>
          <w:trHeight w:val="332"/>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29C13E0D" w14:textId="77777777" w:rsidR="007C111C" w:rsidRPr="00174CB6" w:rsidRDefault="007C111C">
            <w:pPr>
              <w:rPr>
                <w:sz w:val="22"/>
                <w:szCs w:val="22"/>
              </w:rPr>
            </w:pPr>
          </w:p>
        </w:tc>
        <w:tc>
          <w:tcPr>
            <w:tcW w:w="3337" w:type="dxa"/>
            <w:vMerge/>
            <w:tcBorders>
              <w:top w:val="single" w:sz="4" w:space="0" w:color="auto"/>
              <w:left w:val="single" w:sz="4" w:space="0" w:color="auto"/>
              <w:bottom w:val="single" w:sz="4" w:space="0" w:color="000000"/>
              <w:right w:val="single" w:sz="4" w:space="0" w:color="auto"/>
            </w:tcBorders>
            <w:vAlign w:val="center"/>
            <w:hideMark/>
          </w:tcPr>
          <w:p w14:paraId="75765269" w14:textId="77777777" w:rsidR="007C111C" w:rsidRPr="00174CB6" w:rsidRDefault="007C111C" w:rsidP="008D4577">
            <w:pPr>
              <w:ind w:firstLine="0"/>
              <w:rPr>
                <w:color w:val="000000"/>
                <w:sz w:val="22"/>
                <w:szCs w:val="22"/>
              </w:rPr>
            </w:pPr>
          </w:p>
        </w:tc>
        <w:tc>
          <w:tcPr>
            <w:tcW w:w="4743" w:type="dxa"/>
            <w:tcBorders>
              <w:top w:val="single" w:sz="4" w:space="0" w:color="auto"/>
              <w:left w:val="single" w:sz="4" w:space="0" w:color="000000"/>
              <w:bottom w:val="single" w:sz="4" w:space="0" w:color="000000"/>
              <w:right w:val="single" w:sz="4" w:space="0" w:color="000000"/>
            </w:tcBorders>
            <w:hideMark/>
          </w:tcPr>
          <w:p w14:paraId="5744703E" w14:textId="77777777" w:rsidR="007C111C" w:rsidRPr="00174CB6" w:rsidRDefault="007C111C" w:rsidP="00EB74FC">
            <w:pPr>
              <w:tabs>
                <w:tab w:val="left" w:pos="4029"/>
              </w:tabs>
              <w:ind w:firstLine="0"/>
              <w:rPr>
                <w:color w:val="000000"/>
                <w:sz w:val="22"/>
                <w:szCs w:val="22"/>
              </w:rPr>
            </w:pPr>
            <w:r w:rsidRPr="00174CB6">
              <w:rPr>
                <w:color w:val="000000"/>
                <w:sz w:val="22"/>
                <w:szCs w:val="22"/>
              </w:rPr>
              <w:t>Упрощенный режим налогообложения</w:t>
            </w:r>
          </w:p>
        </w:tc>
        <w:tc>
          <w:tcPr>
            <w:tcW w:w="567" w:type="dxa"/>
            <w:tcBorders>
              <w:top w:val="single" w:sz="4" w:space="0" w:color="000000"/>
              <w:left w:val="single" w:sz="4" w:space="0" w:color="000000"/>
              <w:bottom w:val="single" w:sz="4" w:space="0" w:color="000000"/>
              <w:right w:val="single" w:sz="4" w:space="0" w:color="000000"/>
            </w:tcBorders>
          </w:tcPr>
          <w:p w14:paraId="7792DC27" w14:textId="77777777" w:rsidR="007C111C" w:rsidRPr="00174CB6" w:rsidRDefault="007C111C">
            <w:pPr>
              <w:tabs>
                <w:tab w:val="left" w:pos="4029"/>
              </w:tabs>
              <w:rPr>
                <w:color w:val="000000"/>
                <w:sz w:val="22"/>
                <w:szCs w:val="22"/>
              </w:rPr>
            </w:pPr>
          </w:p>
        </w:tc>
      </w:tr>
      <w:tr w:rsidR="007C111C" w:rsidRPr="00174CB6" w14:paraId="1B2F11DA" w14:textId="77777777" w:rsidTr="00EA054F">
        <w:trPr>
          <w:trHeight w:val="609"/>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2DE3F7AC" w14:textId="77777777" w:rsidR="007C111C" w:rsidRPr="00174CB6" w:rsidRDefault="007C111C">
            <w:pPr>
              <w:rPr>
                <w:sz w:val="22"/>
                <w:szCs w:val="22"/>
              </w:rPr>
            </w:pPr>
          </w:p>
        </w:tc>
        <w:tc>
          <w:tcPr>
            <w:tcW w:w="3337" w:type="dxa"/>
            <w:vMerge/>
            <w:tcBorders>
              <w:top w:val="single" w:sz="4" w:space="0" w:color="auto"/>
              <w:left w:val="single" w:sz="4" w:space="0" w:color="auto"/>
              <w:bottom w:val="single" w:sz="4" w:space="0" w:color="000000"/>
              <w:right w:val="single" w:sz="4" w:space="0" w:color="auto"/>
            </w:tcBorders>
            <w:vAlign w:val="center"/>
            <w:hideMark/>
          </w:tcPr>
          <w:p w14:paraId="1DA15E3F" w14:textId="77777777" w:rsidR="007C111C" w:rsidRPr="00174CB6" w:rsidRDefault="007C111C" w:rsidP="008D4577">
            <w:pPr>
              <w:ind w:firstLine="0"/>
              <w:rPr>
                <w:color w:val="000000"/>
                <w:sz w:val="22"/>
                <w:szCs w:val="22"/>
              </w:rPr>
            </w:pPr>
          </w:p>
        </w:tc>
        <w:tc>
          <w:tcPr>
            <w:tcW w:w="4743" w:type="dxa"/>
            <w:tcBorders>
              <w:top w:val="single" w:sz="4" w:space="0" w:color="000000"/>
              <w:left w:val="single" w:sz="4" w:space="0" w:color="000000"/>
              <w:bottom w:val="single" w:sz="4" w:space="0" w:color="000000"/>
              <w:right w:val="single" w:sz="4" w:space="0" w:color="000000"/>
            </w:tcBorders>
            <w:hideMark/>
          </w:tcPr>
          <w:p w14:paraId="52A96BC8" w14:textId="77777777" w:rsidR="007C111C" w:rsidRPr="00174CB6" w:rsidRDefault="007C111C" w:rsidP="00EB74FC">
            <w:pPr>
              <w:tabs>
                <w:tab w:val="left" w:pos="4029"/>
              </w:tabs>
              <w:ind w:firstLine="0"/>
              <w:rPr>
                <w:color w:val="000000"/>
                <w:sz w:val="22"/>
                <w:szCs w:val="22"/>
              </w:rPr>
            </w:pPr>
            <w:r w:rsidRPr="00174CB6">
              <w:rPr>
                <w:color w:val="000000"/>
                <w:sz w:val="22"/>
                <w:szCs w:val="22"/>
              </w:rPr>
              <w:t>Иной __________________________________</w:t>
            </w:r>
          </w:p>
          <w:p w14:paraId="4898A9C7" w14:textId="77777777" w:rsidR="007C111C" w:rsidRPr="00174CB6" w:rsidRDefault="007C111C" w:rsidP="00EB74FC">
            <w:pPr>
              <w:tabs>
                <w:tab w:val="left" w:pos="4029"/>
              </w:tabs>
              <w:ind w:firstLine="0"/>
              <w:rPr>
                <w:i/>
                <w:iCs/>
                <w:color w:val="000000"/>
                <w:sz w:val="18"/>
                <w:szCs w:val="18"/>
              </w:rPr>
            </w:pPr>
            <w:r w:rsidRPr="00174CB6">
              <w:rPr>
                <w:color w:val="000000"/>
                <w:sz w:val="22"/>
                <w:szCs w:val="22"/>
              </w:rPr>
              <w:t xml:space="preserve">              </w:t>
            </w:r>
            <w:r w:rsidRPr="00174CB6">
              <w:rPr>
                <w:i/>
                <w:iCs/>
                <w:color w:val="000000"/>
                <w:sz w:val="18"/>
                <w:szCs w:val="18"/>
              </w:rPr>
              <w:t>(указать режим налогообложения)</w:t>
            </w:r>
          </w:p>
        </w:tc>
        <w:tc>
          <w:tcPr>
            <w:tcW w:w="567" w:type="dxa"/>
            <w:tcBorders>
              <w:top w:val="single" w:sz="4" w:space="0" w:color="000000"/>
              <w:left w:val="single" w:sz="4" w:space="0" w:color="000000"/>
              <w:bottom w:val="single" w:sz="4" w:space="0" w:color="000000"/>
              <w:right w:val="single" w:sz="4" w:space="0" w:color="000000"/>
            </w:tcBorders>
          </w:tcPr>
          <w:p w14:paraId="23B61422" w14:textId="77777777" w:rsidR="007C111C" w:rsidRPr="00174CB6" w:rsidRDefault="007C111C">
            <w:pPr>
              <w:tabs>
                <w:tab w:val="left" w:pos="4029"/>
              </w:tabs>
              <w:rPr>
                <w:color w:val="000000"/>
                <w:sz w:val="22"/>
                <w:szCs w:val="22"/>
              </w:rPr>
            </w:pPr>
          </w:p>
        </w:tc>
      </w:tr>
      <w:tr w:rsidR="007C111C" w:rsidRPr="00174CB6" w14:paraId="38953DBE" w14:textId="77777777" w:rsidTr="00EA054F">
        <w:trPr>
          <w:trHeight w:val="358"/>
        </w:trPr>
        <w:tc>
          <w:tcPr>
            <w:tcW w:w="709" w:type="dxa"/>
            <w:tcBorders>
              <w:top w:val="single" w:sz="4" w:space="0" w:color="000000"/>
              <w:left w:val="single" w:sz="4" w:space="0" w:color="000000"/>
              <w:bottom w:val="single" w:sz="4" w:space="0" w:color="000000"/>
              <w:right w:val="nil"/>
            </w:tcBorders>
            <w:vAlign w:val="center"/>
            <w:hideMark/>
          </w:tcPr>
          <w:p w14:paraId="77CCA631" w14:textId="77777777" w:rsidR="007C111C" w:rsidRPr="00174CB6" w:rsidRDefault="007C111C">
            <w:pPr>
              <w:pStyle w:val="ac"/>
              <w:snapToGrid w:val="0"/>
              <w:jc w:val="center"/>
            </w:pPr>
            <w:r w:rsidRPr="00174CB6">
              <w:t>8</w:t>
            </w:r>
          </w:p>
        </w:tc>
        <w:tc>
          <w:tcPr>
            <w:tcW w:w="3337" w:type="dxa"/>
            <w:tcBorders>
              <w:top w:val="single" w:sz="4" w:space="0" w:color="000000"/>
              <w:left w:val="single" w:sz="4" w:space="0" w:color="000000"/>
              <w:bottom w:val="single" w:sz="4" w:space="0" w:color="000000"/>
              <w:right w:val="nil"/>
            </w:tcBorders>
            <w:vAlign w:val="center"/>
            <w:hideMark/>
          </w:tcPr>
          <w:p w14:paraId="0110A961" w14:textId="77777777" w:rsidR="007C111C" w:rsidRPr="00174CB6" w:rsidRDefault="007C111C" w:rsidP="008D4577">
            <w:pPr>
              <w:autoSpaceDE w:val="0"/>
              <w:spacing w:before="60" w:after="60"/>
              <w:ind w:firstLine="0"/>
              <w:rPr>
                <w:sz w:val="20"/>
                <w:szCs w:val="20"/>
              </w:rPr>
            </w:pPr>
            <w:r w:rsidRPr="00174CB6">
              <w:rPr>
                <w:sz w:val="22"/>
                <w:szCs w:val="22"/>
              </w:rPr>
              <w:t>Идентификационный номер налогоплательщика (ИНН)</w:t>
            </w:r>
            <w:r w:rsidRPr="00174CB6">
              <w:rPr>
                <w:sz w:val="20"/>
                <w:szCs w:val="20"/>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5310" w:type="dxa"/>
            <w:gridSpan w:val="2"/>
            <w:tcBorders>
              <w:top w:val="single" w:sz="4" w:space="0" w:color="000000"/>
              <w:left w:val="single" w:sz="4" w:space="0" w:color="000000"/>
              <w:bottom w:val="single" w:sz="4" w:space="0" w:color="000000"/>
              <w:right w:val="single" w:sz="4" w:space="0" w:color="000000"/>
            </w:tcBorders>
          </w:tcPr>
          <w:p w14:paraId="773EA036" w14:textId="77777777" w:rsidR="007C111C" w:rsidRPr="00174CB6" w:rsidRDefault="007C111C">
            <w:pPr>
              <w:pStyle w:val="ac"/>
              <w:snapToGrid w:val="0"/>
            </w:pPr>
          </w:p>
        </w:tc>
      </w:tr>
      <w:tr w:rsidR="007C111C" w:rsidRPr="00174CB6" w14:paraId="76671484" w14:textId="77777777" w:rsidTr="00EA054F">
        <w:trPr>
          <w:trHeight w:val="358"/>
        </w:trPr>
        <w:tc>
          <w:tcPr>
            <w:tcW w:w="709" w:type="dxa"/>
            <w:tcBorders>
              <w:top w:val="single" w:sz="4" w:space="0" w:color="000000"/>
              <w:left w:val="single" w:sz="4" w:space="0" w:color="000000"/>
              <w:bottom w:val="single" w:sz="4" w:space="0" w:color="000000"/>
              <w:right w:val="nil"/>
            </w:tcBorders>
            <w:vAlign w:val="center"/>
            <w:hideMark/>
          </w:tcPr>
          <w:p w14:paraId="506E6648" w14:textId="77777777" w:rsidR="007C111C" w:rsidRPr="00174CB6" w:rsidRDefault="007C111C">
            <w:pPr>
              <w:pStyle w:val="ac"/>
              <w:snapToGrid w:val="0"/>
              <w:jc w:val="center"/>
            </w:pPr>
            <w:r w:rsidRPr="00174CB6">
              <w:t>9</w:t>
            </w:r>
          </w:p>
        </w:tc>
        <w:tc>
          <w:tcPr>
            <w:tcW w:w="3337" w:type="dxa"/>
            <w:tcBorders>
              <w:top w:val="single" w:sz="4" w:space="0" w:color="000000"/>
              <w:left w:val="single" w:sz="4" w:space="0" w:color="000000"/>
              <w:bottom w:val="single" w:sz="4" w:space="0" w:color="000000"/>
              <w:right w:val="nil"/>
            </w:tcBorders>
            <w:vAlign w:val="center"/>
            <w:hideMark/>
          </w:tcPr>
          <w:p w14:paraId="3656C434" w14:textId="77777777" w:rsidR="007C111C" w:rsidRPr="00174CB6" w:rsidRDefault="007C111C" w:rsidP="008D4577">
            <w:pPr>
              <w:autoSpaceDE w:val="0"/>
              <w:ind w:firstLine="0"/>
              <w:rPr>
                <w:sz w:val="22"/>
                <w:szCs w:val="22"/>
              </w:rPr>
            </w:pPr>
            <w:r w:rsidRPr="00174CB6">
              <w:rPr>
                <w:sz w:val="22"/>
                <w:szCs w:val="22"/>
              </w:rPr>
              <w:t xml:space="preserve">Идентификационный номер налогоплательщика </w:t>
            </w:r>
            <w:r w:rsidRPr="00174CB6">
              <w:rPr>
                <w:sz w:val="20"/>
                <w:szCs w:val="20"/>
              </w:rPr>
              <w:t xml:space="preserve">(при </w:t>
            </w:r>
            <w:r w:rsidRPr="00174CB6">
              <w:rPr>
                <w:sz w:val="20"/>
                <w:szCs w:val="20"/>
              </w:rPr>
              <w:lastRenderedPageBreak/>
              <w:t>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310" w:type="dxa"/>
            <w:gridSpan w:val="2"/>
            <w:tcBorders>
              <w:top w:val="single" w:sz="4" w:space="0" w:color="000000"/>
              <w:left w:val="single" w:sz="4" w:space="0" w:color="000000"/>
              <w:bottom w:val="single" w:sz="4" w:space="0" w:color="000000"/>
              <w:right w:val="single" w:sz="4" w:space="0" w:color="000000"/>
            </w:tcBorders>
          </w:tcPr>
          <w:p w14:paraId="39B1D5E2" w14:textId="77777777" w:rsidR="007C111C" w:rsidRPr="00174CB6" w:rsidRDefault="007C111C">
            <w:pPr>
              <w:pStyle w:val="ac"/>
              <w:snapToGrid w:val="0"/>
            </w:pPr>
          </w:p>
        </w:tc>
      </w:tr>
      <w:tr w:rsidR="007C111C" w:rsidRPr="00174CB6" w14:paraId="5B604971" w14:textId="77777777" w:rsidTr="00EA054F">
        <w:trPr>
          <w:trHeight w:val="419"/>
        </w:trPr>
        <w:tc>
          <w:tcPr>
            <w:tcW w:w="709" w:type="dxa"/>
            <w:tcBorders>
              <w:top w:val="single" w:sz="4" w:space="0" w:color="000000"/>
              <w:left w:val="single" w:sz="4" w:space="0" w:color="000000"/>
              <w:bottom w:val="single" w:sz="4" w:space="0" w:color="000000"/>
              <w:right w:val="nil"/>
            </w:tcBorders>
            <w:vAlign w:val="center"/>
            <w:hideMark/>
          </w:tcPr>
          <w:p w14:paraId="6B8B0EDA" w14:textId="77777777" w:rsidR="007C111C" w:rsidRPr="00174CB6" w:rsidRDefault="007C111C">
            <w:pPr>
              <w:pStyle w:val="ac"/>
              <w:snapToGrid w:val="0"/>
              <w:jc w:val="center"/>
            </w:pPr>
            <w:r w:rsidRPr="00174CB6">
              <w:lastRenderedPageBreak/>
              <w:t>10</w:t>
            </w:r>
          </w:p>
        </w:tc>
        <w:tc>
          <w:tcPr>
            <w:tcW w:w="3337" w:type="dxa"/>
            <w:tcBorders>
              <w:top w:val="single" w:sz="4" w:space="0" w:color="000000"/>
              <w:left w:val="single" w:sz="4" w:space="0" w:color="000000"/>
              <w:bottom w:val="single" w:sz="4" w:space="0" w:color="000000"/>
              <w:right w:val="nil"/>
            </w:tcBorders>
            <w:vAlign w:val="center"/>
            <w:hideMark/>
          </w:tcPr>
          <w:p w14:paraId="50C5A79F" w14:textId="77777777" w:rsidR="007C111C" w:rsidRPr="00174CB6" w:rsidRDefault="007C111C" w:rsidP="000F2FBD">
            <w:pPr>
              <w:autoSpaceDE w:val="0"/>
              <w:spacing w:before="60" w:after="60"/>
              <w:ind w:firstLine="0"/>
              <w:rPr>
                <w:sz w:val="22"/>
                <w:szCs w:val="22"/>
              </w:rPr>
            </w:pPr>
            <w:r w:rsidRPr="00174CB6">
              <w:rPr>
                <w:sz w:val="22"/>
                <w:szCs w:val="22"/>
              </w:rPr>
              <w:t>КПП</w:t>
            </w:r>
          </w:p>
        </w:tc>
        <w:tc>
          <w:tcPr>
            <w:tcW w:w="5310" w:type="dxa"/>
            <w:gridSpan w:val="2"/>
            <w:tcBorders>
              <w:top w:val="single" w:sz="4" w:space="0" w:color="000000"/>
              <w:left w:val="single" w:sz="4" w:space="0" w:color="000000"/>
              <w:bottom w:val="single" w:sz="4" w:space="0" w:color="000000"/>
              <w:right w:val="single" w:sz="4" w:space="0" w:color="000000"/>
            </w:tcBorders>
          </w:tcPr>
          <w:p w14:paraId="49BC644A" w14:textId="77777777" w:rsidR="007C111C" w:rsidRPr="00174CB6" w:rsidRDefault="007C111C">
            <w:pPr>
              <w:pStyle w:val="ac"/>
              <w:snapToGrid w:val="0"/>
            </w:pPr>
          </w:p>
        </w:tc>
      </w:tr>
      <w:tr w:rsidR="007C111C" w:rsidRPr="00174CB6" w14:paraId="62C7D8FA" w14:textId="77777777" w:rsidTr="00EA054F">
        <w:trPr>
          <w:trHeight w:val="419"/>
        </w:trPr>
        <w:tc>
          <w:tcPr>
            <w:tcW w:w="709" w:type="dxa"/>
            <w:tcBorders>
              <w:top w:val="single" w:sz="4" w:space="0" w:color="000000"/>
              <w:left w:val="single" w:sz="4" w:space="0" w:color="000000"/>
              <w:bottom w:val="single" w:sz="4" w:space="0" w:color="000000"/>
              <w:right w:val="nil"/>
            </w:tcBorders>
            <w:vAlign w:val="center"/>
            <w:hideMark/>
          </w:tcPr>
          <w:p w14:paraId="17EE56BC" w14:textId="77777777" w:rsidR="007C111C" w:rsidRPr="00174CB6" w:rsidRDefault="007C111C">
            <w:pPr>
              <w:pStyle w:val="ac"/>
              <w:snapToGrid w:val="0"/>
              <w:jc w:val="center"/>
            </w:pPr>
            <w:r w:rsidRPr="00174CB6">
              <w:t>11</w:t>
            </w:r>
          </w:p>
        </w:tc>
        <w:tc>
          <w:tcPr>
            <w:tcW w:w="3337" w:type="dxa"/>
            <w:tcBorders>
              <w:top w:val="single" w:sz="4" w:space="0" w:color="000000"/>
              <w:left w:val="single" w:sz="4" w:space="0" w:color="000000"/>
              <w:bottom w:val="single" w:sz="4" w:space="0" w:color="000000"/>
              <w:right w:val="nil"/>
            </w:tcBorders>
            <w:vAlign w:val="center"/>
            <w:hideMark/>
          </w:tcPr>
          <w:p w14:paraId="2D82263E" w14:textId="77777777" w:rsidR="007C111C" w:rsidRPr="00174CB6" w:rsidRDefault="007C111C" w:rsidP="000F2FBD">
            <w:pPr>
              <w:autoSpaceDE w:val="0"/>
              <w:spacing w:before="60" w:after="60"/>
              <w:ind w:firstLine="0"/>
              <w:rPr>
                <w:sz w:val="22"/>
                <w:szCs w:val="22"/>
              </w:rPr>
            </w:pPr>
            <w:r w:rsidRPr="00174CB6">
              <w:rPr>
                <w:sz w:val="22"/>
                <w:szCs w:val="22"/>
              </w:rPr>
              <w:t>ОГРН</w:t>
            </w:r>
          </w:p>
        </w:tc>
        <w:tc>
          <w:tcPr>
            <w:tcW w:w="5310" w:type="dxa"/>
            <w:gridSpan w:val="2"/>
            <w:tcBorders>
              <w:top w:val="single" w:sz="4" w:space="0" w:color="000000"/>
              <w:left w:val="single" w:sz="4" w:space="0" w:color="000000"/>
              <w:bottom w:val="single" w:sz="4" w:space="0" w:color="000000"/>
              <w:right w:val="single" w:sz="4" w:space="0" w:color="000000"/>
            </w:tcBorders>
          </w:tcPr>
          <w:p w14:paraId="7501D7FC" w14:textId="77777777" w:rsidR="007C111C" w:rsidRPr="00174CB6" w:rsidRDefault="007C111C">
            <w:pPr>
              <w:pStyle w:val="ac"/>
              <w:snapToGrid w:val="0"/>
            </w:pPr>
          </w:p>
        </w:tc>
      </w:tr>
      <w:tr w:rsidR="007C111C" w:rsidRPr="00174CB6" w14:paraId="70584270" w14:textId="77777777" w:rsidTr="00EA054F">
        <w:trPr>
          <w:trHeight w:val="419"/>
        </w:trPr>
        <w:tc>
          <w:tcPr>
            <w:tcW w:w="709" w:type="dxa"/>
            <w:tcBorders>
              <w:top w:val="single" w:sz="4" w:space="0" w:color="000000"/>
              <w:left w:val="single" w:sz="4" w:space="0" w:color="000000"/>
              <w:bottom w:val="single" w:sz="4" w:space="0" w:color="000000"/>
              <w:right w:val="nil"/>
            </w:tcBorders>
            <w:vAlign w:val="center"/>
            <w:hideMark/>
          </w:tcPr>
          <w:p w14:paraId="27DBE788" w14:textId="77777777" w:rsidR="007C111C" w:rsidRPr="00174CB6" w:rsidRDefault="007C111C">
            <w:pPr>
              <w:pStyle w:val="ac"/>
              <w:snapToGrid w:val="0"/>
              <w:jc w:val="center"/>
            </w:pPr>
            <w:r w:rsidRPr="00174CB6">
              <w:t>12</w:t>
            </w:r>
          </w:p>
        </w:tc>
        <w:tc>
          <w:tcPr>
            <w:tcW w:w="3337" w:type="dxa"/>
            <w:tcBorders>
              <w:top w:val="single" w:sz="4" w:space="0" w:color="000000"/>
              <w:left w:val="single" w:sz="4" w:space="0" w:color="000000"/>
              <w:bottom w:val="single" w:sz="4" w:space="0" w:color="000000"/>
              <w:right w:val="nil"/>
            </w:tcBorders>
            <w:vAlign w:val="center"/>
            <w:hideMark/>
          </w:tcPr>
          <w:p w14:paraId="3A4E17C9" w14:textId="77777777" w:rsidR="007C111C" w:rsidRPr="00174CB6" w:rsidRDefault="007C111C" w:rsidP="000F2FBD">
            <w:pPr>
              <w:autoSpaceDE w:val="0"/>
              <w:spacing w:before="60" w:after="60"/>
              <w:ind w:firstLine="0"/>
              <w:rPr>
                <w:sz w:val="22"/>
                <w:szCs w:val="22"/>
              </w:rPr>
            </w:pPr>
            <w:r w:rsidRPr="00174CB6">
              <w:rPr>
                <w:sz w:val="22"/>
                <w:szCs w:val="22"/>
              </w:rPr>
              <w:t xml:space="preserve">ОКПО </w:t>
            </w:r>
          </w:p>
        </w:tc>
        <w:tc>
          <w:tcPr>
            <w:tcW w:w="5310" w:type="dxa"/>
            <w:gridSpan w:val="2"/>
            <w:tcBorders>
              <w:top w:val="single" w:sz="4" w:space="0" w:color="000000"/>
              <w:left w:val="single" w:sz="4" w:space="0" w:color="000000"/>
              <w:bottom w:val="single" w:sz="4" w:space="0" w:color="000000"/>
              <w:right w:val="single" w:sz="4" w:space="0" w:color="000000"/>
            </w:tcBorders>
          </w:tcPr>
          <w:p w14:paraId="60F34984" w14:textId="77777777" w:rsidR="007C111C" w:rsidRPr="00174CB6" w:rsidRDefault="007C111C">
            <w:pPr>
              <w:pStyle w:val="ac"/>
              <w:snapToGrid w:val="0"/>
            </w:pPr>
          </w:p>
        </w:tc>
      </w:tr>
      <w:tr w:rsidR="007C111C" w:rsidRPr="00174CB6" w14:paraId="12E480A2" w14:textId="77777777" w:rsidTr="00EA054F">
        <w:trPr>
          <w:trHeight w:val="404"/>
        </w:trPr>
        <w:tc>
          <w:tcPr>
            <w:tcW w:w="709" w:type="dxa"/>
            <w:tcBorders>
              <w:top w:val="single" w:sz="4" w:space="0" w:color="000000"/>
              <w:left w:val="single" w:sz="4" w:space="0" w:color="000000"/>
              <w:bottom w:val="single" w:sz="4" w:space="0" w:color="000000"/>
              <w:right w:val="nil"/>
            </w:tcBorders>
            <w:vAlign w:val="center"/>
            <w:hideMark/>
          </w:tcPr>
          <w:p w14:paraId="04F9BBB3" w14:textId="77777777" w:rsidR="007C111C" w:rsidRPr="00174CB6" w:rsidRDefault="007C111C">
            <w:pPr>
              <w:pStyle w:val="ac"/>
              <w:snapToGrid w:val="0"/>
              <w:jc w:val="center"/>
            </w:pPr>
            <w:r w:rsidRPr="00174CB6">
              <w:t>13</w:t>
            </w:r>
          </w:p>
        </w:tc>
        <w:tc>
          <w:tcPr>
            <w:tcW w:w="3337" w:type="dxa"/>
            <w:tcBorders>
              <w:top w:val="single" w:sz="4" w:space="0" w:color="000000"/>
              <w:left w:val="single" w:sz="4" w:space="0" w:color="000000"/>
              <w:bottom w:val="single" w:sz="4" w:space="0" w:color="000000"/>
              <w:right w:val="nil"/>
            </w:tcBorders>
            <w:vAlign w:val="center"/>
            <w:hideMark/>
          </w:tcPr>
          <w:p w14:paraId="7BA282FD" w14:textId="77777777" w:rsidR="007C111C" w:rsidRPr="00174CB6" w:rsidRDefault="007C111C" w:rsidP="000F2FBD">
            <w:pPr>
              <w:autoSpaceDE w:val="0"/>
              <w:spacing w:before="60" w:after="60"/>
              <w:ind w:firstLine="0"/>
              <w:rPr>
                <w:sz w:val="22"/>
                <w:szCs w:val="22"/>
              </w:rPr>
            </w:pPr>
            <w:r w:rsidRPr="00174CB6">
              <w:rPr>
                <w:sz w:val="22"/>
                <w:szCs w:val="22"/>
              </w:rPr>
              <w:t>ОКТМО</w:t>
            </w:r>
          </w:p>
        </w:tc>
        <w:tc>
          <w:tcPr>
            <w:tcW w:w="5310" w:type="dxa"/>
            <w:gridSpan w:val="2"/>
            <w:tcBorders>
              <w:top w:val="single" w:sz="4" w:space="0" w:color="000000"/>
              <w:left w:val="single" w:sz="4" w:space="0" w:color="000000"/>
              <w:bottom w:val="single" w:sz="4" w:space="0" w:color="000000"/>
              <w:right w:val="single" w:sz="4" w:space="0" w:color="000000"/>
            </w:tcBorders>
          </w:tcPr>
          <w:p w14:paraId="24881042" w14:textId="77777777" w:rsidR="007C111C" w:rsidRPr="00174CB6" w:rsidRDefault="007C111C">
            <w:pPr>
              <w:pStyle w:val="ac"/>
              <w:snapToGrid w:val="0"/>
            </w:pPr>
          </w:p>
        </w:tc>
      </w:tr>
      <w:tr w:rsidR="007C111C" w:rsidRPr="00174CB6" w14:paraId="2E071C63" w14:textId="77777777" w:rsidTr="00EA054F">
        <w:trPr>
          <w:trHeight w:val="419"/>
        </w:trPr>
        <w:tc>
          <w:tcPr>
            <w:tcW w:w="709" w:type="dxa"/>
            <w:tcBorders>
              <w:top w:val="single" w:sz="4" w:space="0" w:color="000000"/>
              <w:left w:val="single" w:sz="4" w:space="0" w:color="000000"/>
              <w:bottom w:val="single" w:sz="4" w:space="0" w:color="000000"/>
              <w:right w:val="nil"/>
            </w:tcBorders>
            <w:vAlign w:val="center"/>
            <w:hideMark/>
          </w:tcPr>
          <w:p w14:paraId="6327735B" w14:textId="77777777" w:rsidR="007C111C" w:rsidRPr="00174CB6" w:rsidRDefault="007C111C">
            <w:pPr>
              <w:pStyle w:val="ac"/>
              <w:snapToGrid w:val="0"/>
              <w:jc w:val="center"/>
            </w:pPr>
            <w:r w:rsidRPr="00174CB6">
              <w:t>14</w:t>
            </w:r>
          </w:p>
        </w:tc>
        <w:tc>
          <w:tcPr>
            <w:tcW w:w="3337" w:type="dxa"/>
            <w:tcBorders>
              <w:top w:val="single" w:sz="4" w:space="0" w:color="000000"/>
              <w:left w:val="single" w:sz="4" w:space="0" w:color="000000"/>
              <w:bottom w:val="single" w:sz="4" w:space="0" w:color="000000"/>
              <w:right w:val="nil"/>
            </w:tcBorders>
            <w:vAlign w:val="center"/>
            <w:hideMark/>
          </w:tcPr>
          <w:p w14:paraId="7B816636" w14:textId="77777777" w:rsidR="007C111C" w:rsidRPr="00174CB6" w:rsidRDefault="007C111C" w:rsidP="000F2FBD">
            <w:pPr>
              <w:autoSpaceDE w:val="0"/>
              <w:spacing w:before="60" w:after="60"/>
              <w:ind w:firstLine="0"/>
              <w:rPr>
                <w:sz w:val="22"/>
                <w:szCs w:val="22"/>
              </w:rPr>
            </w:pPr>
            <w:r w:rsidRPr="00174CB6">
              <w:rPr>
                <w:sz w:val="22"/>
                <w:szCs w:val="22"/>
              </w:rPr>
              <w:t>ОКОПФ</w:t>
            </w:r>
          </w:p>
        </w:tc>
        <w:tc>
          <w:tcPr>
            <w:tcW w:w="5310" w:type="dxa"/>
            <w:gridSpan w:val="2"/>
            <w:tcBorders>
              <w:top w:val="single" w:sz="4" w:space="0" w:color="000000"/>
              <w:left w:val="single" w:sz="4" w:space="0" w:color="000000"/>
              <w:bottom w:val="single" w:sz="4" w:space="0" w:color="000000"/>
              <w:right w:val="single" w:sz="4" w:space="0" w:color="000000"/>
            </w:tcBorders>
          </w:tcPr>
          <w:p w14:paraId="2E3B24FF" w14:textId="77777777" w:rsidR="007C111C" w:rsidRPr="00174CB6" w:rsidRDefault="007C111C">
            <w:pPr>
              <w:pStyle w:val="ac"/>
              <w:snapToGrid w:val="0"/>
            </w:pPr>
          </w:p>
        </w:tc>
      </w:tr>
      <w:tr w:rsidR="007C111C" w:rsidRPr="00174CB6" w14:paraId="043B5074" w14:textId="77777777" w:rsidTr="00EA054F">
        <w:trPr>
          <w:trHeight w:val="404"/>
        </w:trPr>
        <w:tc>
          <w:tcPr>
            <w:tcW w:w="709" w:type="dxa"/>
            <w:tcBorders>
              <w:top w:val="single" w:sz="4" w:space="0" w:color="000000"/>
              <w:left w:val="single" w:sz="4" w:space="0" w:color="000000"/>
              <w:bottom w:val="single" w:sz="4" w:space="0" w:color="000000"/>
              <w:right w:val="nil"/>
            </w:tcBorders>
            <w:vAlign w:val="center"/>
            <w:hideMark/>
          </w:tcPr>
          <w:p w14:paraId="61D8BBF5" w14:textId="77777777" w:rsidR="007C111C" w:rsidRPr="00174CB6" w:rsidRDefault="007C111C">
            <w:pPr>
              <w:pStyle w:val="ac"/>
              <w:snapToGrid w:val="0"/>
              <w:jc w:val="center"/>
            </w:pPr>
            <w:r w:rsidRPr="00174CB6">
              <w:t>15</w:t>
            </w:r>
          </w:p>
        </w:tc>
        <w:tc>
          <w:tcPr>
            <w:tcW w:w="3337" w:type="dxa"/>
            <w:tcBorders>
              <w:top w:val="single" w:sz="4" w:space="0" w:color="000000"/>
              <w:left w:val="single" w:sz="4" w:space="0" w:color="000000"/>
              <w:bottom w:val="single" w:sz="4" w:space="0" w:color="000000"/>
              <w:right w:val="nil"/>
            </w:tcBorders>
            <w:hideMark/>
          </w:tcPr>
          <w:p w14:paraId="52AF9678" w14:textId="77777777" w:rsidR="007C111C" w:rsidRPr="00174CB6" w:rsidRDefault="007C111C" w:rsidP="000F2FBD">
            <w:pPr>
              <w:autoSpaceDE w:val="0"/>
              <w:spacing w:before="60" w:after="60"/>
              <w:ind w:firstLine="0"/>
              <w:rPr>
                <w:sz w:val="22"/>
                <w:szCs w:val="22"/>
              </w:rPr>
            </w:pPr>
            <w:r w:rsidRPr="00174CB6">
              <w:rPr>
                <w:sz w:val="22"/>
                <w:szCs w:val="22"/>
              </w:rPr>
              <w:t>Дата постановки на учет</w:t>
            </w:r>
          </w:p>
        </w:tc>
        <w:tc>
          <w:tcPr>
            <w:tcW w:w="5310" w:type="dxa"/>
            <w:gridSpan w:val="2"/>
            <w:tcBorders>
              <w:top w:val="single" w:sz="4" w:space="0" w:color="000000"/>
              <w:left w:val="single" w:sz="4" w:space="0" w:color="000000"/>
              <w:bottom w:val="single" w:sz="4" w:space="0" w:color="000000"/>
              <w:right w:val="single" w:sz="4" w:space="0" w:color="000000"/>
            </w:tcBorders>
          </w:tcPr>
          <w:p w14:paraId="352C6C16" w14:textId="77777777" w:rsidR="007C111C" w:rsidRPr="00174CB6" w:rsidRDefault="007C111C">
            <w:pPr>
              <w:pStyle w:val="ac"/>
              <w:snapToGrid w:val="0"/>
            </w:pPr>
          </w:p>
        </w:tc>
      </w:tr>
      <w:tr w:rsidR="007C111C" w:rsidRPr="00174CB6" w14:paraId="498DBACB" w14:textId="77777777" w:rsidTr="00EA054F">
        <w:trPr>
          <w:trHeight w:val="419"/>
        </w:trPr>
        <w:tc>
          <w:tcPr>
            <w:tcW w:w="709" w:type="dxa"/>
            <w:tcBorders>
              <w:top w:val="single" w:sz="4" w:space="0" w:color="000000"/>
              <w:left w:val="single" w:sz="4" w:space="0" w:color="000000"/>
              <w:bottom w:val="single" w:sz="4" w:space="0" w:color="000000"/>
              <w:right w:val="nil"/>
            </w:tcBorders>
            <w:vAlign w:val="center"/>
            <w:hideMark/>
          </w:tcPr>
          <w:p w14:paraId="728A180D" w14:textId="77777777" w:rsidR="007C111C" w:rsidRPr="00174CB6" w:rsidRDefault="007C111C">
            <w:pPr>
              <w:pStyle w:val="ac"/>
              <w:snapToGrid w:val="0"/>
              <w:jc w:val="center"/>
            </w:pPr>
            <w:r w:rsidRPr="00174CB6">
              <w:t>16</w:t>
            </w:r>
          </w:p>
        </w:tc>
        <w:tc>
          <w:tcPr>
            <w:tcW w:w="3337" w:type="dxa"/>
            <w:tcBorders>
              <w:top w:val="single" w:sz="4" w:space="0" w:color="000000"/>
              <w:left w:val="single" w:sz="4" w:space="0" w:color="000000"/>
              <w:bottom w:val="single" w:sz="4" w:space="0" w:color="000000"/>
              <w:right w:val="nil"/>
            </w:tcBorders>
            <w:hideMark/>
          </w:tcPr>
          <w:p w14:paraId="36C9A77B" w14:textId="77777777" w:rsidR="007C111C" w:rsidRPr="00174CB6" w:rsidRDefault="007C111C" w:rsidP="003D6618">
            <w:pPr>
              <w:autoSpaceDE w:val="0"/>
              <w:spacing w:before="60" w:after="60"/>
              <w:ind w:firstLine="0"/>
              <w:rPr>
                <w:sz w:val="22"/>
                <w:szCs w:val="22"/>
              </w:rPr>
            </w:pPr>
            <w:r w:rsidRPr="00174CB6">
              <w:rPr>
                <w:sz w:val="22"/>
                <w:szCs w:val="22"/>
              </w:rPr>
              <w:t xml:space="preserve">Банковские  реквизиты </w:t>
            </w:r>
          </w:p>
          <w:p w14:paraId="712ADDCA" w14:textId="77777777" w:rsidR="007C111C" w:rsidRPr="00174CB6" w:rsidRDefault="007C111C" w:rsidP="00C878C5">
            <w:pPr>
              <w:pStyle w:val="ac"/>
              <w:jc w:val="both"/>
              <w:rPr>
                <w:sz w:val="20"/>
                <w:szCs w:val="20"/>
              </w:rPr>
            </w:pPr>
            <w:r w:rsidRPr="00174CB6">
              <w:t>(БИК, номер р/с (л/с для бюджетных организаций), к/с, наименование и местонахождения кредитной организации, в которой открыт расчетный (лицевой) счет):</w:t>
            </w:r>
          </w:p>
        </w:tc>
        <w:tc>
          <w:tcPr>
            <w:tcW w:w="5310" w:type="dxa"/>
            <w:gridSpan w:val="2"/>
            <w:tcBorders>
              <w:top w:val="single" w:sz="4" w:space="0" w:color="000000"/>
              <w:left w:val="single" w:sz="4" w:space="0" w:color="000000"/>
              <w:bottom w:val="single" w:sz="4" w:space="0" w:color="000000"/>
              <w:right w:val="single" w:sz="4" w:space="0" w:color="000000"/>
            </w:tcBorders>
          </w:tcPr>
          <w:p w14:paraId="148B92DC" w14:textId="77777777" w:rsidR="007C111C" w:rsidRPr="00174CB6" w:rsidRDefault="007C111C">
            <w:pPr>
              <w:pStyle w:val="ac"/>
              <w:snapToGrid w:val="0"/>
            </w:pPr>
          </w:p>
        </w:tc>
      </w:tr>
      <w:tr w:rsidR="007C111C" w:rsidRPr="00174CB6" w14:paraId="7DFE0389" w14:textId="77777777" w:rsidTr="00EA054F">
        <w:trPr>
          <w:trHeight w:val="500"/>
        </w:trPr>
        <w:tc>
          <w:tcPr>
            <w:tcW w:w="709" w:type="dxa"/>
            <w:tcBorders>
              <w:top w:val="single" w:sz="4" w:space="0" w:color="000000"/>
              <w:left w:val="single" w:sz="4" w:space="0" w:color="000000"/>
              <w:bottom w:val="single" w:sz="4" w:space="0" w:color="000000"/>
              <w:right w:val="nil"/>
            </w:tcBorders>
            <w:vAlign w:val="center"/>
            <w:hideMark/>
          </w:tcPr>
          <w:p w14:paraId="5D43D26A" w14:textId="77777777" w:rsidR="007C111C" w:rsidRPr="00174CB6" w:rsidRDefault="007C111C">
            <w:pPr>
              <w:pStyle w:val="ac"/>
              <w:snapToGrid w:val="0"/>
              <w:jc w:val="center"/>
            </w:pPr>
            <w:r w:rsidRPr="00174CB6">
              <w:t>17</w:t>
            </w:r>
          </w:p>
        </w:tc>
        <w:tc>
          <w:tcPr>
            <w:tcW w:w="3337" w:type="dxa"/>
            <w:tcBorders>
              <w:top w:val="single" w:sz="4" w:space="0" w:color="000000"/>
              <w:left w:val="single" w:sz="4" w:space="0" w:color="000000"/>
              <w:bottom w:val="single" w:sz="4" w:space="0" w:color="000000"/>
              <w:right w:val="nil"/>
            </w:tcBorders>
            <w:hideMark/>
          </w:tcPr>
          <w:p w14:paraId="0DEC1017" w14:textId="77777777" w:rsidR="007C111C" w:rsidRPr="00174CB6" w:rsidRDefault="007C111C" w:rsidP="003D6618">
            <w:pPr>
              <w:autoSpaceDE w:val="0"/>
              <w:spacing w:before="60" w:after="60"/>
              <w:ind w:firstLine="0"/>
              <w:rPr>
                <w:sz w:val="22"/>
                <w:szCs w:val="22"/>
              </w:rPr>
            </w:pPr>
            <w:r w:rsidRPr="00174CB6">
              <w:rPr>
                <w:color w:val="000000"/>
                <w:sz w:val="22"/>
                <w:szCs w:val="22"/>
              </w:rPr>
              <w:t>Контактное лицо:</w:t>
            </w:r>
          </w:p>
        </w:tc>
        <w:tc>
          <w:tcPr>
            <w:tcW w:w="5310" w:type="dxa"/>
            <w:gridSpan w:val="2"/>
            <w:tcBorders>
              <w:top w:val="single" w:sz="4" w:space="0" w:color="000000"/>
              <w:left w:val="single" w:sz="4" w:space="0" w:color="000000"/>
              <w:bottom w:val="single" w:sz="4" w:space="0" w:color="000000"/>
              <w:right w:val="single" w:sz="4" w:space="0" w:color="000000"/>
            </w:tcBorders>
          </w:tcPr>
          <w:p w14:paraId="34320531" w14:textId="77777777" w:rsidR="007C111C" w:rsidRPr="00174CB6" w:rsidRDefault="007C111C">
            <w:pPr>
              <w:pStyle w:val="ac"/>
              <w:snapToGrid w:val="0"/>
            </w:pPr>
          </w:p>
        </w:tc>
      </w:tr>
      <w:tr w:rsidR="007C111C" w:rsidRPr="00174CB6" w14:paraId="625B5ECC" w14:textId="77777777" w:rsidTr="00EA054F">
        <w:trPr>
          <w:trHeight w:val="1318"/>
        </w:trPr>
        <w:tc>
          <w:tcPr>
            <w:tcW w:w="709" w:type="dxa"/>
            <w:tcBorders>
              <w:top w:val="single" w:sz="4" w:space="0" w:color="000000"/>
              <w:left w:val="single" w:sz="4" w:space="0" w:color="000000"/>
              <w:bottom w:val="single" w:sz="4" w:space="0" w:color="000000"/>
              <w:right w:val="nil"/>
            </w:tcBorders>
            <w:vAlign w:val="center"/>
            <w:hideMark/>
          </w:tcPr>
          <w:p w14:paraId="14DA9DB3" w14:textId="77777777" w:rsidR="007C111C" w:rsidRPr="00174CB6" w:rsidRDefault="007C111C">
            <w:pPr>
              <w:pStyle w:val="ac"/>
              <w:snapToGrid w:val="0"/>
              <w:jc w:val="center"/>
            </w:pPr>
            <w:r w:rsidRPr="00174CB6">
              <w:t>18</w:t>
            </w:r>
          </w:p>
        </w:tc>
        <w:tc>
          <w:tcPr>
            <w:tcW w:w="3337" w:type="dxa"/>
            <w:tcBorders>
              <w:top w:val="single" w:sz="4" w:space="0" w:color="000000"/>
              <w:left w:val="single" w:sz="4" w:space="0" w:color="000000"/>
              <w:bottom w:val="single" w:sz="4" w:space="0" w:color="000000"/>
              <w:right w:val="nil"/>
            </w:tcBorders>
            <w:hideMark/>
          </w:tcPr>
          <w:p w14:paraId="21E0AA7B" w14:textId="77777777" w:rsidR="007C111C" w:rsidRPr="00174CB6" w:rsidRDefault="007C111C" w:rsidP="00C4007A">
            <w:pPr>
              <w:autoSpaceDE w:val="0"/>
              <w:spacing w:before="60" w:after="60"/>
              <w:ind w:firstLine="0"/>
              <w:jc w:val="left"/>
              <w:rPr>
                <w:sz w:val="22"/>
                <w:szCs w:val="22"/>
              </w:rPr>
            </w:pPr>
            <w:r w:rsidRPr="00174CB6">
              <w:rPr>
                <w:sz w:val="22"/>
                <w:szCs w:val="22"/>
              </w:rPr>
              <w:t>Контактный телефон;                                   факс, официальный сайт,                            контактный адрес  электронной почты (при наличии)</w:t>
            </w:r>
          </w:p>
        </w:tc>
        <w:tc>
          <w:tcPr>
            <w:tcW w:w="5310" w:type="dxa"/>
            <w:gridSpan w:val="2"/>
            <w:tcBorders>
              <w:top w:val="single" w:sz="4" w:space="0" w:color="000000"/>
              <w:left w:val="single" w:sz="4" w:space="0" w:color="000000"/>
              <w:bottom w:val="single" w:sz="4" w:space="0" w:color="000000"/>
              <w:right w:val="single" w:sz="4" w:space="0" w:color="000000"/>
            </w:tcBorders>
          </w:tcPr>
          <w:p w14:paraId="42F8EAFA" w14:textId="77777777" w:rsidR="007C111C" w:rsidRPr="00174CB6" w:rsidRDefault="007C111C">
            <w:pPr>
              <w:pStyle w:val="ac"/>
              <w:snapToGrid w:val="0"/>
            </w:pPr>
          </w:p>
        </w:tc>
      </w:tr>
    </w:tbl>
    <w:p w14:paraId="710E4C4F" w14:textId="2C1EE784" w:rsidR="005A2FF7" w:rsidRPr="00174CB6" w:rsidRDefault="007C111C" w:rsidP="005F39C6">
      <w:pPr>
        <w:ind w:right="261" w:firstLine="0"/>
        <w:rPr>
          <w:sz w:val="20"/>
          <w:vertAlign w:val="superscript"/>
        </w:rPr>
      </w:pPr>
      <w:r w:rsidRPr="00174CB6">
        <w:rPr>
          <w:sz w:val="18"/>
          <w:szCs w:val="18"/>
        </w:rPr>
        <w:t>*)</w:t>
      </w:r>
      <w:r w:rsidRPr="00174CB6">
        <w:rPr>
          <w:i/>
          <w:sz w:val="18"/>
          <w:szCs w:val="18"/>
        </w:rPr>
        <w:t>Указанная в пунктах 15, 17 информация включается в заявку на участие в закупке</w:t>
      </w:r>
      <w:r w:rsidRPr="00174CB6">
        <w:rPr>
          <w:b/>
          <w:i/>
          <w:sz w:val="18"/>
          <w:szCs w:val="18"/>
        </w:rPr>
        <w:t xml:space="preserve"> ПО ЖЕЛАНИЮ </w:t>
      </w:r>
      <w:r w:rsidRPr="00174CB6">
        <w:rPr>
          <w:i/>
          <w:sz w:val="18"/>
          <w:szCs w:val="18"/>
        </w:rPr>
        <w:t xml:space="preserve">участника   закупки и используется Заказчиком исключительно в целях заполнения проекта </w:t>
      </w:r>
      <w:r w:rsidR="00264657" w:rsidRPr="00174CB6">
        <w:rPr>
          <w:i/>
          <w:sz w:val="18"/>
          <w:szCs w:val="18"/>
        </w:rPr>
        <w:t>контракт</w:t>
      </w:r>
      <w:r w:rsidRPr="00174CB6">
        <w:rPr>
          <w:i/>
          <w:sz w:val="18"/>
          <w:szCs w:val="18"/>
        </w:rPr>
        <w:t>а по итогам открытого запроса котировок в электронной форме</w:t>
      </w:r>
      <w:r w:rsidR="005F39C6" w:rsidRPr="00174CB6">
        <w:rPr>
          <w:i/>
          <w:sz w:val="18"/>
          <w:szCs w:val="18"/>
        </w:rPr>
        <w:t>.</w:t>
      </w:r>
    </w:p>
    <w:p w14:paraId="4FB5D621" w14:textId="102C785D" w:rsidR="00EA5E06" w:rsidRPr="00174CB6" w:rsidRDefault="00EA5E06" w:rsidP="008E7CD9">
      <w:pPr>
        <w:suppressAutoHyphens/>
        <w:ind w:firstLine="720"/>
        <w:rPr>
          <w:lang w:eastAsia="ar-SA"/>
        </w:rPr>
      </w:pPr>
      <w:r w:rsidRPr="00174CB6">
        <w:rPr>
          <w:b/>
          <w:lang w:eastAsia="ar-SA"/>
        </w:rPr>
        <w:t>1</w:t>
      </w:r>
      <w:r w:rsidR="00CE273B" w:rsidRPr="00174CB6">
        <w:rPr>
          <w:b/>
          <w:lang w:eastAsia="ar-SA"/>
        </w:rPr>
        <w:t>4</w:t>
      </w:r>
      <w:r w:rsidRPr="00174CB6">
        <w:rPr>
          <w:b/>
          <w:lang w:eastAsia="ar-SA"/>
        </w:rPr>
        <w:t>.</w:t>
      </w:r>
      <w:r w:rsidRPr="00174CB6">
        <w:rPr>
          <w:lang w:eastAsia="ar-SA"/>
        </w:rPr>
        <w:t xml:space="preserve"> К настоящей заявке на участие в открытом конкурсе </w:t>
      </w:r>
      <w:r w:rsidR="00BF7245" w:rsidRPr="00174CB6">
        <w:rPr>
          <w:lang w:eastAsia="ar-SA"/>
        </w:rPr>
        <w:t xml:space="preserve">в электронной форме </w:t>
      </w:r>
      <w:r w:rsidRPr="00174CB6">
        <w:rPr>
          <w:lang w:eastAsia="ar-SA"/>
        </w:rPr>
        <w:t>прилагаются документы, являющиеся неотъемлемой частью нашей заявки на участие в конкурсе, согласно описи - на _____стр.</w:t>
      </w:r>
    </w:p>
    <w:p w14:paraId="0DE47F91" w14:textId="77777777" w:rsidR="00EA5E06" w:rsidRPr="00174CB6" w:rsidRDefault="00EA5E06" w:rsidP="00EA5E06">
      <w:pPr>
        <w:suppressAutoHyphens/>
        <w:ind w:firstLine="720"/>
        <w:rPr>
          <w:lang w:eastAsia="ar-SA"/>
        </w:rPr>
      </w:pPr>
    </w:p>
    <w:p w14:paraId="26A25E47" w14:textId="77777777" w:rsidR="00E92E6C" w:rsidRPr="00174CB6" w:rsidRDefault="00E92E6C" w:rsidP="00E92E6C">
      <w:pPr>
        <w:pStyle w:val="Style8"/>
        <w:widowControl/>
        <w:tabs>
          <w:tab w:val="left" w:leader="underscore" w:pos="2938"/>
        </w:tabs>
        <w:spacing w:line="276" w:lineRule="auto"/>
        <w:ind w:left="142" w:right="282"/>
        <w:jc w:val="right"/>
        <w:rPr>
          <w:rStyle w:val="FontStyle40"/>
          <w:rFonts w:eastAsia="Arial Unicode MS"/>
        </w:rPr>
      </w:pPr>
      <w:r w:rsidRPr="00174CB6">
        <w:rPr>
          <w:rStyle w:val="FontStyle40"/>
          <w:rFonts w:eastAsia="Arial Unicode MS"/>
        </w:rPr>
        <w:t xml:space="preserve">            «___» ___________ 2020 г.</w:t>
      </w:r>
    </w:p>
    <w:p w14:paraId="3E079F70" w14:textId="77777777" w:rsidR="00E92E6C" w:rsidRPr="00174CB6" w:rsidRDefault="00E92E6C" w:rsidP="00E92E6C">
      <w:pPr>
        <w:pStyle w:val="3e"/>
        <w:spacing w:before="120" w:after="0" w:line="240" w:lineRule="auto"/>
        <w:ind w:left="2127" w:hanging="1985"/>
        <w:jc w:val="left"/>
        <w:rPr>
          <w:rFonts w:eastAsia="Arial Unicode MS"/>
          <w:b/>
        </w:rPr>
      </w:pPr>
      <w:r w:rsidRPr="00174CB6">
        <w:rPr>
          <w:rFonts w:ascii="Times New Roman" w:hAnsi="Times New Roman"/>
          <w:sz w:val="28"/>
        </w:rPr>
        <w:t>_________________        ___________________</w:t>
      </w:r>
      <w:r w:rsidRPr="00174CB6">
        <w:rPr>
          <w:rFonts w:ascii="Times New Roman" w:hAnsi="Times New Roman"/>
          <w:b/>
        </w:rPr>
        <w:t xml:space="preserve">           __________________________</w:t>
      </w:r>
    </w:p>
    <w:p w14:paraId="457C56C4" w14:textId="77777777" w:rsidR="00E92E6C" w:rsidRPr="00174CB6" w:rsidRDefault="00E92E6C" w:rsidP="00E92E6C">
      <w:pPr>
        <w:pStyle w:val="3e"/>
        <w:spacing w:before="20" w:after="0" w:line="240" w:lineRule="auto"/>
        <w:ind w:left="2127" w:hanging="1843"/>
        <w:jc w:val="left"/>
        <w:rPr>
          <w:rFonts w:ascii="Times New Roman" w:hAnsi="Times New Roman"/>
          <w:sz w:val="20"/>
          <w:vertAlign w:val="superscript"/>
        </w:rPr>
      </w:pPr>
      <w:r w:rsidRPr="00174CB6">
        <w:rPr>
          <w:rFonts w:ascii="Times New Roman" w:hAnsi="Times New Roman"/>
          <w:bCs/>
          <w:sz w:val="20"/>
          <w:vertAlign w:val="superscript"/>
        </w:rPr>
        <w:t xml:space="preserve">(должность уполномоченного лица)                                               (подпись, М.П.)     </w:t>
      </w:r>
      <w:r w:rsidRPr="00174CB6">
        <w:rPr>
          <w:rFonts w:ascii="Times New Roman" w:hAnsi="Times New Roman"/>
          <w:b/>
          <w:sz w:val="20"/>
          <w:vertAlign w:val="superscript"/>
        </w:rPr>
        <w:t xml:space="preserve">                                                                       </w:t>
      </w:r>
      <w:r w:rsidRPr="00174CB6">
        <w:rPr>
          <w:rFonts w:ascii="Times New Roman" w:hAnsi="Times New Roman"/>
          <w:bCs/>
          <w:sz w:val="20"/>
          <w:vertAlign w:val="superscript"/>
        </w:rPr>
        <w:t>(</w:t>
      </w:r>
      <w:r w:rsidRPr="00174CB6">
        <w:rPr>
          <w:rFonts w:ascii="Times New Roman" w:hAnsi="Times New Roman"/>
          <w:sz w:val="20"/>
          <w:vertAlign w:val="superscript"/>
        </w:rPr>
        <w:t>расшифровка подписи)</w:t>
      </w:r>
    </w:p>
    <w:p w14:paraId="52885008" w14:textId="278B50AA" w:rsidR="00EA5E06" w:rsidRPr="00174CB6" w:rsidRDefault="00EA5E06" w:rsidP="008E7CD9">
      <w:pPr>
        <w:suppressAutoHyphens/>
        <w:ind w:firstLine="0"/>
        <w:jc w:val="center"/>
        <w:rPr>
          <w:sz w:val="20"/>
          <w:lang w:eastAsia="ar-SA"/>
        </w:rPr>
      </w:pPr>
      <w:r w:rsidRPr="00174CB6">
        <w:rPr>
          <w:sz w:val="20"/>
          <w:lang w:eastAsia="ar-SA"/>
        </w:rPr>
        <w:br w:type="page"/>
      </w:r>
      <w:r w:rsidR="00364AAE" w:rsidRPr="00174CB6">
        <w:rPr>
          <w:sz w:val="20"/>
          <w:lang w:eastAsia="ar-SA"/>
        </w:rPr>
        <w:lastRenderedPageBreak/>
        <w:t xml:space="preserve">                                                                                </w:t>
      </w:r>
      <w:r w:rsidRPr="00174CB6">
        <w:rPr>
          <w:sz w:val="20"/>
          <w:lang w:eastAsia="ar-SA"/>
        </w:rPr>
        <w:t>Приложение № 1</w:t>
      </w:r>
    </w:p>
    <w:p w14:paraId="5273328C" w14:textId="77777777" w:rsidR="00EA5E06" w:rsidRPr="00174CB6" w:rsidRDefault="00EA5E06" w:rsidP="00EA5E06">
      <w:pPr>
        <w:suppressAutoHyphens/>
        <w:jc w:val="right"/>
        <w:rPr>
          <w:sz w:val="20"/>
          <w:lang w:eastAsia="ar-SA"/>
        </w:rPr>
      </w:pPr>
      <w:r w:rsidRPr="00174CB6">
        <w:rPr>
          <w:sz w:val="20"/>
          <w:lang w:eastAsia="ar-SA"/>
        </w:rPr>
        <w:t>к Заявке на участие в открытом конкурсе</w:t>
      </w:r>
    </w:p>
    <w:p w14:paraId="2867176D" w14:textId="77777777" w:rsidR="00EA5E06" w:rsidRPr="00174CB6" w:rsidRDefault="00EA5E06" w:rsidP="00EA5E06">
      <w:pPr>
        <w:suppressAutoHyphens/>
        <w:jc w:val="right"/>
        <w:rPr>
          <w:sz w:val="20"/>
          <w:lang w:eastAsia="ar-SA"/>
        </w:rPr>
      </w:pPr>
    </w:p>
    <w:p w14:paraId="15FA8006" w14:textId="77777777" w:rsidR="00EA5E06" w:rsidRPr="00174CB6" w:rsidRDefault="00EA5E06" w:rsidP="00EA5E06">
      <w:pPr>
        <w:suppressAutoHyphens/>
        <w:jc w:val="right"/>
        <w:rPr>
          <w:sz w:val="20"/>
          <w:lang w:eastAsia="ar-SA"/>
        </w:rPr>
      </w:pPr>
    </w:p>
    <w:p w14:paraId="460E2E56" w14:textId="77777777" w:rsidR="00EA5E06" w:rsidRPr="00174CB6" w:rsidRDefault="00EA5E06" w:rsidP="00EA5E06">
      <w:pPr>
        <w:suppressAutoHyphens/>
        <w:jc w:val="right"/>
        <w:rPr>
          <w:b/>
          <w:lang w:eastAsia="ar-SA"/>
        </w:rPr>
      </w:pPr>
      <w:r w:rsidRPr="00174CB6">
        <w:rPr>
          <w:b/>
          <w:lang w:eastAsia="ar-SA"/>
        </w:rPr>
        <w:t>Заказчику:</w:t>
      </w:r>
    </w:p>
    <w:p w14:paraId="29147003" w14:textId="77777777" w:rsidR="00EA5E06" w:rsidRPr="00174CB6" w:rsidRDefault="00EA5E06" w:rsidP="00EA5E06">
      <w:pPr>
        <w:ind w:right="-1" w:firstLine="709"/>
        <w:jc w:val="right"/>
        <w:rPr>
          <w:b/>
          <w:sz w:val="20"/>
          <w:lang w:eastAsia="ar-SA"/>
        </w:rPr>
      </w:pPr>
      <w:r w:rsidRPr="00174CB6">
        <w:rPr>
          <w:b/>
          <w:sz w:val="20"/>
          <w:szCs w:val="20"/>
          <w:lang w:eastAsia="ar-SA"/>
        </w:rPr>
        <w:tab/>
        <w:t xml:space="preserve">     </w:t>
      </w:r>
      <w:r w:rsidRPr="00174CB6">
        <w:rPr>
          <w:b/>
        </w:rPr>
        <w:t>ГМЦ Росстата</w:t>
      </w:r>
    </w:p>
    <w:p w14:paraId="1019E39B" w14:textId="77777777" w:rsidR="00EA5E06" w:rsidRPr="00174CB6" w:rsidRDefault="00EA5E06" w:rsidP="00EA5E06">
      <w:pPr>
        <w:suppressAutoHyphens/>
        <w:jc w:val="right"/>
        <w:rPr>
          <w:sz w:val="20"/>
          <w:lang w:eastAsia="ar-SA"/>
        </w:rPr>
      </w:pPr>
    </w:p>
    <w:p w14:paraId="4C3D73D8" w14:textId="77777777" w:rsidR="00EA5E06" w:rsidRPr="00174CB6" w:rsidRDefault="00EA5E06" w:rsidP="00EA5E06">
      <w:pPr>
        <w:suppressAutoHyphens/>
        <w:jc w:val="right"/>
        <w:rPr>
          <w:sz w:val="20"/>
          <w:lang w:eastAsia="ar-SA"/>
        </w:rPr>
      </w:pPr>
    </w:p>
    <w:p w14:paraId="6C920AB2" w14:textId="77777777" w:rsidR="00EA5E06" w:rsidRPr="00174CB6" w:rsidRDefault="00EA5E06" w:rsidP="00EA5E06">
      <w:pPr>
        <w:jc w:val="center"/>
        <w:rPr>
          <w:b/>
        </w:rPr>
      </w:pPr>
      <w:r w:rsidRPr="00174CB6">
        <w:rPr>
          <w:sz w:val="20"/>
          <w:lang w:eastAsia="ar-SA"/>
        </w:rPr>
        <w:tab/>
      </w:r>
      <w:r w:rsidRPr="00174CB6">
        <w:rPr>
          <w:b/>
          <w:lang w:eastAsia="ar-SA"/>
        </w:rPr>
        <w:t>ФОРМА 3</w:t>
      </w:r>
      <w:r w:rsidRPr="00174CB6">
        <w:rPr>
          <w:lang w:eastAsia="ar-SA"/>
        </w:rPr>
        <w:t xml:space="preserve">. </w:t>
      </w:r>
      <w:r w:rsidRPr="00174CB6">
        <w:rPr>
          <w:b/>
          <w:sz w:val="20"/>
          <w:lang w:eastAsia="ar-SA"/>
        </w:rPr>
        <w:t xml:space="preserve"> </w:t>
      </w:r>
      <w:r w:rsidRPr="00174CB6">
        <w:rPr>
          <w:b/>
        </w:rPr>
        <w:t>ПРЕДЛОЖЕНИЕ О ЦЕНЕ КОНТРАКТА</w:t>
      </w:r>
    </w:p>
    <w:p w14:paraId="39B137B7" w14:textId="77777777" w:rsidR="00EA5E06" w:rsidRPr="00174CB6" w:rsidRDefault="00EA5E06" w:rsidP="00EA5E06">
      <w:pPr>
        <w:autoSpaceDE w:val="0"/>
        <w:adjustRightInd w:val="0"/>
        <w:spacing w:before="120" w:after="120"/>
        <w:ind w:firstLine="708"/>
        <w:rPr>
          <w:i/>
          <w:iCs/>
        </w:rPr>
      </w:pPr>
    </w:p>
    <w:tbl>
      <w:tblPr>
        <w:tblW w:w="9673" w:type="dxa"/>
        <w:tblInd w:w="216" w:type="dxa"/>
        <w:tblLayout w:type="fixed"/>
        <w:tblLook w:val="0000" w:firstRow="0" w:lastRow="0" w:firstColumn="0" w:lastColumn="0" w:noHBand="0" w:noVBand="0"/>
      </w:tblPr>
      <w:tblGrid>
        <w:gridCol w:w="9673"/>
      </w:tblGrid>
      <w:tr w:rsidR="00EA5E06" w:rsidRPr="00174CB6" w14:paraId="46AB3B10" w14:textId="77777777" w:rsidTr="009C1CDD">
        <w:trPr>
          <w:trHeight w:val="1"/>
        </w:trPr>
        <w:tc>
          <w:tcPr>
            <w:tcW w:w="967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B3346E" w14:textId="77777777" w:rsidR="00EA5E06" w:rsidRPr="00174CB6" w:rsidRDefault="00EA5E06" w:rsidP="009C1CDD">
            <w:pPr>
              <w:autoSpaceDE w:val="0"/>
              <w:autoSpaceDN w:val="0"/>
              <w:adjustRightInd w:val="0"/>
              <w:jc w:val="center"/>
              <w:rPr>
                <w:b/>
                <w:bCs/>
              </w:rPr>
            </w:pPr>
            <w:r w:rsidRPr="00174CB6">
              <w:rPr>
                <w:b/>
                <w:bCs/>
              </w:rPr>
              <w:t xml:space="preserve">Наименование </w:t>
            </w:r>
          </w:p>
          <w:p w14:paraId="1BEF4EB5" w14:textId="77777777" w:rsidR="00EA5E06" w:rsidRPr="00174CB6" w:rsidRDefault="00EA5E06" w:rsidP="009C1CDD">
            <w:pPr>
              <w:autoSpaceDE w:val="0"/>
              <w:autoSpaceDN w:val="0"/>
              <w:adjustRightInd w:val="0"/>
              <w:jc w:val="center"/>
            </w:pPr>
          </w:p>
        </w:tc>
      </w:tr>
      <w:tr w:rsidR="00EA5E06" w:rsidRPr="00174CB6" w14:paraId="404EB203" w14:textId="77777777" w:rsidTr="009C1CDD">
        <w:trPr>
          <w:trHeight w:val="447"/>
        </w:trPr>
        <w:tc>
          <w:tcPr>
            <w:tcW w:w="9673" w:type="dxa"/>
            <w:tcBorders>
              <w:top w:val="single" w:sz="3" w:space="0" w:color="000000"/>
              <w:left w:val="single" w:sz="3" w:space="0" w:color="000000"/>
              <w:bottom w:val="single" w:sz="3" w:space="0" w:color="000000"/>
              <w:right w:val="single" w:sz="3" w:space="0" w:color="000000"/>
            </w:tcBorders>
            <w:shd w:val="clear" w:color="000000" w:fill="FFFFFF"/>
          </w:tcPr>
          <w:p w14:paraId="1253B6B0" w14:textId="3FA02809" w:rsidR="00FE306B" w:rsidRPr="00174CB6" w:rsidRDefault="00FE306B" w:rsidP="00FE306B">
            <w:pPr>
              <w:tabs>
                <w:tab w:val="left" w:pos="567"/>
              </w:tabs>
              <w:snapToGrid/>
              <w:ind w:firstLine="0"/>
              <w:rPr>
                <w:i/>
                <w:snapToGrid w:val="0"/>
              </w:rPr>
            </w:pPr>
            <w:r w:rsidRPr="00174CB6">
              <w:rPr>
                <w:snapToGrid w:val="0"/>
              </w:rPr>
              <w:t xml:space="preserve">Оказание услуг по проведению обязательного ежегодного аудита </w:t>
            </w:r>
            <w:r w:rsidRPr="00174CB6">
              <w:rPr>
                <w:bCs/>
                <w:snapToGrid w:val="0"/>
              </w:rPr>
              <w:t>бухгалтерской (финансовой)</w:t>
            </w:r>
            <w:r w:rsidRPr="00174CB6">
              <w:rPr>
                <w:snapToGrid w:val="0"/>
              </w:rPr>
              <w:t xml:space="preserve"> отчетности </w:t>
            </w:r>
            <w:r w:rsidRPr="00174CB6">
              <w:t>ГМЦ Росстата</w:t>
            </w:r>
            <w:r w:rsidRPr="00174CB6">
              <w:rPr>
                <w:i/>
              </w:rPr>
              <w:t xml:space="preserve"> </w:t>
            </w:r>
            <w:r w:rsidRPr="00174CB6">
              <w:rPr>
                <w:bCs/>
                <w:lang w:eastAsia="ar-SA"/>
              </w:rPr>
              <w:t>за 2019-2021 гг.</w:t>
            </w:r>
          </w:p>
          <w:p w14:paraId="1F23ED2E" w14:textId="267C86FF" w:rsidR="00EA5E06" w:rsidRPr="00174CB6" w:rsidRDefault="00EA5E06" w:rsidP="009C1CDD">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tc>
      </w:tr>
    </w:tbl>
    <w:p w14:paraId="260FEEB0" w14:textId="77777777" w:rsidR="00EA5E06" w:rsidRPr="00174CB6" w:rsidRDefault="00EA5E06" w:rsidP="00EA5E06">
      <w:pPr>
        <w:rPr>
          <w:b/>
        </w:rPr>
      </w:pPr>
    </w:p>
    <w:p w14:paraId="4C44A85C" w14:textId="77777777" w:rsidR="00EA5E06" w:rsidRPr="00174CB6" w:rsidRDefault="00EA5E06" w:rsidP="00EA5E06">
      <w:pPr>
        <w:autoSpaceDE w:val="0"/>
        <w:autoSpaceDN w:val="0"/>
        <w:adjustRightInd w:val="0"/>
        <w:ind w:firstLine="709"/>
      </w:pPr>
    </w:p>
    <w:p w14:paraId="00FBA3C6" w14:textId="4ADFD536" w:rsidR="00EA5E06" w:rsidRPr="00174CB6" w:rsidRDefault="00EA5E06" w:rsidP="00EA5E06">
      <w:pPr>
        <w:autoSpaceDE w:val="0"/>
        <w:autoSpaceDN w:val="0"/>
        <w:adjustRightInd w:val="0"/>
        <w:ind w:firstLine="709"/>
      </w:pPr>
      <w:r w:rsidRPr="00174CB6">
        <w:t>Общая стоимость услуг составляет: __________________________________________.</w:t>
      </w:r>
    </w:p>
    <w:p w14:paraId="50C687F2" w14:textId="77777777" w:rsidR="00EA5E06" w:rsidRPr="00174CB6" w:rsidRDefault="00EA5E06" w:rsidP="00EA5E06">
      <w:pPr>
        <w:autoSpaceDE w:val="0"/>
        <w:autoSpaceDN w:val="0"/>
        <w:adjustRightInd w:val="0"/>
        <w:rPr>
          <w:i/>
          <w:sz w:val="20"/>
        </w:rPr>
      </w:pPr>
      <w:r w:rsidRPr="00174CB6">
        <w:rPr>
          <w:i/>
          <w:sz w:val="20"/>
        </w:rPr>
        <w:t xml:space="preserve">                                                                                                           (цифрами и прописью)</w:t>
      </w:r>
    </w:p>
    <w:p w14:paraId="6B5A1E69" w14:textId="77777777" w:rsidR="00EA5E06" w:rsidRPr="00174CB6" w:rsidRDefault="00EA5E06" w:rsidP="00EA5E06">
      <w:pPr>
        <w:autoSpaceDE w:val="0"/>
        <w:autoSpaceDN w:val="0"/>
        <w:adjustRightInd w:val="0"/>
        <w:spacing w:before="120" w:after="120"/>
        <w:ind w:firstLine="708"/>
        <w:rPr>
          <w:i/>
          <w:iCs/>
        </w:rPr>
      </w:pPr>
    </w:p>
    <w:p w14:paraId="7B4DA318" w14:textId="77777777" w:rsidR="00EA5E06" w:rsidRPr="00174CB6" w:rsidRDefault="00EA5E06" w:rsidP="00EA5E06">
      <w:pPr>
        <w:autoSpaceDE w:val="0"/>
        <w:autoSpaceDN w:val="0"/>
        <w:adjustRightInd w:val="0"/>
        <w:spacing w:before="120" w:after="120"/>
        <w:ind w:firstLine="708"/>
        <w:rPr>
          <w:i/>
          <w:iCs/>
        </w:rPr>
      </w:pPr>
      <w:r w:rsidRPr="00174CB6">
        <w:rPr>
          <w:i/>
          <w:iCs/>
        </w:rPr>
        <w:t xml:space="preserve">Участник должен представить твердую цену своего предложения и предлагаемую стоимость контракта в российских рублях. </w:t>
      </w:r>
    </w:p>
    <w:p w14:paraId="6C76C0C8" w14:textId="77777777" w:rsidR="00EA5E06" w:rsidRPr="00174CB6" w:rsidRDefault="00EA5E06" w:rsidP="00EA5E06">
      <w:pPr>
        <w:autoSpaceDE w:val="0"/>
        <w:autoSpaceDN w:val="0"/>
        <w:adjustRightInd w:val="0"/>
        <w:spacing w:before="120" w:after="120"/>
        <w:ind w:firstLine="708"/>
        <w:rPr>
          <w:i/>
          <w:iCs/>
        </w:rPr>
      </w:pPr>
      <w:r w:rsidRPr="00174CB6">
        <w:rPr>
          <w:i/>
          <w:iCs/>
        </w:rPr>
        <w:t xml:space="preserve">Цена предложения должна включать все налоги, сборы, отчисления, пошлины и другие платежи, которые в соответствии с действующим законодательством должны оплачиваться Участником при оказании услуг. </w:t>
      </w:r>
    </w:p>
    <w:p w14:paraId="22CEBC9B" w14:textId="77777777" w:rsidR="00EA5E06" w:rsidRPr="00174CB6" w:rsidRDefault="00EA5E06" w:rsidP="00EA5E06">
      <w:pPr>
        <w:autoSpaceDE w:val="0"/>
        <w:autoSpaceDN w:val="0"/>
        <w:adjustRightInd w:val="0"/>
        <w:spacing w:before="120" w:after="120"/>
        <w:ind w:firstLine="708"/>
        <w:rPr>
          <w:i/>
          <w:iCs/>
        </w:rPr>
      </w:pPr>
      <w:r w:rsidRPr="00174CB6">
        <w:rPr>
          <w:i/>
          <w:iCs/>
        </w:rPr>
        <w:t>По своему усмотрению участник может приложить дополнительно расчет цены контракта.</w:t>
      </w:r>
    </w:p>
    <w:p w14:paraId="70265B33" w14:textId="77777777" w:rsidR="00EA5E06" w:rsidRPr="00174CB6" w:rsidRDefault="00EA5E06" w:rsidP="00EA5E06">
      <w:pPr>
        <w:autoSpaceDE w:val="0"/>
        <w:autoSpaceDN w:val="0"/>
        <w:adjustRightInd w:val="0"/>
        <w:rPr>
          <w:b/>
          <w:bCs/>
        </w:rPr>
      </w:pPr>
    </w:p>
    <w:p w14:paraId="0A85AC04" w14:textId="77777777" w:rsidR="00EA5E06" w:rsidRPr="00174CB6" w:rsidRDefault="00EA5E06" w:rsidP="00EA5E06">
      <w:pPr>
        <w:autoSpaceDE w:val="0"/>
        <w:autoSpaceDN w:val="0"/>
        <w:adjustRightInd w:val="0"/>
      </w:pPr>
    </w:p>
    <w:p w14:paraId="16900DAB" w14:textId="77777777" w:rsidR="00EA5E06" w:rsidRPr="00174CB6" w:rsidRDefault="00EA5E06" w:rsidP="00EA5E06">
      <w:pPr>
        <w:suppressAutoHyphens/>
        <w:jc w:val="right"/>
        <w:rPr>
          <w:sz w:val="20"/>
          <w:lang w:eastAsia="ar-SA"/>
        </w:rPr>
      </w:pPr>
    </w:p>
    <w:p w14:paraId="2F691FDB" w14:textId="77777777" w:rsidR="00EA5E06" w:rsidRPr="00174CB6" w:rsidRDefault="00EA5E06" w:rsidP="00EA5E06">
      <w:pPr>
        <w:suppressAutoHyphens/>
        <w:jc w:val="right"/>
        <w:rPr>
          <w:sz w:val="20"/>
          <w:lang w:eastAsia="ar-SA"/>
        </w:rPr>
      </w:pPr>
    </w:p>
    <w:p w14:paraId="6EF7DA04" w14:textId="77777777" w:rsidR="00EA5E06" w:rsidRPr="00174CB6" w:rsidRDefault="00EA5E06" w:rsidP="00EA5E06">
      <w:pPr>
        <w:suppressAutoHyphens/>
        <w:jc w:val="right"/>
        <w:rPr>
          <w:sz w:val="20"/>
          <w:lang w:eastAsia="ar-SA"/>
        </w:rPr>
      </w:pPr>
    </w:p>
    <w:p w14:paraId="3573B3E7" w14:textId="77777777" w:rsidR="00EA5E06" w:rsidRPr="00174CB6" w:rsidRDefault="00EA5E06" w:rsidP="00EA5E06">
      <w:pPr>
        <w:suppressAutoHyphens/>
        <w:jc w:val="right"/>
        <w:rPr>
          <w:sz w:val="20"/>
          <w:lang w:eastAsia="ar-SA"/>
        </w:rPr>
      </w:pPr>
    </w:p>
    <w:p w14:paraId="32C986DA" w14:textId="77777777" w:rsidR="00EA5E06" w:rsidRPr="00174CB6" w:rsidRDefault="00EA5E06" w:rsidP="00EA5E06">
      <w:pPr>
        <w:suppressAutoHyphens/>
        <w:jc w:val="right"/>
        <w:rPr>
          <w:sz w:val="20"/>
          <w:lang w:eastAsia="ar-SA"/>
        </w:rPr>
      </w:pPr>
    </w:p>
    <w:p w14:paraId="78471C2E" w14:textId="77777777" w:rsidR="00EA5E06" w:rsidRPr="00174CB6" w:rsidRDefault="00EA5E06" w:rsidP="00EA5E06">
      <w:pPr>
        <w:suppressAutoHyphens/>
        <w:jc w:val="right"/>
        <w:rPr>
          <w:sz w:val="20"/>
          <w:lang w:eastAsia="ar-SA"/>
        </w:rPr>
      </w:pPr>
    </w:p>
    <w:p w14:paraId="5B10F962" w14:textId="77777777" w:rsidR="00EA5E06" w:rsidRPr="00174CB6" w:rsidRDefault="00EA5E06" w:rsidP="00EA5E06">
      <w:pPr>
        <w:suppressAutoHyphens/>
        <w:jc w:val="right"/>
        <w:rPr>
          <w:sz w:val="20"/>
          <w:lang w:eastAsia="ar-SA"/>
        </w:rPr>
      </w:pPr>
    </w:p>
    <w:p w14:paraId="353C1B5D" w14:textId="77777777" w:rsidR="00EA5E06" w:rsidRPr="00174CB6" w:rsidRDefault="00EA5E06" w:rsidP="00EA5E06">
      <w:pPr>
        <w:suppressAutoHyphens/>
        <w:jc w:val="right"/>
        <w:rPr>
          <w:sz w:val="20"/>
          <w:lang w:eastAsia="ar-SA"/>
        </w:rPr>
      </w:pPr>
    </w:p>
    <w:p w14:paraId="5DF294CD" w14:textId="77777777" w:rsidR="00EA5E06" w:rsidRPr="00174CB6" w:rsidRDefault="00EA5E06" w:rsidP="00EA5E06">
      <w:pPr>
        <w:suppressAutoHyphens/>
        <w:jc w:val="right"/>
        <w:rPr>
          <w:sz w:val="20"/>
          <w:lang w:eastAsia="ar-SA"/>
        </w:rPr>
      </w:pPr>
    </w:p>
    <w:p w14:paraId="3E436A65" w14:textId="77777777" w:rsidR="00EA5E06" w:rsidRPr="00174CB6" w:rsidRDefault="00EA5E06" w:rsidP="00EA5E06">
      <w:pPr>
        <w:suppressAutoHyphens/>
        <w:jc w:val="right"/>
        <w:rPr>
          <w:sz w:val="20"/>
          <w:lang w:eastAsia="ar-SA"/>
        </w:rPr>
      </w:pPr>
    </w:p>
    <w:p w14:paraId="3B556A13" w14:textId="77777777" w:rsidR="00EA5E06" w:rsidRPr="00174CB6" w:rsidRDefault="00EA5E06" w:rsidP="00EA5E06">
      <w:pPr>
        <w:suppressAutoHyphens/>
        <w:jc w:val="right"/>
        <w:rPr>
          <w:sz w:val="20"/>
          <w:lang w:eastAsia="ar-SA"/>
        </w:rPr>
      </w:pPr>
    </w:p>
    <w:p w14:paraId="56D33C62" w14:textId="77777777" w:rsidR="00EA5E06" w:rsidRPr="00174CB6" w:rsidRDefault="00EA5E06" w:rsidP="00EA5E06">
      <w:pPr>
        <w:suppressAutoHyphens/>
        <w:jc w:val="right"/>
        <w:rPr>
          <w:sz w:val="20"/>
          <w:lang w:eastAsia="ar-SA"/>
        </w:rPr>
      </w:pPr>
    </w:p>
    <w:p w14:paraId="00C06182" w14:textId="77777777" w:rsidR="00EA5E06" w:rsidRPr="00174CB6" w:rsidRDefault="00EA5E06" w:rsidP="00EA5E06">
      <w:pPr>
        <w:suppressAutoHyphens/>
        <w:jc w:val="right"/>
        <w:rPr>
          <w:sz w:val="20"/>
          <w:lang w:eastAsia="ar-SA"/>
        </w:rPr>
      </w:pPr>
    </w:p>
    <w:p w14:paraId="6F696CE6" w14:textId="77777777" w:rsidR="00EA5E06" w:rsidRPr="00174CB6" w:rsidRDefault="00EA5E06" w:rsidP="00EA5E06">
      <w:pPr>
        <w:suppressAutoHyphens/>
        <w:jc w:val="right"/>
        <w:rPr>
          <w:sz w:val="20"/>
          <w:lang w:eastAsia="ar-SA"/>
        </w:rPr>
      </w:pPr>
    </w:p>
    <w:p w14:paraId="3A83A7FF" w14:textId="11D98968" w:rsidR="00EA5E06" w:rsidRPr="00174CB6" w:rsidRDefault="00EA5E06" w:rsidP="00EA5E06">
      <w:pPr>
        <w:suppressAutoHyphens/>
        <w:jc w:val="right"/>
        <w:rPr>
          <w:sz w:val="20"/>
          <w:lang w:eastAsia="ar-SA"/>
        </w:rPr>
      </w:pPr>
    </w:p>
    <w:p w14:paraId="61790E8E" w14:textId="7C304B21" w:rsidR="00A4193A" w:rsidRPr="00174CB6" w:rsidRDefault="00A4193A" w:rsidP="00EA5E06">
      <w:pPr>
        <w:suppressAutoHyphens/>
        <w:jc w:val="right"/>
        <w:rPr>
          <w:sz w:val="20"/>
          <w:lang w:eastAsia="ar-SA"/>
        </w:rPr>
      </w:pPr>
    </w:p>
    <w:p w14:paraId="63BF2041" w14:textId="364553C7" w:rsidR="00A4193A" w:rsidRPr="00174CB6" w:rsidRDefault="00A4193A" w:rsidP="00EA5E06">
      <w:pPr>
        <w:suppressAutoHyphens/>
        <w:jc w:val="right"/>
        <w:rPr>
          <w:sz w:val="20"/>
          <w:lang w:eastAsia="ar-SA"/>
        </w:rPr>
      </w:pPr>
    </w:p>
    <w:p w14:paraId="1CABBDEE" w14:textId="03A215A0" w:rsidR="00A4193A" w:rsidRPr="00174CB6" w:rsidRDefault="00A4193A" w:rsidP="00EA5E06">
      <w:pPr>
        <w:suppressAutoHyphens/>
        <w:jc w:val="right"/>
        <w:rPr>
          <w:sz w:val="20"/>
          <w:lang w:eastAsia="ar-SA"/>
        </w:rPr>
      </w:pPr>
    </w:p>
    <w:p w14:paraId="7C245D82" w14:textId="77777777" w:rsidR="00A4193A" w:rsidRPr="00174CB6" w:rsidRDefault="00A4193A" w:rsidP="00EA5E06">
      <w:pPr>
        <w:suppressAutoHyphens/>
        <w:jc w:val="right"/>
        <w:rPr>
          <w:sz w:val="20"/>
          <w:lang w:eastAsia="ar-SA"/>
        </w:rPr>
      </w:pPr>
    </w:p>
    <w:p w14:paraId="228116A5" w14:textId="474B1E38" w:rsidR="00E140AA" w:rsidRPr="00174CB6" w:rsidRDefault="00E140AA" w:rsidP="00EA5E06">
      <w:pPr>
        <w:suppressAutoHyphens/>
        <w:jc w:val="right"/>
        <w:rPr>
          <w:sz w:val="20"/>
          <w:lang w:eastAsia="ar-SA"/>
        </w:rPr>
      </w:pPr>
    </w:p>
    <w:p w14:paraId="27D335A5" w14:textId="6CBDB29C" w:rsidR="00AF1EE7" w:rsidRPr="00174CB6" w:rsidRDefault="00AF1EE7" w:rsidP="00EA5E06">
      <w:pPr>
        <w:suppressAutoHyphens/>
        <w:jc w:val="right"/>
        <w:rPr>
          <w:sz w:val="20"/>
          <w:lang w:eastAsia="ar-SA"/>
        </w:rPr>
      </w:pPr>
    </w:p>
    <w:p w14:paraId="447A094D" w14:textId="18C3A7EA" w:rsidR="00AF1EE7" w:rsidRPr="00174CB6" w:rsidRDefault="00AF1EE7" w:rsidP="00EA5E06">
      <w:pPr>
        <w:suppressAutoHyphens/>
        <w:jc w:val="right"/>
        <w:rPr>
          <w:sz w:val="20"/>
          <w:lang w:eastAsia="ar-SA"/>
        </w:rPr>
      </w:pPr>
    </w:p>
    <w:p w14:paraId="250D86CA" w14:textId="77777777" w:rsidR="00AF1EE7" w:rsidRPr="00174CB6" w:rsidRDefault="00AF1EE7" w:rsidP="00EA5E06">
      <w:pPr>
        <w:suppressAutoHyphens/>
        <w:jc w:val="right"/>
        <w:rPr>
          <w:sz w:val="20"/>
          <w:lang w:eastAsia="ar-SA"/>
        </w:rPr>
      </w:pPr>
    </w:p>
    <w:p w14:paraId="67D0AAFD" w14:textId="77777777" w:rsidR="00EA5E06" w:rsidRPr="00174CB6" w:rsidRDefault="00EA5E06" w:rsidP="00EA5E06">
      <w:pPr>
        <w:suppressAutoHyphens/>
        <w:jc w:val="right"/>
        <w:rPr>
          <w:sz w:val="20"/>
          <w:lang w:eastAsia="ar-SA"/>
        </w:rPr>
      </w:pPr>
    </w:p>
    <w:p w14:paraId="4B3CA572" w14:textId="77777777" w:rsidR="00EA5E06" w:rsidRPr="00174CB6" w:rsidRDefault="00EA5E06" w:rsidP="00EA5E06">
      <w:pPr>
        <w:suppressAutoHyphens/>
        <w:jc w:val="right"/>
        <w:rPr>
          <w:sz w:val="20"/>
          <w:lang w:eastAsia="ar-SA"/>
        </w:rPr>
      </w:pPr>
    </w:p>
    <w:p w14:paraId="70A3D1B7" w14:textId="77777777" w:rsidR="00EA5E06" w:rsidRPr="00174CB6" w:rsidRDefault="00EA5E06" w:rsidP="00EA5E06">
      <w:pPr>
        <w:suppressAutoHyphens/>
        <w:jc w:val="right"/>
        <w:rPr>
          <w:sz w:val="20"/>
          <w:lang w:eastAsia="ar-SA"/>
        </w:rPr>
      </w:pPr>
    </w:p>
    <w:p w14:paraId="3F7B008C" w14:textId="77777777" w:rsidR="00EA5E06" w:rsidRPr="00174CB6" w:rsidRDefault="00EA5E06" w:rsidP="00EA5E06">
      <w:pPr>
        <w:suppressAutoHyphens/>
        <w:jc w:val="right"/>
        <w:rPr>
          <w:sz w:val="20"/>
          <w:lang w:eastAsia="ar-SA"/>
        </w:rPr>
      </w:pPr>
      <w:r w:rsidRPr="00174CB6">
        <w:rPr>
          <w:sz w:val="20"/>
          <w:lang w:eastAsia="ar-SA"/>
        </w:rPr>
        <w:lastRenderedPageBreak/>
        <w:t xml:space="preserve">Приложение № 2 </w:t>
      </w:r>
    </w:p>
    <w:p w14:paraId="6CD0D0BA" w14:textId="1B940D35" w:rsidR="00EA5E06" w:rsidRPr="00174CB6" w:rsidRDefault="00EA5E06" w:rsidP="00EA5E06">
      <w:pPr>
        <w:suppressAutoHyphens/>
        <w:jc w:val="right"/>
        <w:rPr>
          <w:sz w:val="20"/>
          <w:lang w:eastAsia="ar-SA"/>
        </w:rPr>
      </w:pPr>
      <w:r w:rsidRPr="00174CB6">
        <w:rPr>
          <w:sz w:val="20"/>
          <w:lang w:eastAsia="ar-SA"/>
        </w:rPr>
        <w:t>к Заявке на участие в открытом конкурсе</w:t>
      </w:r>
      <w:r w:rsidR="001964E6" w:rsidRPr="00174CB6">
        <w:rPr>
          <w:sz w:val="20"/>
          <w:lang w:eastAsia="ar-SA"/>
        </w:rPr>
        <w:t xml:space="preserve"> в электронной форме</w:t>
      </w:r>
    </w:p>
    <w:p w14:paraId="21E44F8E" w14:textId="77777777" w:rsidR="00EA5E06" w:rsidRPr="00174CB6" w:rsidRDefault="00EA5E06" w:rsidP="00EA5E06">
      <w:pPr>
        <w:suppressAutoHyphens/>
        <w:ind w:firstLine="720"/>
        <w:rPr>
          <w:sz w:val="20"/>
          <w:szCs w:val="20"/>
          <w:vertAlign w:val="superscript"/>
          <w:lang w:eastAsia="ar-SA"/>
        </w:rPr>
      </w:pPr>
    </w:p>
    <w:p w14:paraId="4ECCC849" w14:textId="77777777" w:rsidR="00EA5E06" w:rsidRPr="00174CB6" w:rsidRDefault="00EA5E06" w:rsidP="00EA5E06">
      <w:pPr>
        <w:keepNext/>
        <w:suppressAutoHyphens/>
        <w:spacing w:after="60"/>
        <w:jc w:val="center"/>
        <w:outlineLvl w:val="1"/>
        <w:rPr>
          <w:b/>
        </w:rPr>
      </w:pPr>
    </w:p>
    <w:p w14:paraId="433FCD2B" w14:textId="67779A4E" w:rsidR="00EA5E06" w:rsidRPr="00174CB6" w:rsidRDefault="00EA5E06" w:rsidP="00EA5E06">
      <w:pPr>
        <w:keepNext/>
        <w:suppressAutoHyphens/>
        <w:spacing w:after="60"/>
        <w:jc w:val="center"/>
        <w:outlineLvl w:val="1"/>
        <w:rPr>
          <w:rFonts w:eastAsia="Arial"/>
          <w:b/>
          <w:lang w:eastAsia="ar-SA"/>
        </w:rPr>
      </w:pPr>
      <w:r w:rsidRPr="00174CB6">
        <w:rPr>
          <w:b/>
        </w:rPr>
        <w:t>ФОРМА 4. ПРЕДЛОЖЕНИЕ О КАЧЕСТВЕ УСЛУГ УЧАСТНИКА</w:t>
      </w:r>
      <w:r w:rsidR="005108CC" w:rsidRPr="00174CB6">
        <w:rPr>
          <w:b/>
        </w:rPr>
        <w:t xml:space="preserve"> ЗАКУПКИ</w:t>
      </w:r>
    </w:p>
    <w:p w14:paraId="01AEC8E3" w14:textId="77777777" w:rsidR="00EA5E06" w:rsidRPr="00174CB6" w:rsidRDefault="00EA5E06" w:rsidP="00EA5E06">
      <w:pPr>
        <w:keepNext/>
        <w:suppressAutoHyphens/>
        <w:spacing w:after="60"/>
        <w:outlineLvl w:val="1"/>
        <w:rPr>
          <w:rFonts w:eastAsia="Arial"/>
          <w:lang w:eastAsia="ar-SA"/>
        </w:rPr>
      </w:pPr>
    </w:p>
    <w:p w14:paraId="3B9A5CD1" w14:textId="348C2EE4" w:rsidR="00242DBA" w:rsidRPr="00174CB6" w:rsidRDefault="00EA5E06" w:rsidP="00AD41EC">
      <w:pPr>
        <w:tabs>
          <w:tab w:val="left" w:pos="567"/>
        </w:tabs>
        <w:snapToGrid/>
        <w:ind w:firstLine="0"/>
        <w:rPr>
          <w:i/>
          <w:snapToGrid w:val="0"/>
        </w:rPr>
      </w:pPr>
      <w:r w:rsidRPr="00174CB6">
        <w:rPr>
          <w:rFonts w:eastAsia="Arial"/>
          <w:lang w:eastAsia="ar-SA"/>
        </w:rPr>
        <w:t xml:space="preserve">Описание предлагаемого качества услуг, в том числе описание методов контроля качества услуг, методов и способов повышения качества услуг, описание алгоритма взаимодействия с заказчиком и образец предоставления письменной информации по результатам исполнения контракта </w:t>
      </w:r>
      <w:r w:rsidR="00242DBA" w:rsidRPr="00174CB6">
        <w:rPr>
          <w:rFonts w:eastAsia="Arial"/>
          <w:lang w:eastAsia="ar-SA"/>
        </w:rPr>
        <w:t xml:space="preserve">на </w:t>
      </w:r>
      <w:r w:rsidR="00242DBA" w:rsidRPr="00174CB6">
        <w:rPr>
          <w:snapToGrid w:val="0"/>
        </w:rPr>
        <w:t xml:space="preserve">оказание услуг по проведению обязательного ежегодного аудита </w:t>
      </w:r>
      <w:r w:rsidR="00242DBA" w:rsidRPr="00174CB6">
        <w:rPr>
          <w:bCs/>
          <w:snapToGrid w:val="0"/>
        </w:rPr>
        <w:t>бухгалтерской (финансовой)</w:t>
      </w:r>
      <w:r w:rsidR="00242DBA" w:rsidRPr="00174CB6">
        <w:rPr>
          <w:snapToGrid w:val="0"/>
        </w:rPr>
        <w:t xml:space="preserve"> отчетности </w:t>
      </w:r>
      <w:r w:rsidR="00242DBA" w:rsidRPr="00174CB6">
        <w:t>ГМЦ Росстата</w:t>
      </w:r>
      <w:r w:rsidR="00242DBA" w:rsidRPr="00174CB6">
        <w:rPr>
          <w:i/>
        </w:rPr>
        <w:t xml:space="preserve"> </w:t>
      </w:r>
      <w:r w:rsidR="00242DBA" w:rsidRPr="00174CB6">
        <w:rPr>
          <w:bCs/>
          <w:lang w:eastAsia="ar-SA"/>
        </w:rPr>
        <w:t>за 2019-2021 гг.</w:t>
      </w:r>
    </w:p>
    <w:p w14:paraId="295D4CE9" w14:textId="7B5BEB2E" w:rsidR="00EA5E06" w:rsidRPr="00174CB6" w:rsidRDefault="00EA5E06" w:rsidP="00EA5E06">
      <w:pPr>
        <w:suppressAutoHyphens/>
        <w:ind w:firstLine="709"/>
        <w:rPr>
          <w:rFonts w:eastAsia="Arial"/>
          <w:lang w:eastAsia="ar-SA"/>
        </w:rPr>
      </w:pPr>
    </w:p>
    <w:p w14:paraId="7B5C5312" w14:textId="77777777" w:rsidR="00EA5E06" w:rsidRPr="00174CB6" w:rsidRDefault="00EA5E06" w:rsidP="00EA5E06">
      <w:pPr>
        <w:keepNext/>
        <w:suppressAutoHyphens/>
        <w:spacing w:after="60"/>
        <w:outlineLvl w:val="1"/>
        <w:rPr>
          <w:bCs/>
          <w:lang w:eastAsia="ar-SA"/>
        </w:rPr>
      </w:pPr>
    </w:p>
    <w:p w14:paraId="1FEBD4E0" w14:textId="77777777" w:rsidR="00EA5E06" w:rsidRPr="00174CB6" w:rsidRDefault="00EA5E06" w:rsidP="00EA5E06">
      <w:pPr>
        <w:tabs>
          <w:tab w:val="left" w:pos="1426"/>
        </w:tabs>
        <w:ind w:firstLine="709"/>
        <w:rPr>
          <w:i/>
          <w:szCs w:val="23"/>
        </w:rPr>
      </w:pPr>
      <w:r w:rsidRPr="00174CB6">
        <w:rPr>
          <w:i/>
          <w:szCs w:val="23"/>
        </w:rPr>
        <w:t>Примечание: Участники конкурса описывает качество услуг в свободной форме.</w:t>
      </w:r>
    </w:p>
    <w:p w14:paraId="35524841" w14:textId="77777777" w:rsidR="00EA5E06" w:rsidRPr="00174CB6" w:rsidRDefault="00EA5E06" w:rsidP="00EA5E06">
      <w:pPr>
        <w:keepNext/>
        <w:suppressAutoHyphens/>
        <w:spacing w:after="60"/>
        <w:outlineLvl w:val="1"/>
        <w:rPr>
          <w:bCs/>
          <w:lang w:eastAsia="ar-SA"/>
        </w:rPr>
      </w:pPr>
    </w:p>
    <w:p w14:paraId="30AAA5E7" w14:textId="77777777" w:rsidR="00EA5E06" w:rsidRPr="00174CB6" w:rsidRDefault="00EA5E06" w:rsidP="00EA5E06">
      <w:pPr>
        <w:keepNext/>
        <w:suppressAutoHyphens/>
        <w:spacing w:after="60"/>
        <w:outlineLvl w:val="1"/>
        <w:rPr>
          <w:bCs/>
          <w:lang w:eastAsia="ar-SA"/>
        </w:rPr>
      </w:pPr>
    </w:p>
    <w:p w14:paraId="1DAB62EA" w14:textId="77777777" w:rsidR="00EA5E06" w:rsidRPr="00174CB6" w:rsidRDefault="00EA5E06" w:rsidP="00EA5E06">
      <w:pPr>
        <w:suppressAutoHyphens/>
        <w:jc w:val="right"/>
        <w:rPr>
          <w:sz w:val="20"/>
          <w:lang w:eastAsia="ar-SA"/>
        </w:rPr>
      </w:pPr>
    </w:p>
    <w:p w14:paraId="52FE763C" w14:textId="77777777" w:rsidR="00EA5E06" w:rsidRPr="00174CB6" w:rsidRDefault="00EA5E06" w:rsidP="00EA5E06">
      <w:pPr>
        <w:suppressAutoHyphens/>
        <w:jc w:val="right"/>
        <w:rPr>
          <w:sz w:val="20"/>
          <w:lang w:eastAsia="ar-SA"/>
        </w:rPr>
      </w:pPr>
    </w:p>
    <w:p w14:paraId="070AC3BA" w14:textId="77777777" w:rsidR="00EA5E06" w:rsidRPr="00174CB6" w:rsidRDefault="00EA5E06" w:rsidP="00EA5E06">
      <w:pPr>
        <w:suppressAutoHyphens/>
        <w:jc w:val="right"/>
        <w:rPr>
          <w:sz w:val="20"/>
          <w:lang w:eastAsia="ar-SA"/>
        </w:rPr>
      </w:pPr>
    </w:p>
    <w:p w14:paraId="43036793" w14:textId="77777777" w:rsidR="00EA5E06" w:rsidRPr="00174CB6" w:rsidRDefault="00EA5E06" w:rsidP="00EA5E06">
      <w:pPr>
        <w:suppressAutoHyphens/>
        <w:jc w:val="right"/>
        <w:rPr>
          <w:sz w:val="20"/>
          <w:lang w:eastAsia="ar-SA"/>
        </w:rPr>
      </w:pPr>
    </w:p>
    <w:p w14:paraId="74A9444C" w14:textId="77777777" w:rsidR="00EA5E06" w:rsidRPr="00174CB6" w:rsidRDefault="00EA5E06" w:rsidP="00EA5E06">
      <w:pPr>
        <w:suppressAutoHyphens/>
        <w:jc w:val="right"/>
        <w:rPr>
          <w:sz w:val="20"/>
          <w:lang w:eastAsia="ar-SA"/>
        </w:rPr>
      </w:pPr>
    </w:p>
    <w:p w14:paraId="1CAE05E8" w14:textId="77777777" w:rsidR="00EA5E06" w:rsidRPr="00174CB6" w:rsidRDefault="00EA5E06" w:rsidP="00EA5E06">
      <w:pPr>
        <w:suppressAutoHyphens/>
        <w:jc w:val="right"/>
        <w:rPr>
          <w:sz w:val="20"/>
          <w:lang w:eastAsia="ar-SA"/>
        </w:rPr>
      </w:pPr>
    </w:p>
    <w:p w14:paraId="5B255724" w14:textId="77777777" w:rsidR="00EA5E06" w:rsidRPr="00174CB6" w:rsidRDefault="00EA5E06" w:rsidP="00EA5E06">
      <w:pPr>
        <w:suppressAutoHyphens/>
        <w:jc w:val="right"/>
        <w:rPr>
          <w:sz w:val="20"/>
          <w:lang w:eastAsia="ar-SA"/>
        </w:rPr>
      </w:pPr>
    </w:p>
    <w:p w14:paraId="428CF351" w14:textId="77777777" w:rsidR="00EA5E06" w:rsidRPr="00174CB6" w:rsidRDefault="00EA5E06" w:rsidP="00EA5E06">
      <w:pPr>
        <w:suppressAutoHyphens/>
        <w:jc w:val="right"/>
        <w:rPr>
          <w:sz w:val="20"/>
          <w:lang w:eastAsia="ar-SA"/>
        </w:rPr>
      </w:pPr>
    </w:p>
    <w:p w14:paraId="345F5234" w14:textId="77777777" w:rsidR="00EA5E06" w:rsidRPr="00174CB6" w:rsidRDefault="00EA5E06" w:rsidP="00EA5E06">
      <w:pPr>
        <w:suppressAutoHyphens/>
        <w:jc w:val="right"/>
        <w:rPr>
          <w:sz w:val="20"/>
          <w:lang w:eastAsia="ar-SA"/>
        </w:rPr>
      </w:pPr>
    </w:p>
    <w:p w14:paraId="47E15E52" w14:textId="77777777" w:rsidR="00EA5E06" w:rsidRPr="00174CB6" w:rsidRDefault="00EA5E06" w:rsidP="00EA5E06">
      <w:pPr>
        <w:suppressAutoHyphens/>
        <w:jc w:val="right"/>
        <w:rPr>
          <w:sz w:val="20"/>
          <w:lang w:eastAsia="ar-SA"/>
        </w:rPr>
      </w:pPr>
    </w:p>
    <w:p w14:paraId="2BEC49EE" w14:textId="77777777" w:rsidR="00EA5E06" w:rsidRPr="00174CB6" w:rsidRDefault="00EA5E06" w:rsidP="00EA5E06">
      <w:pPr>
        <w:suppressAutoHyphens/>
        <w:jc w:val="right"/>
        <w:rPr>
          <w:sz w:val="20"/>
          <w:lang w:eastAsia="ar-SA"/>
        </w:rPr>
      </w:pPr>
    </w:p>
    <w:p w14:paraId="22DCF6A5" w14:textId="77777777" w:rsidR="00EA5E06" w:rsidRPr="00174CB6" w:rsidRDefault="00EA5E06" w:rsidP="00EA5E06">
      <w:pPr>
        <w:suppressAutoHyphens/>
        <w:jc w:val="right"/>
        <w:rPr>
          <w:sz w:val="20"/>
          <w:lang w:eastAsia="ar-SA"/>
        </w:rPr>
      </w:pPr>
    </w:p>
    <w:p w14:paraId="11EEE0DA" w14:textId="77777777" w:rsidR="00EA5E06" w:rsidRPr="00174CB6" w:rsidRDefault="00EA5E06" w:rsidP="00EA5E06">
      <w:pPr>
        <w:suppressAutoHyphens/>
        <w:jc w:val="right"/>
        <w:rPr>
          <w:sz w:val="20"/>
          <w:lang w:eastAsia="ar-SA"/>
        </w:rPr>
      </w:pPr>
    </w:p>
    <w:p w14:paraId="24C99A4F" w14:textId="77777777" w:rsidR="00EA5E06" w:rsidRPr="00174CB6" w:rsidRDefault="00EA5E06" w:rsidP="00EA5E06">
      <w:pPr>
        <w:suppressAutoHyphens/>
        <w:jc w:val="right"/>
        <w:rPr>
          <w:sz w:val="20"/>
          <w:lang w:eastAsia="ar-SA"/>
        </w:rPr>
      </w:pPr>
    </w:p>
    <w:p w14:paraId="653181DE" w14:textId="77777777" w:rsidR="00EA5E06" w:rsidRPr="00174CB6" w:rsidRDefault="00EA5E06" w:rsidP="00EA5E06">
      <w:pPr>
        <w:suppressAutoHyphens/>
        <w:jc w:val="right"/>
        <w:rPr>
          <w:sz w:val="20"/>
          <w:lang w:eastAsia="ar-SA"/>
        </w:rPr>
      </w:pPr>
    </w:p>
    <w:p w14:paraId="37501231" w14:textId="77777777" w:rsidR="00EA5E06" w:rsidRPr="00174CB6" w:rsidRDefault="00EA5E06" w:rsidP="00EA5E06">
      <w:pPr>
        <w:suppressAutoHyphens/>
        <w:jc w:val="right"/>
        <w:rPr>
          <w:sz w:val="20"/>
          <w:lang w:eastAsia="ar-SA"/>
        </w:rPr>
      </w:pPr>
    </w:p>
    <w:p w14:paraId="15D6B4E6" w14:textId="77777777" w:rsidR="00EA5E06" w:rsidRPr="00174CB6" w:rsidRDefault="00EA5E06" w:rsidP="00EA5E06">
      <w:pPr>
        <w:suppressAutoHyphens/>
        <w:jc w:val="right"/>
        <w:rPr>
          <w:sz w:val="20"/>
          <w:lang w:eastAsia="ar-SA"/>
        </w:rPr>
      </w:pPr>
    </w:p>
    <w:p w14:paraId="68E69FE3" w14:textId="77777777" w:rsidR="00EA5E06" w:rsidRPr="00174CB6" w:rsidRDefault="00EA5E06" w:rsidP="00EA5E06">
      <w:pPr>
        <w:suppressAutoHyphens/>
        <w:jc w:val="right"/>
        <w:rPr>
          <w:sz w:val="20"/>
          <w:lang w:eastAsia="ar-SA"/>
        </w:rPr>
      </w:pPr>
    </w:p>
    <w:p w14:paraId="7290BA7A" w14:textId="77777777" w:rsidR="00EA5E06" w:rsidRPr="00174CB6" w:rsidRDefault="00EA5E06" w:rsidP="00EA5E06">
      <w:pPr>
        <w:suppressAutoHyphens/>
        <w:jc w:val="right"/>
        <w:rPr>
          <w:sz w:val="20"/>
          <w:lang w:eastAsia="ar-SA"/>
        </w:rPr>
      </w:pPr>
    </w:p>
    <w:p w14:paraId="354ED38E" w14:textId="77777777" w:rsidR="00EA5E06" w:rsidRPr="00174CB6" w:rsidRDefault="00EA5E06" w:rsidP="00EA5E06">
      <w:pPr>
        <w:suppressAutoHyphens/>
        <w:jc w:val="right"/>
        <w:rPr>
          <w:sz w:val="20"/>
          <w:lang w:eastAsia="ar-SA"/>
        </w:rPr>
      </w:pPr>
    </w:p>
    <w:p w14:paraId="2C16C488" w14:textId="77777777" w:rsidR="00EA5E06" w:rsidRPr="00174CB6" w:rsidRDefault="00EA5E06" w:rsidP="00EA5E06">
      <w:pPr>
        <w:suppressAutoHyphens/>
        <w:jc w:val="right"/>
        <w:rPr>
          <w:sz w:val="20"/>
          <w:lang w:eastAsia="ar-SA"/>
        </w:rPr>
      </w:pPr>
    </w:p>
    <w:p w14:paraId="007E5600" w14:textId="77777777" w:rsidR="00EA5E06" w:rsidRPr="00174CB6" w:rsidRDefault="00EA5E06" w:rsidP="00EA5E06">
      <w:pPr>
        <w:suppressAutoHyphens/>
        <w:jc w:val="right"/>
        <w:rPr>
          <w:sz w:val="20"/>
          <w:lang w:eastAsia="ar-SA"/>
        </w:rPr>
      </w:pPr>
    </w:p>
    <w:p w14:paraId="09B5E125" w14:textId="77777777" w:rsidR="00EA5E06" w:rsidRPr="00174CB6" w:rsidRDefault="00EA5E06" w:rsidP="00EA5E06">
      <w:pPr>
        <w:suppressAutoHyphens/>
        <w:jc w:val="right"/>
        <w:rPr>
          <w:sz w:val="20"/>
          <w:lang w:eastAsia="ar-SA"/>
        </w:rPr>
      </w:pPr>
    </w:p>
    <w:p w14:paraId="218B0330" w14:textId="77777777" w:rsidR="00EA5E06" w:rsidRPr="00174CB6" w:rsidRDefault="00EA5E06" w:rsidP="00EA5E06">
      <w:pPr>
        <w:suppressAutoHyphens/>
        <w:jc w:val="right"/>
        <w:rPr>
          <w:sz w:val="20"/>
          <w:lang w:eastAsia="ar-SA"/>
        </w:rPr>
      </w:pPr>
    </w:p>
    <w:p w14:paraId="6D0616FF" w14:textId="77777777" w:rsidR="00EA5E06" w:rsidRPr="00174CB6" w:rsidRDefault="00EA5E06" w:rsidP="00EA5E06">
      <w:pPr>
        <w:suppressAutoHyphens/>
        <w:jc w:val="right"/>
        <w:rPr>
          <w:sz w:val="20"/>
          <w:lang w:eastAsia="ar-SA"/>
        </w:rPr>
      </w:pPr>
    </w:p>
    <w:p w14:paraId="1DAD32EE" w14:textId="77777777" w:rsidR="00EA5E06" w:rsidRPr="00174CB6" w:rsidRDefault="00EA5E06" w:rsidP="00EA5E06">
      <w:pPr>
        <w:suppressAutoHyphens/>
        <w:jc w:val="right"/>
        <w:rPr>
          <w:sz w:val="20"/>
          <w:lang w:eastAsia="ar-SA"/>
        </w:rPr>
      </w:pPr>
    </w:p>
    <w:p w14:paraId="1887A11E" w14:textId="77777777" w:rsidR="00EA5E06" w:rsidRPr="00174CB6" w:rsidRDefault="00EA5E06" w:rsidP="00EA5E06">
      <w:pPr>
        <w:suppressAutoHyphens/>
        <w:jc w:val="right"/>
        <w:rPr>
          <w:sz w:val="20"/>
          <w:lang w:eastAsia="ar-SA"/>
        </w:rPr>
      </w:pPr>
    </w:p>
    <w:p w14:paraId="263CA868" w14:textId="77777777" w:rsidR="00EA5E06" w:rsidRPr="00174CB6" w:rsidRDefault="00EA5E06" w:rsidP="00EA5E06">
      <w:pPr>
        <w:suppressAutoHyphens/>
        <w:jc w:val="right"/>
        <w:rPr>
          <w:sz w:val="20"/>
          <w:lang w:eastAsia="ar-SA"/>
        </w:rPr>
      </w:pPr>
    </w:p>
    <w:p w14:paraId="00157394" w14:textId="77777777" w:rsidR="00EA5E06" w:rsidRPr="00174CB6" w:rsidRDefault="00EA5E06" w:rsidP="00EA5E06">
      <w:pPr>
        <w:suppressAutoHyphens/>
        <w:jc w:val="right"/>
        <w:rPr>
          <w:sz w:val="20"/>
          <w:lang w:eastAsia="ar-SA"/>
        </w:rPr>
      </w:pPr>
    </w:p>
    <w:p w14:paraId="51FFA76B" w14:textId="77777777" w:rsidR="00EA5E06" w:rsidRPr="00174CB6" w:rsidRDefault="00EA5E06" w:rsidP="00EA5E06">
      <w:pPr>
        <w:suppressAutoHyphens/>
        <w:jc w:val="right"/>
        <w:rPr>
          <w:sz w:val="20"/>
          <w:lang w:eastAsia="ar-SA"/>
        </w:rPr>
      </w:pPr>
    </w:p>
    <w:p w14:paraId="57C6859E" w14:textId="77777777" w:rsidR="00EA5E06" w:rsidRPr="00174CB6" w:rsidRDefault="00EA5E06" w:rsidP="00EA5E06">
      <w:pPr>
        <w:suppressAutoHyphens/>
        <w:jc w:val="right"/>
        <w:rPr>
          <w:sz w:val="20"/>
          <w:lang w:eastAsia="ar-SA"/>
        </w:rPr>
      </w:pPr>
    </w:p>
    <w:p w14:paraId="7600EC64" w14:textId="455BFA00" w:rsidR="00EA5E06" w:rsidRPr="00174CB6" w:rsidRDefault="00EA5E06" w:rsidP="00EA5E06">
      <w:pPr>
        <w:suppressAutoHyphens/>
        <w:jc w:val="right"/>
        <w:rPr>
          <w:sz w:val="20"/>
          <w:lang w:eastAsia="ar-SA"/>
        </w:rPr>
      </w:pPr>
    </w:p>
    <w:p w14:paraId="7492997B" w14:textId="3716E877" w:rsidR="00DB2D3D" w:rsidRPr="00174CB6" w:rsidRDefault="00DB2D3D" w:rsidP="00EA5E06">
      <w:pPr>
        <w:suppressAutoHyphens/>
        <w:jc w:val="right"/>
        <w:rPr>
          <w:sz w:val="20"/>
          <w:lang w:eastAsia="ar-SA"/>
        </w:rPr>
      </w:pPr>
    </w:p>
    <w:p w14:paraId="04E0DC8C" w14:textId="4179ACFE" w:rsidR="00DB2D3D" w:rsidRPr="00174CB6" w:rsidRDefault="00DB2D3D" w:rsidP="00EA5E06">
      <w:pPr>
        <w:suppressAutoHyphens/>
        <w:jc w:val="right"/>
        <w:rPr>
          <w:sz w:val="20"/>
          <w:lang w:eastAsia="ar-SA"/>
        </w:rPr>
      </w:pPr>
    </w:p>
    <w:p w14:paraId="73EE66B6" w14:textId="33EEB501" w:rsidR="00DB2D3D" w:rsidRPr="00174CB6" w:rsidRDefault="00DB2D3D" w:rsidP="00EA5E06">
      <w:pPr>
        <w:suppressAutoHyphens/>
        <w:jc w:val="right"/>
        <w:rPr>
          <w:sz w:val="20"/>
          <w:lang w:eastAsia="ar-SA"/>
        </w:rPr>
      </w:pPr>
    </w:p>
    <w:p w14:paraId="67A2BE81" w14:textId="69733E37" w:rsidR="006D6C0E" w:rsidRPr="00174CB6" w:rsidRDefault="006D6C0E" w:rsidP="00EA5E06">
      <w:pPr>
        <w:suppressAutoHyphens/>
        <w:jc w:val="right"/>
        <w:rPr>
          <w:sz w:val="20"/>
          <w:lang w:eastAsia="ar-SA"/>
        </w:rPr>
      </w:pPr>
    </w:p>
    <w:p w14:paraId="0526BEA4" w14:textId="3A6C5A51" w:rsidR="006D6C0E" w:rsidRPr="00174CB6" w:rsidRDefault="006D6C0E" w:rsidP="00EA5E06">
      <w:pPr>
        <w:suppressAutoHyphens/>
        <w:jc w:val="right"/>
        <w:rPr>
          <w:sz w:val="20"/>
          <w:lang w:eastAsia="ar-SA"/>
        </w:rPr>
      </w:pPr>
    </w:p>
    <w:p w14:paraId="69D1ACDD" w14:textId="77777777" w:rsidR="006D6C0E" w:rsidRPr="00174CB6" w:rsidRDefault="006D6C0E" w:rsidP="00EA5E06">
      <w:pPr>
        <w:suppressAutoHyphens/>
        <w:jc w:val="right"/>
        <w:rPr>
          <w:sz w:val="20"/>
          <w:lang w:eastAsia="ar-SA"/>
        </w:rPr>
      </w:pPr>
    </w:p>
    <w:p w14:paraId="103C71EC" w14:textId="79EB2387" w:rsidR="00DB2D3D" w:rsidRPr="00174CB6" w:rsidRDefault="00DB2D3D" w:rsidP="00EA5E06">
      <w:pPr>
        <w:suppressAutoHyphens/>
        <w:jc w:val="right"/>
        <w:rPr>
          <w:sz w:val="20"/>
          <w:lang w:eastAsia="ar-SA"/>
        </w:rPr>
      </w:pPr>
    </w:p>
    <w:p w14:paraId="4CBEE61B" w14:textId="77777777" w:rsidR="00DB2D3D" w:rsidRPr="00174CB6" w:rsidRDefault="00DB2D3D" w:rsidP="00EA5E06">
      <w:pPr>
        <w:suppressAutoHyphens/>
        <w:jc w:val="right"/>
        <w:rPr>
          <w:sz w:val="20"/>
          <w:lang w:eastAsia="ar-SA"/>
        </w:rPr>
      </w:pPr>
    </w:p>
    <w:p w14:paraId="1C79AB0C" w14:textId="4FB2505F" w:rsidR="00EA5E06" w:rsidRPr="00174CB6" w:rsidRDefault="00EA5E06" w:rsidP="00EA5E06">
      <w:pPr>
        <w:suppressAutoHyphens/>
        <w:jc w:val="right"/>
        <w:rPr>
          <w:sz w:val="20"/>
          <w:lang w:eastAsia="ar-SA"/>
        </w:rPr>
      </w:pPr>
    </w:p>
    <w:p w14:paraId="06C21A5E" w14:textId="77777777" w:rsidR="00FE7DD9" w:rsidRPr="00174CB6" w:rsidRDefault="00FE7DD9" w:rsidP="00EA5E06">
      <w:pPr>
        <w:suppressAutoHyphens/>
        <w:jc w:val="right"/>
        <w:rPr>
          <w:sz w:val="20"/>
          <w:lang w:eastAsia="ar-SA"/>
        </w:rPr>
      </w:pPr>
    </w:p>
    <w:p w14:paraId="02A3A270" w14:textId="77777777" w:rsidR="00EA5E06" w:rsidRPr="00174CB6" w:rsidRDefault="00EA5E06" w:rsidP="00EA5E06">
      <w:pPr>
        <w:suppressAutoHyphens/>
        <w:jc w:val="right"/>
        <w:rPr>
          <w:sz w:val="20"/>
          <w:lang w:eastAsia="ar-SA"/>
        </w:rPr>
      </w:pPr>
    </w:p>
    <w:p w14:paraId="2B698BA9" w14:textId="77777777" w:rsidR="00EA5E06" w:rsidRPr="00174CB6" w:rsidRDefault="00EA5E06" w:rsidP="00EA5E06">
      <w:pPr>
        <w:suppressAutoHyphens/>
        <w:jc w:val="right"/>
        <w:rPr>
          <w:sz w:val="20"/>
          <w:lang w:eastAsia="ar-SA"/>
        </w:rPr>
      </w:pPr>
      <w:r w:rsidRPr="00174CB6">
        <w:rPr>
          <w:sz w:val="20"/>
          <w:lang w:eastAsia="ar-SA"/>
        </w:rPr>
        <w:lastRenderedPageBreak/>
        <w:t xml:space="preserve">Приложение №3 </w:t>
      </w:r>
    </w:p>
    <w:p w14:paraId="56480C30" w14:textId="2ABAB664" w:rsidR="00EA5E06" w:rsidRPr="00174CB6" w:rsidRDefault="001964E6" w:rsidP="001964E6">
      <w:pPr>
        <w:suppressAutoHyphens/>
        <w:spacing w:after="240"/>
        <w:ind w:firstLine="403"/>
        <w:jc w:val="right"/>
        <w:rPr>
          <w:sz w:val="20"/>
          <w:szCs w:val="20"/>
          <w:lang w:eastAsia="ar-SA"/>
        </w:rPr>
      </w:pPr>
      <w:r w:rsidRPr="00174CB6">
        <w:rPr>
          <w:sz w:val="20"/>
          <w:lang w:eastAsia="ar-SA"/>
        </w:rPr>
        <w:t>Заявке на участие в открытом конкурсе в электронной форме</w:t>
      </w:r>
    </w:p>
    <w:p w14:paraId="25086DA6" w14:textId="331E4CA5" w:rsidR="00EA5E06" w:rsidRPr="00174CB6" w:rsidRDefault="00EA5E06" w:rsidP="00EA5E06">
      <w:pPr>
        <w:keepNext/>
        <w:suppressAutoHyphens/>
        <w:spacing w:after="60"/>
        <w:jc w:val="center"/>
        <w:outlineLvl w:val="1"/>
        <w:rPr>
          <w:b/>
          <w:bCs/>
          <w:caps/>
          <w:szCs w:val="20"/>
          <w:lang w:eastAsia="ar-SA"/>
        </w:rPr>
      </w:pPr>
      <w:bookmarkStart w:id="151" w:name="_Toc344222333"/>
      <w:bookmarkStart w:id="152" w:name="_Toc377671678"/>
      <w:bookmarkStart w:id="153" w:name="_Hlk45803721"/>
      <w:r w:rsidRPr="00174CB6">
        <w:rPr>
          <w:b/>
          <w:bCs/>
          <w:caps/>
          <w:szCs w:val="20"/>
          <w:lang w:eastAsia="ar-SA"/>
        </w:rPr>
        <w:t xml:space="preserve">ФОРМА 5. КВАЛИФИКАЦИЯ УЧАСТНИКА </w:t>
      </w:r>
      <w:r w:rsidR="00454CAC" w:rsidRPr="00174CB6">
        <w:rPr>
          <w:b/>
          <w:bCs/>
          <w:caps/>
          <w:szCs w:val="20"/>
          <w:lang w:eastAsia="ar-SA"/>
        </w:rPr>
        <w:t>ЗАКУПКИ</w:t>
      </w:r>
    </w:p>
    <w:p w14:paraId="2C073754" w14:textId="46EEDC3F" w:rsidR="00EA5E06" w:rsidRPr="00174CB6" w:rsidRDefault="00EA5E06" w:rsidP="00454CAC">
      <w:pPr>
        <w:keepNext/>
        <w:suppressAutoHyphens/>
        <w:spacing w:after="60"/>
        <w:jc w:val="center"/>
        <w:outlineLvl w:val="1"/>
        <w:rPr>
          <w:sz w:val="20"/>
          <w:szCs w:val="20"/>
          <w:lang w:eastAsia="ar-SA"/>
        </w:rPr>
      </w:pPr>
      <w:r w:rsidRPr="00174CB6">
        <w:rPr>
          <w:b/>
          <w:bCs/>
          <w:caps/>
          <w:szCs w:val="20"/>
          <w:lang w:eastAsia="ar-SA"/>
        </w:rPr>
        <w:t xml:space="preserve"> </w:t>
      </w:r>
      <w:bookmarkEnd w:id="151"/>
      <w:bookmarkEnd w:id="152"/>
      <w:bookmarkEnd w:id="153"/>
    </w:p>
    <w:tbl>
      <w:tblPr>
        <w:tblW w:w="0" w:type="auto"/>
        <w:tblInd w:w="70" w:type="dxa"/>
        <w:tblLayout w:type="fixed"/>
        <w:tblCellMar>
          <w:left w:w="70" w:type="dxa"/>
          <w:right w:w="70" w:type="dxa"/>
        </w:tblCellMar>
        <w:tblLook w:val="0000" w:firstRow="0" w:lastRow="0" w:firstColumn="0" w:lastColumn="0" w:noHBand="0" w:noVBand="0"/>
      </w:tblPr>
      <w:tblGrid>
        <w:gridCol w:w="567"/>
        <w:gridCol w:w="3969"/>
        <w:gridCol w:w="1560"/>
        <w:gridCol w:w="3827"/>
      </w:tblGrid>
      <w:tr w:rsidR="00EA5E06" w:rsidRPr="00174CB6" w14:paraId="6A33F9B1" w14:textId="77777777" w:rsidTr="009C1CDD">
        <w:tc>
          <w:tcPr>
            <w:tcW w:w="567" w:type="dxa"/>
            <w:tcBorders>
              <w:top w:val="single" w:sz="4" w:space="0" w:color="000000"/>
              <w:left w:val="single" w:sz="4" w:space="0" w:color="000000"/>
              <w:bottom w:val="single" w:sz="4" w:space="0" w:color="000000"/>
            </w:tcBorders>
          </w:tcPr>
          <w:p w14:paraId="2BE25939" w14:textId="4A2A1719" w:rsidR="00EA5E06" w:rsidRPr="00174CB6" w:rsidRDefault="00EA5E06" w:rsidP="00A1296B">
            <w:pPr>
              <w:suppressAutoHyphens/>
              <w:ind w:firstLine="0"/>
              <w:jc w:val="center"/>
              <w:rPr>
                <w:b/>
                <w:sz w:val="20"/>
                <w:szCs w:val="20"/>
                <w:lang w:eastAsia="ar-SA"/>
              </w:rPr>
            </w:pPr>
            <w:r w:rsidRPr="00174CB6">
              <w:rPr>
                <w:b/>
                <w:sz w:val="20"/>
                <w:szCs w:val="20"/>
                <w:lang w:eastAsia="ar-SA"/>
              </w:rPr>
              <w:t>№ п/п</w:t>
            </w:r>
          </w:p>
        </w:tc>
        <w:tc>
          <w:tcPr>
            <w:tcW w:w="3969" w:type="dxa"/>
            <w:tcBorders>
              <w:top w:val="single" w:sz="4" w:space="0" w:color="000000"/>
              <w:left w:val="single" w:sz="4" w:space="0" w:color="000000"/>
              <w:bottom w:val="single" w:sz="4" w:space="0" w:color="000000"/>
            </w:tcBorders>
          </w:tcPr>
          <w:p w14:paraId="2585B307" w14:textId="77777777" w:rsidR="00EA5E06" w:rsidRPr="00174CB6" w:rsidRDefault="00EA5E06" w:rsidP="00CB2E95">
            <w:pPr>
              <w:suppressAutoHyphens/>
              <w:ind w:firstLine="0"/>
              <w:rPr>
                <w:b/>
                <w:sz w:val="20"/>
                <w:szCs w:val="20"/>
                <w:lang w:eastAsia="ar-SA"/>
              </w:rPr>
            </w:pPr>
            <w:r w:rsidRPr="00174CB6">
              <w:rPr>
                <w:b/>
                <w:sz w:val="20"/>
                <w:szCs w:val="20"/>
                <w:lang w:eastAsia="ar-SA"/>
              </w:rPr>
              <w:t>Содержание показателя (заполняется в соответствии с содержанием критерия «Квалификация участников закупки», установленным в пункте 2.2 «б» Раздела 3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w:t>
            </w:r>
          </w:p>
        </w:tc>
        <w:tc>
          <w:tcPr>
            <w:tcW w:w="1560" w:type="dxa"/>
            <w:tcBorders>
              <w:top w:val="single" w:sz="4" w:space="0" w:color="000000"/>
              <w:left w:val="single" w:sz="4" w:space="0" w:color="000000"/>
              <w:bottom w:val="single" w:sz="4" w:space="0" w:color="000000"/>
            </w:tcBorders>
          </w:tcPr>
          <w:p w14:paraId="1531ECC9" w14:textId="77777777" w:rsidR="00EA5E06" w:rsidRPr="00174CB6" w:rsidRDefault="00EA5E06" w:rsidP="00CB2E95">
            <w:pPr>
              <w:suppressAutoHyphens/>
              <w:ind w:firstLine="0"/>
              <w:jc w:val="center"/>
              <w:rPr>
                <w:b/>
                <w:sz w:val="20"/>
                <w:szCs w:val="20"/>
                <w:lang w:eastAsia="ar-SA"/>
              </w:rPr>
            </w:pPr>
            <w:r w:rsidRPr="00174CB6">
              <w:rPr>
                <w:b/>
                <w:sz w:val="20"/>
                <w:szCs w:val="20"/>
                <w:lang w:eastAsia="ar-SA"/>
              </w:rPr>
              <w:t>Предложение участника конкурса</w:t>
            </w:r>
          </w:p>
        </w:tc>
        <w:tc>
          <w:tcPr>
            <w:tcW w:w="3827" w:type="dxa"/>
            <w:tcBorders>
              <w:top w:val="single" w:sz="4" w:space="0" w:color="000000"/>
              <w:left w:val="single" w:sz="4" w:space="0" w:color="000000"/>
              <w:bottom w:val="single" w:sz="4" w:space="0" w:color="000000"/>
              <w:right w:val="single" w:sz="4" w:space="0" w:color="000000"/>
            </w:tcBorders>
          </w:tcPr>
          <w:p w14:paraId="37559B4F" w14:textId="77777777" w:rsidR="00EA5E06" w:rsidRPr="00174CB6" w:rsidRDefault="00EA5E06" w:rsidP="00CB2E95">
            <w:pPr>
              <w:suppressAutoHyphens/>
              <w:ind w:firstLine="0"/>
              <w:jc w:val="center"/>
              <w:rPr>
                <w:b/>
                <w:sz w:val="20"/>
                <w:szCs w:val="20"/>
                <w:lang w:eastAsia="ar-SA"/>
              </w:rPr>
            </w:pPr>
            <w:r w:rsidRPr="00174CB6">
              <w:rPr>
                <w:b/>
                <w:sz w:val="20"/>
                <w:szCs w:val="20"/>
                <w:lang w:eastAsia="ar-SA"/>
              </w:rPr>
              <w:t>Примечание</w:t>
            </w:r>
          </w:p>
        </w:tc>
      </w:tr>
      <w:tr w:rsidR="00EA5E06" w:rsidRPr="00174CB6" w14:paraId="09CC7D10" w14:textId="77777777" w:rsidTr="009C1CDD">
        <w:trPr>
          <w:trHeight w:val="236"/>
        </w:trPr>
        <w:tc>
          <w:tcPr>
            <w:tcW w:w="567" w:type="dxa"/>
            <w:tcBorders>
              <w:left w:val="single" w:sz="4" w:space="0" w:color="000000"/>
              <w:bottom w:val="single" w:sz="4" w:space="0" w:color="000000"/>
            </w:tcBorders>
          </w:tcPr>
          <w:p w14:paraId="66FEECE4" w14:textId="4BC4FA5D" w:rsidR="00EA5E06" w:rsidRPr="00174CB6" w:rsidRDefault="00EA5E06" w:rsidP="00A1296B">
            <w:pPr>
              <w:suppressAutoHyphens/>
              <w:ind w:firstLine="0"/>
              <w:jc w:val="center"/>
              <w:rPr>
                <w:sz w:val="20"/>
                <w:szCs w:val="20"/>
                <w:lang w:eastAsia="ar-SA"/>
              </w:rPr>
            </w:pPr>
            <w:r w:rsidRPr="00174CB6">
              <w:rPr>
                <w:sz w:val="20"/>
                <w:szCs w:val="20"/>
                <w:lang w:eastAsia="ar-SA"/>
              </w:rPr>
              <w:t>1.</w:t>
            </w:r>
          </w:p>
        </w:tc>
        <w:tc>
          <w:tcPr>
            <w:tcW w:w="3969" w:type="dxa"/>
            <w:tcBorders>
              <w:left w:val="single" w:sz="4" w:space="0" w:color="000000"/>
              <w:bottom w:val="single" w:sz="4" w:space="0" w:color="000000"/>
            </w:tcBorders>
          </w:tcPr>
          <w:p w14:paraId="5CD2CEC1" w14:textId="77777777" w:rsidR="00EA5E06" w:rsidRPr="00174CB6" w:rsidRDefault="00EA5E06" w:rsidP="00CB2E95">
            <w:pPr>
              <w:suppressAutoHyphens/>
              <w:ind w:firstLine="0"/>
              <w:rPr>
                <w:sz w:val="20"/>
                <w:szCs w:val="20"/>
                <w:lang w:eastAsia="ar-SA"/>
              </w:rPr>
            </w:pPr>
            <w:r w:rsidRPr="00174CB6">
              <w:rPr>
                <w:spacing w:val="-2"/>
                <w:sz w:val="20"/>
                <w:szCs w:val="20"/>
              </w:rPr>
              <w:t xml:space="preserve">Деловая репутация участника закупки (кол-во представленных </w:t>
            </w:r>
            <w:r w:rsidRPr="00174CB6">
              <w:rPr>
                <w:bCs/>
                <w:spacing w:val="-2"/>
                <w:sz w:val="20"/>
                <w:szCs w:val="20"/>
              </w:rPr>
              <w:t>копий рекомендательных писем, отзывы заказчиков).</w:t>
            </w:r>
          </w:p>
        </w:tc>
        <w:tc>
          <w:tcPr>
            <w:tcW w:w="1560" w:type="dxa"/>
            <w:tcBorders>
              <w:left w:val="single" w:sz="4" w:space="0" w:color="000000"/>
              <w:bottom w:val="single" w:sz="4" w:space="0" w:color="000000"/>
            </w:tcBorders>
          </w:tcPr>
          <w:p w14:paraId="1E52997B" w14:textId="77777777" w:rsidR="00EA5E06" w:rsidRPr="00174CB6" w:rsidRDefault="00EA5E06" w:rsidP="009C1CDD">
            <w:pPr>
              <w:suppressAutoHyphens/>
              <w:rPr>
                <w:sz w:val="20"/>
                <w:szCs w:val="20"/>
                <w:lang w:eastAsia="ar-SA"/>
              </w:rPr>
            </w:pPr>
          </w:p>
        </w:tc>
        <w:tc>
          <w:tcPr>
            <w:tcW w:w="3827" w:type="dxa"/>
            <w:tcBorders>
              <w:left w:val="single" w:sz="4" w:space="0" w:color="000000"/>
              <w:bottom w:val="single" w:sz="4" w:space="0" w:color="000000"/>
              <w:right w:val="single" w:sz="4" w:space="0" w:color="000000"/>
            </w:tcBorders>
          </w:tcPr>
          <w:p w14:paraId="61D6D594" w14:textId="77777777" w:rsidR="00EA5E06" w:rsidRPr="00174CB6" w:rsidRDefault="00EA5E06" w:rsidP="00172E8D">
            <w:pPr>
              <w:suppressAutoHyphens/>
              <w:ind w:firstLine="0"/>
              <w:rPr>
                <w:sz w:val="20"/>
                <w:szCs w:val="20"/>
                <w:lang w:eastAsia="ar-SA"/>
              </w:rPr>
            </w:pPr>
            <w:r w:rsidRPr="00174CB6">
              <w:rPr>
                <w:sz w:val="20"/>
                <w:szCs w:val="20"/>
                <w:lang w:eastAsia="ar-SA"/>
              </w:rPr>
              <w:t>Заказчиком будет оцениваться деловая репутация участника закупки (</w:t>
            </w:r>
            <w:r w:rsidRPr="00174CB6">
              <w:rPr>
                <w:bCs/>
                <w:sz w:val="20"/>
                <w:szCs w:val="20"/>
                <w:lang w:eastAsia="ar-SA"/>
              </w:rPr>
              <w:t>копии рекомендательных писем, отзывы заказчиков</w:t>
            </w:r>
            <w:r w:rsidRPr="00174CB6">
              <w:rPr>
                <w:sz w:val="20"/>
                <w:szCs w:val="20"/>
                <w:lang w:eastAsia="ar-SA"/>
              </w:rPr>
              <w:t xml:space="preserve"> и т.д.)</w:t>
            </w:r>
          </w:p>
        </w:tc>
      </w:tr>
      <w:tr w:rsidR="00EA5E06" w:rsidRPr="00174CB6" w14:paraId="536F198C" w14:textId="77777777" w:rsidTr="009C1CDD">
        <w:trPr>
          <w:trHeight w:val="236"/>
        </w:trPr>
        <w:tc>
          <w:tcPr>
            <w:tcW w:w="567" w:type="dxa"/>
            <w:tcBorders>
              <w:left w:val="single" w:sz="4" w:space="0" w:color="000000"/>
              <w:bottom w:val="single" w:sz="4" w:space="0" w:color="000000"/>
            </w:tcBorders>
          </w:tcPr>
          <w:p w14:paraId="04E690AE" w14:textId="5EC5AB48" w:rsidR="00EA5E06" w:rsidRPr="00174CB6" w:rsidRDefault="00EA5E06" w:rsidP="00A1296B">
            <w:pPr>
              <w:suppressAutoHyphens/>
              <w:ind w:firstLine="0"/>
              <w:jc w:val="center"/>
              <w:rPr>
                <w:sz w:val="20"/>
                <w:szCs w:val="20"/>
                <w:lang w:eastAsia="ar-SA"/>
              </w:rPr>
            </w:pPr>
            <w:r w:rsidRPr="00174CB6">
              <w:rPr>
                <w:sz w:val="20"/>
                <w:szCs w:val="20"/>
                <w:lang w:eastAsia="ar-SA"/>
              </w:rPr>
              <w:t>2.</w:t>
            </w:r>
          </w:p>
        </w:tc>
        <w:tc>
          <w:tcPr>
            <w:tcW w:w="3969" w:type="dxa"/>
            <w:tcBorders>
              <w:left w:val="single" w:sz="4" w:space="0" w:color="000000"/>
              <w:bottom w:val="single" w:sz="4" w:space="0" w:color="000000"/>
            </w:tcBorders>
          </w:tcPr>
          <w:p w14:paraId="1C4909BA" w14:textId="77777777" w:rsidR="00EA5E06" w:rsidRPr="00174CB6" w:rsidRDefault="00EA5E06" w:rsidP="00CB2E95">
            <w:pPr>
              <w:suppressAutoHyphens/>
              <w:ind w:firstLine="0"/>
              <w:rPr>
                <w:sz w:val="20"/>
                <w:szCs w:val="20"/>
                <w:lang w:eastAsia="ar-SA"/>
              </w:rPr>
            </w:pPr>
            <w:r w:rsidRPr="00174CB6">
              <w:rPr>
                <w:sz w:val="20"/>
                <w:szCs w:val="20"/>
                <w:lang w:eastAsia="ar-SA"/>
              </w:rPr>
              <w:t>Опыт участника закупки по успешному оказанию услуг сопоставимого характера и объема не более 5-и предыдущих лет (кол-во представленных копии заключенных контрактов (договоров) с обязательным приложением актов об оказании услуг. Контракты (договоры) без подтверждения факта исполнения в оценке не учитываются).</w:t>
            </w:r>
          </w:p>
        </w:tc>
        <w:tc>
          <w:tcPr>
            <w:tcW w:w="1560" w:type="dxa"/>
            <w:tcBorders>
              <w:left w:val="single" w:sz="4" w:space="0" w:color="000000"/>
              <w:bottom w:val="single" w:sz="4" w:space="0" w:color="000000"/>
            </w:tcBorders>
          </w:tcPr>
          <w:p w14:paraId="3906E5FC" w14:textId="77777777" w:rsidR="00EA5E06" w:rsidRPr="00174CB6" w:rsidRDefault="00EA5E06" w:rsidP="009C1CDD">
            <w:pPr>
              <w:suppressAutoHyphens/>
              <w:rPr>
                <w:sz w:val="20"/>
                <w:szCs w:val="20"/>
                <w:lang w:eastAsia="ar-SA"/>
              </w:rPr>
            </w:pPr>
          </w:p>
        </w:tc>
        <w:tc>
          <w:tcPr>
            <w:tcW w:w="3827" w:type="dxa"/>
            <w:tcBorders>
              <w:left w:val="single" w:sz="4" w:space="0" w:color="000000"/>
              <w:bottom w:val="single" w:sz="4" w:space="0" w:color="000000"/>
              <w:right w:val="single" w:sz="4" w:space="0" w:color="000000"/>
            </w:tcBorders>
          </w:tcPr>
          <w:p w14:paraId="58B1BDFA" w14:textId="77777777" w:rsidR="00EA5E06" w:rsidRPr="00174CB6" w:rsidRDefault="00EA5E06" w:rsidP="00172E8D">
            <w:pPr>
              <w:suppressAutoHyphens/>
              <w:ind w:firstLine="0"/>
              <w:rPr>
                <w:sz w:val="20"/>
                <w:szCs w:val="20"/>
                <w:lang w:eastAsia="ar-SA"/>
              </w:rPr>
            </w:pPr>
            <w:r w:rsidRPr="00174CB6">
              <w:rPr>
                <w:sz w:val="20"/>
                <w:szCs w:val="20"/>
                <w:lang w:eastAsia="ar-SA"/>
              </w:rPr>
              <w:t>Заказчиком будет оцениваться наличие опыта аудиторских проверок по отраслевой специфике аудируемого лица за 2015-2019 года.</w:t>
            </w:r>
          </w:p>
          <w:p w14:paraId="35D1F9F6" w14:textId="77777777" w:rsidR="00EA5E06" w:rsidRPr="00174CB6" w:rsidRDefault="00EA5E06" w:rsidP="00172E8D">
            <w:pPr>
              <w:suppressAutoHyphens/>
              <w:ind w:firstLine="0"/>
              <w:rPr>
                <w:sz w:val="20"/>
                <w:szCs w:val="20"/>
                <w:lang w:eastAsia="ar-SA"/>
              </w:rPr>
            </w:pPr>
          </w:p>
        </w:tc>
      </w:tr>
      <w:tr w:rsidR="00EA5E06" w:rsidRPr="00174CB6" w14:paraId="554DBA5E" w14:textId="77777777" w:rsidTr="009C1CDD">
        <w:trPr>
          <w:trHeight w:val="236"/>
        </w:trPr>
        <w:tc>
          <w:tcPr>
            <w:tcW w:w="567" w:type="dxa"/>
            <w:tcBorders>
              <w:left w:val="single" w:sz="4" w:space="0" w:color="000000"/>
              <w:bottom w:val="single" w:sz="4" w:space="0" w:color="000000"/>
            </w:tcBorders>
          </w:tcPr>
          <w:p w14:paraId="6833FF20" w14:textId="77777777" w:rsidR="00EA5E06" w:rsidRPr="00174CB6" w:rsidRDefault="00EA5E06" w:rsidP="00A1296B">
            <w:pPr>
              <w:suppressAutoHyphens/>
              <w:ind w:firstLine="0"/>
              <w:jc w:val="center"/>
              <w:rPr>
                <w:sz w:val="20"/>
                <w:szCs w:val="20"/>
                <w:lang w:eastAsia="ar-SA"/>
              </w:rPr>
            </w:pPr>
            <w:r w:rsidRPr="00174CB6">
              <w:rPr>
                <w:sz w:val="20"/>
                <w:szCs w:val="20"/>
                <w:lang w:eastAsia="ar-SA"/>
              </w:rPr>
              <w:t>3.</w:t>
            </w:r>
          </w:p>
        </w:tc>
        <w:tc>
          <w:tcPr>
            <w:tcW w:w="3969" w:type="dxa"/>
            <w:tcBorders>
              <w:left w:val="single" w:sz="4" w:space="0" w:color="000000"/>
              <w:bottom w:val="single" w:sz="4" w:space="0" w:color="000000"/>
            </w:tcBorders>
          </w:tcPr>
          <w:p w14:paraId="2DCF64B7" w14:textId="77777777" w:rsidR="00EA5E06" w:rsidRPr="00174CB6" w:rsidRDefault="00EA5E06" w:rsidP="00CB2E95">
            <w:pPr>
              <w:suppressAutoHyphens/>
              <w:ind w:firstLine="0"/>
              <w:rPr>
                <w:sz w:val="20"/>
                <w:szCs w:val="20"/>
                <w:lang w:eastAsia="ar-SA"/>
              </w:rPr>
            </w:pPr>
            <w:r w:rsidRPr="00174CB6">
              <w:rPr>
                <w:spacing w:val="-2"/>
                <w:sz w:val="20"/>
                <w:szCs w:val="20"/>
              </w:rPr>
              <w:t>Квалификация трудовых ресурсов предлагаемых для оказания услуг (кол-во представленных копий сертификатов/ квалификационных аттестатов специалистов).</w:t>
            </w:r>
          </w:p>
        </w:tc>
        <w:tc>
          <w:tcPr>
            <w:tcW w:w="1560" w:type="dxa"/>
            <w:tcBorders>
              <w:left w:val="single" w:sz="4" w:space="0" w:color="000000"/>
              <w:bottom w:val="single" w:sz="4" w:space="0" w:color="000000"/>
            </w:tcBorders>
          </w:tcPr>
          <w:p w14:paraId="08577E26" w14:textId="77777777" w:rsidR="00EA5E06" w:rsidRPr="00174CB6" w:rsidRDefault="00EA5E06" w:rsidP="009C1CDD">
            <w:pPr>
              <w:suppressAutoHyphens/>
              <w:rPr>
                <w:sz w:val="20"/>
                <w:szCs w:val="20"/>
                <w:lang w:eastAsia="ar-SA"/>
              </w:rPr>
            </w:pPr>
          </w:p>
        </w:tc>
        <w:tc>
          <w:tcPr>
            <w:tcW w:w="3827" w:type="dxa"/>
            <w:tcBorders>
              <w:left w:val="single" w:sz="4" w:space="0" w:color="000000"/>
              <w:bottom w:val="single" w:sz="4" w:space="0" w:color="000000"/>
              <w:right w:val="single" w:sz="4" w:space="0" w:color="000000"/>
            </w:tcBorders>
          </w:tcPr>
          <w:p w14:paraId="1F8F3E17" w14:textId="77777777" w:rsidR="00EA5E06" w:rsidRPr="00174CB6" w:rsidRDefault="00EA5E06" w:rsidP="00172E8D">
            <w:pPr>
              <w:suppressAutoHyphens/>
              <w:ind w:firstLine="0"/>
              <w:rPr>
                <w:sz w:val="20"/>
                <w:szCs w:val="20"/>
                <w:lang w:eastAsia="ar-SA"/>
              </w:rPr>
            </w:pPr>
            <w:r w:rsidRPr="00174CB6">
              <w:rPr>
                <w:sz w:val="20"/>
                <w:szCs w:val="20"/>
                <w:lang w:eastAsia="ar-SA"/>
              </w:rPr>
              <w:t>Заказчиком будет оцениваться количество представленных копий сертификатов, квалификационных аттестатов специалистов.</w:t>
            </w:r>
          </w:p>
        </w:tc>
      </w:tr>
    </w:tbl>
    <w:p w14:paraId="21F382F7" w14:textId="77777777" w:rsidR="00EA5E06" w:rsidRPr="00174CB6" w:rsidRDefault="00EA5E06" w:rsidP="00EA5E06">
      <w:pPr>
        <w:suppressAutoHyphens/>
        <w:rPr>
          <w:i/>
          <w:iCs/>
          <w:sz w:val="20"/>
          <w:szCs w:val="20"/>
          <w:lang w:eastAsia="ar-SA"/>
        </w:rPr>
      </w:pPr>
      <w:r w:rsidRPr="00174CB6">
        <w:rPr>
          <w:b/>
          <w:i/>
          <w:iCs/>
          <w:sz w:val="20"/>
          <w:szCs w:val="20"/>
          <w:lang w:eastAsia="ar-SA"/>
        </w:rPr>
        <w:t>Примечание</w:t>
      </w:r>
      <w:r w:rsidRPr="00174CB6">
        <w:rPr>
          <w:i/>
          <w:iCs/>
          <w:sz w:val="20"/>
          <w:szCs w:val="20"/>
          <w:lang w:eastAsia="ar-SA"/>
        </w:rPr>
        <w:t xml:space="preserve">: </w:t>
      </w:r>
    </w:p>
    <w:p w14:paraId="15F3F6E7" w14:textId="77777777" w:rsidR="00EA5E06" w:rsidRPr="00174CB6" w:rsidRDefault="00EA5E06" w:rsidP="00EA5E06">
      <w:pPr>
        <w:suppressAutoHyphens/>
        <w:rPr>
          <w:i/>
          <w:iCs/>
          <w:sz w:val="18"/>
          <w:szCs w:val="18"/>
          <w:lang w:eastAsia="ar-SA"/>
        </w:rPr>
      </w:pPr>
      <w:r w:rsidRPr="00174CB6">
        <w:rPr>
          <w:i/>
          <w:iCs/>
          <w:sz w:val="18"/>
          <w:szCs w:val="18"/>
          <w:lang w:eastAsia="ar-SA"/>
        </w:rPr>
        <w:t xml:space="preserve">Участник конкурса может подтвердить содержащиеся в данной форме сведения, приложив к ней любые необходимые, по его усмотрению, документы. </w:t>
      </w:r>
    </w:p>
    <w:p w14:paraId="4B53C619" w14:textId="77777777" w:rsidR="00EA5E06" w:rsidRPr="00174CB6" w:rsidRDefault="00EA5E06" w:rsidP="00EA5E06">
      <w:pPr>
        <w:suppressAutoHyphens/>
        <w:rPr>
          <w:sz w:val="16"/>
          <w:szCs w:val="16"/>
          <w:lang w:eastAsia="ar-SA"/>
        </w:rPr>
      </w:pPr>
    </w:p>
    <w:p w14:paraId="67E3802D" w14:textId="77777777" w:rsidR="00EA5E06" w:rsidRPr="00174CB6" w:rsidRDefault="00EA5E06" w:rsidP="00EA5E06">
      <w:pPr>
        <w:suppressAutoHyphens/>
        <w:rPr>
          <w:sz w:val="16"/>
          <w:szCs w:val="16"/>
          <w:lang w:eastAsia="ar-SA"/>
        </w:rPr>
      </w:pPr>
    </w:p>
    <w:p w14:paraId="74BA47AF" w14:textId="1A1532C6" w:rsidR="00EA5E06" w:rsidRPr="00174CB6" w:rsidRDefault="00EA5E06" w:rsidP="00EA5E06">
      <w:pPr>
        <w:suppressAutoHyphens/>
        <w:rPr>
          <w:sz w:val="20"/>
          <w:szCs w:val="20"/>
          <w:vertAlign w:val="superscript"/>
          <w:lang w:eastAsia="ar-SA"/>
        </w:rPr>
      </w:pPr>
    </w:p>
    <w:p w14:paraId="3A498D01" w14:textId="32B3263F" w:rsidR="00B02BA8" w:rsidRPr="00174CB6" w:rsidRDefault="00B02BA8" w:rsidP="00EA5E06">
      <w:pPr>
        <w:suppressAutoHyphens/>
        <w:rPr>
          <w:sz w:val="20"/>
          <w:szCs w:val="20"/>
          <w:vertAlign w:val="superscript"/>
          <w:lang w:eastAsia="ar-SA"/>
        </w:rPr>
      </w:pPr>
    </w:p>
    <w:p w14:paraId="1DCF1249" w14:textId="2BFD345E" w:rsidR="00B02BA8" w:rsidRPr="00174CB6" w:rsidRDefault="00B02BA8" w:rsidP="00EA5E06">
      <w:pPr>
        <w:suppressAutoHyphens/>
        <w:rPr>
          <w:sz w:val="20"/>
          <w:szCs w:val="20"/>
          <w:vertAlign w:val="superscript"/>
          <w:lang w:eastAsia="ar-SA"/>
        </w:rPr>
      </w:pPr>
    </w:p>
    <w:p w14:paraId="2BCEB651" w14:textId="343515CC" w:rsidR="00B02BA8" w:rsidRPr="00174CB6" w:rsidRDefault="00B02BA8" w:rsidP="00EA5E06">
      <w:pPr>
        <w:suppressAutoHyphens/>
        <w:rPr>
          <w:sz w:val="20"/>
          <w:szCs w:val="20"/>
          <w:vertAlign w:val="superscript"/>
          <w:lang w:eastAsia="ar-SA"/>
        </w:rPr>
      </w:pPr>
    </w:p>
    <w:p w14:paraId="7391FAD0" w14:textId="424FF73F" w:rsidR="00B02BA8" w:rsidRPr="00174CB6" w:rsidRDefault="00B02BA8" w:rsidP="00EA5E06">
      <w:pPr>
        <w:suppressAutoHyphens/>
        <w:rPr>
          <w:sz w:val="20"/>
          <w:szCs w:val="20"/>
          <w:vertAlign w:val="superscript"/>
          <w:lang w:eastAsia="ar-SA"/>
        </w:rPr>
      </w:pPr>
    </w:p>
    <w:p w14:paraId="10CD0521" w14:textId="77777777" w:rsidR="00B02BA8" w:rsidRPr="00174CB6" w:rsidRDefault="00B02BA8" w:rsidP="00EA5E06">
      <w:pPr>
        <w:suppressAutoHyphens/>
        <w:rPr>
          <w:sz w:val="20"/>
          <w:szCs w:val="20"/>
          <w:vertAlign w:val="superscript"/>
          <w:lang w:eastAsia="ar-SA"/>
        </w:rPr>
      </w:pPr>
    </w:p>
    <w:p w14:paraId="295CF50B" w14:textId="77777777" w:rsidR="00EA5E06" w:rsidRPr="00174CB6" w:rsidRDefault="00EA5E06" w:rsidP="00EA5E06">
      <w:pPr>
        <w:suppressAutoHyphens/>
        <w:rPr>
          <w:sz w:val="20"/>
          <w:szCs w:val="20"/>
          <w:vertAlign w:val="superscript"/>
          <w:lang w:eastAsia="ar-SA"/>
        </w:rPr>
      </w:pPr>
    </w:p>
    <w:p w14:paraId="6E317332" w14:textId="77777777" w:rsidR="00EA5E06" w:rsidRPr="00174CB6" w:rsidRDefault="00EA5E06" w:rsidP="00EA5E06">
      <w:pPr>
        <w:suppressAutoHyphens/>
        <w:rPr>
          <w:sz w:val="20"/>
          <w:szCs w:val="20"/>
          <w:vertAlign w:val="superscript"/>
          <w:lang w:eastAsia="ar-SA"/>
        </w:rPr>
      </w:pPr>
    </w:p>
    <w:p w14:paraId="7A1D3AF3" w14:textId="77777777" w:rsidR="00EA5E06" w:rsidRPr="00174CB6" w:rsidRDefault="00EA5E06" w:rsidP="00EA5E06">
      <w:pPr>
        <w:suppressAutoHyphens/>
        <w:rPr>
          <w:sz w:val="20"/>
          <w:szCs w:val="20"/>
          <w:vertAlign w:val="superscript"/>
          <w:lang w:eastAsia="ar-SA"/>
        </w:rPr>
      </w:pPr>
    </w:p>
    <w:p w14:paraId="4E6B6ACC" w14:textId="77777777" w:rsidR="00EA5E06" w:rsidRPr="00174CB6" w:rsidRDefault="00EA5E06" w:rsidP="00EA5E06">
      <w:pPr>
        <w:suppressAutoHyphens/>
        <w:rPr>
          <w:sz w:val="20"/>
          <w:szCs w:val="20"/>
          <w:vertAlign w:val="superscript"/>
          <w:lang w:eastAsia="ar-SA"/>
        </w:rPr>
      </w:pPr>
    </w:p>
    <w:p w14:paraId="09ECEAF4" w14:textId="77777777" w:rsidR="00EA5E06" w:rsidRPr="00174CB6" w:rsidRDefault="00EA5E06" w:rsidP="00EA5E06">
      <w:pPr>
        <w:suppressAutoHyphens/>
        <w:rPr>
          <w:sz w:val="20"/>
          <w:szCs w:val="20"/>
          <w:vertAlign w:val="superscript"/>
          <w:lang w:eastAsia="ar-SA"/>
        </w:rPr>
      </w:pPr>
    </w:p>
    <w:p w14:paraId="60FE5A1F" w14:textId="77777777" w:rsidR="00EA5E06" w:rsidRPr="00174CB6" w:rsidRDefault="00EA5E06" w:rsidP="00EA5E06">
      <w:pPr>
        <w:suppressAutoHyphens/>
        <w:rPr>
          <w:sz w:val="20"/>
          <w:szCs w:val="20"/>
          <w:vertAlign w:val="superscript"/>
          <w:lang w:eastAsia="ar-SA"/>
        </w:rPr>
      </w:pPr>
    </w:p>
    <w:p w14:paraId="18D43C0B" w14:textId="77777777" w:rsidR="00EA5E06" w:rsidRPr="00174CB6" w:rsidRDefault="00EA5E06" w:rsidP="00EA5E06">
      <w:pPr>
        <w:suppressAutoHyphens/>
        <w:rPr>
          <w:sz w:val="20"/>
          <w:szCs w:val="20"/>
          <w:vertAlign w:val="superscript"/>
          <w:lang w:eastAsia="ar-SA"/>
        </w:rPr>
      </w:pPr>
    </w:p>
    <w:p w14:paraId="2110313D" w14:textId="77777777" w:rsidR="00EA5E06" w:rsidRPr="00174CB6" w:rsidRDefault="00EA5E06" w:rsidP="00EA5E06">
      <w:pPr>
        <w:suppressAutoHyphens/>
        <w:rPr>
          <w:sz w:val="20"/>
          <w:szCs w:val="20"/>
          <w:vertAlign w:val="superscript"/>
          <w:lang w:eastAsia="ar-SA"/>
        </w:rPr>
      </w:pPr>
    </w:p>
    <w:p w14:paraId="053DB054" w14:textId="77777777" w:rsidR="00EA5E06" w:rsidRPr="00174CB6" w:rsidRDefault="00EA5E06" w:rsidP="00EA5E06">
      <w:pPr>
        <w:suppressAutoHyphens/>
        <w:rPr>
          <w:sz w:val="20"/>
          <w:szCs w:val="20"/>
          <w:vertAlign w:val="superscript"/>
          <w:lang w:eastAsia="ar-SA"/>
        </w:rPr>
      </w:pPr>
    </w:p>
    <w:p w14:paraId="2AA23EB7" w14:textId="77777777" w:rsidR="00EA5E06" w:rsidRPr="00174CB6" w:rsidRDefault="00EA5E06" w:rsidP="00EA5E06">
      <w:pPr>
        <w:suppressAutoHyphens/>
        <w:rPr>
          <w:sz w:val="20"/>
          <w:szCs w:val="20"/>
          <w:vertAlign w:val="superscript"/>
          <w:lang w:eastAsia="ar-SA"/>
        </w:rPr>
      </w:pPr>
    </w:p>
    <w:p w14:paraId="2D4CAECD" w14:textId="77777777" w:rsidR="00EA5E06" w:rsidRPr="00174CB6" w:rsidRDefault="00EA5E06" w:rsidP="00EA5E06">
      <w:pPr>
        <w:suppressAutoHyphens/>
        <w:rPr>
          <w:sz w:val="20"/>
          <w:szCs w:val="20"/>
          <w:vertAlign w:val="superscript"/>
          <w:lang w:eastAsia="ar-SA"/>
        </w:rPr>
      </w:pPr>
    </w:p>
    <w:p w14:paraId="71DAAA6A" w14:textId="77777777" w:rsidR="00EA5E06" w:rsidRPr="00174CB6" w:rsidRDefault="00EA5E06" w:rsidP="00EA5E06">
      <w:pPr>
        <w:suppressAutoHyphens/>
        <w:rPr>
          <w:sz w:val="20"/>
          <w:szCs w:val="20"/>
          <w:vertAlign w:val="superscript"/>
          <w:lang w:eastAsia="ar-SA"/>
        </w:rPr>
      </w:pPr>
    </w:p>
    <w:p w14:paraId="6CC88A55" w14:textId="77777777" w:rsidR="00EA5E06" w:rsidRPr="00174CB6" w:rsidRDefault="00EA5E06" w:rsidP="00EA5E06">
      <w:pPr>
        <w:suppressAutoHyphens/>
        <w:rPr>
          <w:sz w:val="20"/>
          <w:szCs w:val="20"/>
          <w:vertAlign w:val="superscript"/>
          <w:lang w:eastAsia="ar-SA"/>
        </w:rPr>
      </w:pPr>
    </w:p>
    <w:p w14:paraId="646FD963" w14:textId="77777777" w:rsidR="00EA5E06" w:rsidRPr="00174CB6" w:rsidRDefault="00EA5E06" w:rsidP="00EA5E06">
      <w:pPr>
        <w:suppressAutoHyphens/>
        <w:rPr>
          <w:sz w:val="20"/>
          <w:szCs w:val="20"/>
          <w:vertAlign w:val="superscript"/>
          <w:lang w:eastAsia="ar-SA"/>
        </w:rPr>
      </w:pPr>
    </w:p>
    <w:p w14:paraId="31F38435" w14:textId="5EDFF380" w:rsidR="00EA5E06" w:rsidRPr="00174CB6" w:rsidRDefault="00EA5E06" w:rsidP="00EA5E06">
      <w:pPr>
        <w:suppressAutoHyphens/>
        <w:rPr>
          <w:sz w:val="20"/>
          <w:szCs w:val="20"/>
          <w:vertAlign w:val="superscript"/>
          <w:lang w:eastAsia="ar-SA"/>
        </w:rPr>
      </w:pPr>
    </w:p>
    <w:p w14:paraId="508D6AB0" w14:textId="77777777" w:rsidR="00761A5F" w:rsidRPr="00174CB6" w:rsidRDefault="00761A5F" w:rsidP="00EA5E06">
      <w:pPr>
        <w:suppressAutoHyphens/>
        <w:rPr>
          <w:sz w:val="20"/>
          <w:szCs w:val="20"/>
          <w:vertAlign w:val="superscript"/>
          <w:lang w:eastAsia="ar-SA"/>
        </w:rPr>
      </w:pPr>
    </w:p>
    <w:p w14:paraId="6623A58A" w14:textId="77777777" w:rsidR="00EA5E06" w:rsidRPr="00174CB6" w:rsidRDefault="00EA5E06" w:rsidP="00EA5E06">
      <w:pPr>
        <w:suppressAutoHyphens/>
        <w:rPr>
          <w:sz w:val="20"/>
          <w:szCs w:val="20"/>
          <w:vertAlign w:val="superscript"/>
          <w:lang w:eastAsia="ar-SA"/>
        </w:rPr>
      </w:pPr>
    </w:p>
    <w:p w14:paraId="0092997F" w14:textId="77777777" w:rsidR="00EA5E06" w:rsidRPr="00174CB6" w:rsidRDefault="00EA5E06" w:rsidP="00EA5E06">
      <w:pPr>
        <w:keepNext/>
        <w:suppressAutoHyphens/>
        <w:spacing w:after="60"/>
        <w:ind w:firstLine="720"/>
        <w:outlineLvl w:val="1"/>
        <w:rPr>
          <w:b/>
          <w:szCs w:val="20"/>
          <w:lang w:eastAsia="ar-SA"/>
        </w:rPr>
      </w:pPr>
      <w:bookmarkStart w:id="154" w:name="_Ref166442441"/>
      <w:bookmarkStart w:id="155" w:name="_Ref166442484"/>
      <w:bookmarkStart w:id="156" w:name="_Ref166442569"/>
      <w:bookmarkStart w:id="157" w:name="_Toc344222334"/>
      <w:bookmarkStart w:id="158" w:name="_Toc377671679"/>
      <w:r w:rsidRPr="00174CB6">
        <w:rPr>
          <w:b/>
          <w:szCs w:val="20"/>
          <w:lang w:eastAsia="ar-SA"/>
        </w:rPr>
        <w:lastRenderedPageBreak/>
        <w:t xml:space="preserve">                                             </w:t>
      </w:r>
    </w:p>
    <w:p w14:paraId="13174201" w14:textId="77777777" w:rsidR="00EA5E06" w:rsidRPr="00174CB6" w:rsidRDefault="00EA5E06" w:rsidP="00EA5E06">
      <w:pPr>
        <w:keepNext/>
        <w:suppressAutoHyphens/>
        <w:spacing w:after="60"/>
        <w:ind w:firstLine="720"/>
        <w:outlineLvl w:val="1"/>
        <w:rPr>
          <w:b/>
          <w:szCs w:val="20"/>
          <w:lang w:eastAsia="ar-SA"/>
        </w:rPr>
      </w:pPr>
      <w:r w:rsidRPr="00174CB6">
        <w:rPr>
          <w:b/>
          <w:szCs w:val="20"/>
          <w:lang w:eastAsia="ar-SA"/>
        </w:rPr>
        <w:t xml:space="preserve">                                     ФОРМА 6.  ДОВЕРЕННОСТЬ</w:t>
      </w:r>
      <w:bookmarkEnd w:id="154"/>
      <w:bookmarkEnd w:id="155"/>
      <w:bookmarkEnd w:id="156"/>
      <w:bookmarkEnd w:id="157"/>
      <w:bookmarkEnd w:id="158"/>
    </w:p>
    <w:p w14:paraId="7E4BE1EC" w14:textId="77777777" w:rsidR="00EA5E06" w:rsidRPr="00174CB6" w:rsidRDefault="00EA5E06" w:rsidP="00EA5E06">
      <w:pPr>
        <w:suppressAutoHyphens/>
        <w:rPr>
          <w:b/>
          <w:sz w:val="20"/>
          <w:szCs w:val="20"/>
          <w:lang w:eastAsia="ar-SA"/>
        </w:rPr>
      </w:pPr>
    </w:p>
    <w:p w14:paraId="402723F7" w14:textId="77777777" w:rsidR="00EA5E06" w:rsidRPr="00174CB6" w:rsidRDefault="00EA5E06" w:rsidP="00EA5E06">
      <w:pPr>
        <w:suppressAutoHyphens/>
        <w:rPr>
          <w:sz w:val="20"/>
          <w:szCs w:val="20"/>
          <w:lang w:eastAsia="ar-SA"/>
        </w:rPr>
      </w:pPr>
    </w:p>
    <w:p w14:paraId="389B9B50" w14:textId="77777777" w:rsidR="00EA5E06" w:rsidRPr="00174CB6" w:rsidRDefault="00EA5E06" w:rsidP="00EA5E06">
      <w:pPr>
        <w:suppressAutoHyphens/>
        <w:rPr>
          <w:sz w:val="20"/>
          <w:szCs w:val="20"/>
          <w:lang w:eastAsia="ar-SA"/>
        </w:rPr>
      </w:pPr>
      <w:r w:rsidRPr="00174CB6">
        <w:rPr>
          <w:sz w:val="20"/>
          <w:szCs w:val="20"/>
          <w:lang w:eastAsia="ar-SA"/>
        </w:rPr>
        <w:t>Дата, исх. Номер</w:t>
      </w:r>
    </w:p>
    <w:p w14:paraId="44A22B12" w14:textId="77777777" w:rsidR="00EA5E06" w:rsidRPr="00174CB6" w:rsidRDefault="00EA5E06" w:rsidP="00EA5E06">
      <w:pPr>
        <w:suppressAutoHyphens/>
        <w:jc w:val="center"/>
        <w:rPr>
          <w:b/>
          <w:sz w:val="20"/>
          <w:szCs w:val="20"/>
          <w:lang w:eastAsia="ar-SA"/>
        </w:rPr>
      </w:pPr>
    </w:p>
    <w:p w14:paraId="1C5B37AB" w14:textId="77777777" w:rsidR="00EA5E06" w:rsidRPr="00174CB6" w:rsidRDefault="00EA5E06" w:rsidP="00EA5E06">
      <w:pPr>
        <w:suppressAutoHyphens/>
        <w:jc w:val="center"/>
        <w:rPr>
          <w:b/>
          <w:sz w:val="20"/>
          <w:szCs w:val="20"/>
          <w:lang w:eastAsia="ar-SA"/>
        </w:rPr>
      </w:pPr>
    </w:p>
    <w:p w14:paraId="727364B3" w14:textId="77777777" w:rsidR="00EA5E06" w:rsidRPr="00174CB6" w:rsidRDefault="00EA5E06" w:rsidP="00EA5E06">
      <w:pPr>
        <w:suppressAutoHyphens/>
        <w:jc w:val="center"/>
        <w:rPr>
          <w:b/>
          <w:sz w:val="20"/>
          <w:szCs w:val="20"/>
          <w:lang w:eastAsia="ar-SA"/>
        </w:rPr>
      </w:pPr>
    </w:p>
    <w:p w14:paraId="4FEB0F1A" w14:textId="77777777" w:rsidR="00EA5E06" w:rsidRPr="00174CB6" w:rsidRDefault="00EA5E06" w:rsidP="00EA5E06">
      <w:pPr>
        <w:suppressAutoHyphens/>
        <w:jc w:val="center"/>
        <w:rPr>
          <w:b/>
          <w:sz w:val="20"/>
          <w:szCs w:val="20"/>
          <w:lang w:eastAsia="ar-SA"/>
        </w:rPr>
      </w:pPr>
      <w:r w:rsidRPr="00174CB6">
        <w:rPr>
          <w:b/>
          <w:sz w:val="20"/>
          <w:szCs w:val="20"/>
          <w:lang w:eastAsia="ar-SA"/>
        </w:rPr>
        <w:t>ДОВЕРЕННОСТЬ № ____</w:t>
      </w:r>
    </w:p>
    <w:p w14:paraId="07AF3DD4" w14:textId="77777777" w:rsidR="00EA5E06" w:rsidRPr="00174CB6" w:rsidRDefault="00EA5E06" w:rsidP="00EA5E06">
      <w:pPr>
        <w:suppressAutoHyphens/>
        <w:rPr>
          <w:sz w:val="20"/>
          <w:szCs w:val="20"/>
          <w:lang w:eastAsia="ar-SA"/>
        </w:rPr>
      </w:pPr>
    </w:p>
    <w:p w14:paraId="68E39846" w14:textId="77777777" w:rsidR="00EA5E06" w:rsidRPr="00174CB6" w:rsidRDefault="00EA5E06" w:rsidP="00EA5E06">
      <w:pPr>
        <w:suppressAutoHyphens/>
        <w:rPr>
          <w:sz w:val="20"/>
          <w:szCs w:val="20"/>
          <w:lang w:eastAsia="ar-SA"/>
        </w:rPr>
      </w:pPr>
    </w:p>
    <w:p w14:paraId="7E55A059" w14:textId="77777777" w:rsidR="00EA5E06" w:rsidRPr="00174CB6" w:rsidRDefault="00EA5E06" w:rsidP="00EA5E06">
      <w:pPr>
        <w:suppressAutoHyphens/>
        <w:rPr>
          <w:sz w:val="20"/>
          <w:szCs w:val="20"/>
          <w:lang w:eastAsia="ar-SA"/>
        </w:rPr>
      </w:pPr>
    </w:p>
    <w:p w14:paraId="35F57E41" w14:textId="77777777" w:rsidR="00EA5E06" w:rsidRPr="00174CB6" w:rsidRDefault="00EA5E06" w:rsidP="00B30D2F">
      <w:pPr>
        <w:suppressAutoHyphens/>
        <w:jc w:val="left"/>
        <w:rPr>
          <w:sz w:val="20"/>
          <w:szCs w:val="20"/>
          <w:lang w:eastAsia="ar-SA"/>
        </w:rPr>
      </w:pPr>
      <w:r w:rsidRPr="00174CB6">
        <w:rPr>
          <w:sz w:val="20"/>
          <w:szCs w:val="20"/>
          <w:lang w:eastAsia="ar-SA"/>
        </w:rPr>
        <w:t>г. Москва __________________________________________________________________________</w:t>
      </w:r>
    </w:p>
    <w:p w14:paraId="25F94A46" w14:textId="77777777" w:rsidR="00EA5E06" w:rsidRPr="00174CB6" w:rsidRDefault="00EA5E06" w:rsidP="00B30D2F">
      <w:pPr>
        <w:suppressAutoHyphens/>
        <w:jc w:val="left"/>
        <w:rPr>
          <w:sz w:val="20"/>
          <w:szCs w:val="20"/>
          <w:vertAlign w:val="superscript"/>
          <w:lang w:eastAsia="ar-SA"/>
        </w:rPr>
      </w:pPr>
      <w:r w:rsidRPr="00174CB6">
        <w:rPr>
          <w:sz w:val="20"/>
          <w:szCs w:val="20"/>
          <w:vertAlign w:val="superscript"/>
          <w:lang w:eastAsia="ar-SA"/>
        </w:rPr>
        <w:t xml:space="preserve">                                         (прописью число, месяц и год выдачи доверенности)</w:t>
      </w:r>
    </w:p>
    <w:p w14:paraId="67A31DEB" w14:textId="77777777" w:rsidR="00EA5E06" w:rsidRPr="00174CB6" w:rsidRDefault="00EA5E06" w:rsidP="00B30D2F">
      <w:pPr>
        <w:suppressAutoHyphens/>
        <w:jc w:val="left"/>
        <w:rPr>
          <w:sz w:val="20"/>
          <w:szCs w:val="20"/>
          <w:lang w:eastAsia="ar-SA"/>
        </w:rPr>
      </w:pPr>
      <w:r w:rsidRPr="00174CB6">
        <w:rPr>
          <w:sz w:val="20"/>
          <w:szCs w:val="20"/>
          <w:lang w:eastAsia="ar-SA"/>
        </w:rPr>
        <w:tab/>
        <w:t>Юридическое лицо (физическое лицо) – участник конкурса:</w:t>
      </w:r>
    </w:p>
    <w:p w14:paraId="77BFACF0" w14:textId="77777777" w:rsidR="00EA5E06" w:rsidRPr="00174CB6" w:rsidRDefault="00EA5E06" w:rsidP="00B30D2F">
      <w:pPr>
        <w:suppressAutoHyphens/>
        <w:jc w:val="left"/>
        <w:rPr>
          <w:sz w:val="20"/>
          <w:szCs w:val="20"/>
          <w:lang w:eastAsia="ar-SA"/>
        </w:rPr>
      </w:pPr>
      <w:r w:rsidRPr="00174CB6">
        <w:rPr>
          <w:sz w:val="20"/>
          <w:szCs w:val="20"/>
          <w:lang w:eastAsia="ar-SA"/>
        </w:rPr>
        <w:t>__________________________________________________________________ (далее – доверитель)</w:t>
      </w:r>
    </w:p>
    <w:p w14:paraId="0F5A7AF6" w14:textId="77777777" w:rsidR="00EA5E06" w:rsidRPr="00174CB6" w:rsidRDefault="00EA5E06" w:rsidP="00B30D2F">
      <w:pPr>
        <w:suppressAutoHyphens/>
        <w:ind w:left="2832"/>
        <w:jc w:val="left"/>
        <w:rPr>
          <w:sz w:val="20"/>
          <w:szCs w:val="20"/>
          <w:vertAlign w:val="superscript"/>
          <w:lang w:eastAsia="ar-SA"/>
        </w:rPr>
      </w:pPr>
      <w:r w:rsidRPr="00174CB6">
        <w:rPr>
          <w:sz w:val="20"/>
          <w:szCs w:val="20"/>
          <w:vertAlign w:val="superscript"/>
          <w:lang w:eastAsia="ar-SA"/>
        </w:rPr>
        <w:t xml:space="preserve">  (Наименование участника конкурса)</w:t>
      </w:r>
    </w:p>
    <w:p w14:paraId="1D2BE7F1" w14:textId="77777777" w:rsidR="00EA5E06" w:rsidRPr="00174CB6" w:rsidRDefault="00EA5E06" w:rsidP="00B30D2F">
      <w:pPr>
        <w:suppressAutoHyphens/>
        <w:jc w:val="left"/>
        <w:rPr>
          <w:sz w:val="20"/>
          <w:szCs w:val="20"/>
          <w:lang w:eastAsia="ar-SA"/>
        </w:rPr>
      </w:pPr>
      <w:r w:rsidRPr="00174CB6">
        <w:rPr>
          <w:sz w:val="20"/>
          <w:szCs w:val="20"/>
          <w:lang w:eastAsia="ar-SA"/>
        </w:rPr>
        <w:t>в лице______________________________________________________________________________</w:t>
      </w:r>
    </w:p>
    <w:p w14:paraId="386DC159" w14:textId="77777777" w:rsidR="00EA5E06" w:rsidRPr="00174CB6" w:rsidRDefault="00EA5E06" w:rsidP="00B30D2F">
      <w:pPr>
        <w:suppressAutoHyphens/>
        <w:ind w:left="2832"/>
        <w:jc w:val="left"/>
        <w:rPr>
          <w:sz w:val="20"/>
          <w:szCs w:val="20"/>
          <w:vertAlign w:val="superscript"/>
          <w:lang w:eastAsia="ar-SA"/>
        </w:rPr>
      </w:pPr>
      <w:r w:rsidRPr="00174CB6">
        <w:rPr>
          <w:sz w:val="20"/>
          <w:szCs w:val="20"/>
          <w:vertAlign w:val="superscript"/>
          <w:lang w:eastAsia="ar-SA"/>
        </w:rPr>
        <w:t>(фамилия, имя, отчество, должность)</w:t>
      </w:r>
    </w:p>
    <w:p w14:paraId="659F4108" w14:textId="77777777" w:rsidR="00EA5E06" w:rsidRPr="00174CB6" w:rsidRDefault="00EA5E06" w:rsidP="00B30D2F">
      <w:pPr>
        <w:suppressAutoHyphens/>
        <w:jc w:val="left"/>
        <w:rPr>
          <w:sz w:val="20"/>
          <w:szCs w:val="20"/>
          <w:lang w:eastAsia="ar-SA"/>
        </w:rPr>
      </w:pPr>
      <w:r w:rsidRPr="00174CB6">
        <w:rPr>
          <w:sz w:val="20"/>
          <w:szCs w:val="20"/>
          <w:lang w:eastAsia="ar-SA"/>
        </w:rPr>
        <w:t>действующий (</w:t>
      </w:r>
      <w:proofErr w:type="spellStart"/>
      <w:r w:rsidRPr="00174CB6">
        <w:rPr>
          <w:sz w:val="20"/>
          <w:szCs w:val="20"/>
          <w:lang w:eastAsia="ar-SA"/>
        </w:rPr>
        <w:t>ая</w:t>
      </w:r>
      <w:proofErr w:type="spellEnd"/>
      <w:r w:rsidRPr="00174CB6">
        <w:rPr>
          <w:sz w:val="20"/>
          <w:szCs w:val="20"/>
          <w:lang w:eastAsia="ar-SA"/>
        </w:rPr>
        <w:t>) на основании________________________________________________________,</w:t>
      </w:r>
    </w:p>
    <w:p w14:paraId="298EB79C" w14:textId="77777777" w:rsidR="00EA5E06" w:rsidRPr="00174CB6" w:rsidRDefault="00EA5E06" w:rsidP="00B30D2F">
      <w:pPr>
        <w:suppressAutoHyphens/>
        <w:ind w:left="2832"/>
        <w:jc w:val="left"/>
        <w:rPr>
          <w:sz w:val="20"/>
          <w:szCs w:val="20"/>
          <w:vertAlign w:val="superscript"/>
          <w:lang w:eastAsia="ar-SA"/>
        </w:rPr>
      </w:pPr>
      <w:r w:rsidRPr="00174CB6">
        <w:rPr>
          <w:sz w:val="20"/>
          <w:szCs w:val="20"/>
          <w:vertAlign w:val="superscript"/>
          <w:lang w:eastAsia="ar-SA"/>
        </w:rPr>
        <w:t xml:space="preserve">                                                  (устава, доверенности, положения и т.д.)</w:t>
      </w:r>
    </w:p>
    <w:p w14:paraId="63269E22" w14:textId="77777777" w:rsidR="00EA5E06" w:rsidRPr="00174CB6" w:rsidRDefault="00EA5E06" w:rsidP="00B30D2F">
      <w:pPr>
        <w:suppressAutoHyphens/>
        <w:spacing w:after="60"/>
        <w:jc w:val="left"/>
        <w:rPr>
          <w:sz w:val="20"/>
          <w:szCs w:val="20"/>
          <w:lang w:eastAsia="ar-SA"/>
        </w:rPr>
      </w:pPr>
      <w:r w:rsidRPr="00174CB6">
        <w:rPr>
          <w:sz w:val="20"/>
          <w:szCs w:val="20"/>
          <w:lang w:eastAsia="ar-SA"/>
        </w:rPr>
        <w:t xml:space="preserve">доверяет ___________________________________________________________(далее – представитель) </w:t>
      </w:r>
    </w:p>
    <w:p w14:paraId="5B8D5C9C" w14:textId="77777777" w:rsidR="00EA5E06" w:rsidRPr="00174CB6" w:rsidRDefault="00EA5E06" w:rsidP="00B30D2F">
      <w:pPr>
        <w:suppressAutoHyphens/>
        <w:ind w:left="2832"/>
        <w:jc w:val="left"/>
        <w:rPr>
          <w:sz w:val="20"/>
          <w:szCs w:val="20"/>
          <w:vertAlign w:val="superscript"/>
          <w:lang w:eastAsia="ar-SA"/>
        </w:rPr>
      </w:pPr>
      <w:r w:rsidRPr="00174CB6">
        <w:rPr>
          <w:sz w:val="20"/>
          <w:szCs w:val="20"/>
          <w:vertAlign w:val="superscript"/>
          <w:lang w:eastAsia="ar-SA"/>
        </w:rPr>
        <w:t>(фамилия, имя, отчество, должность)</w:t>
      </w:r>
    </w:p>
    <w:p w14:paraId="5926B9D7" w14:textId="6336AC34" w:rsidR="00EA5E06" w:rsidRPr="00174CB6" w:rsidRDefault="00EA5E06" w:rsidP="00B30D2F">
      <w:pPr>
        <w:suppressAutoHyphens/>
        <w:jc w:val="left"/>
        <w:rPr>
          <w:sz w:val="20"/>
          <w:szCs w:val="20"/>
          <w:lang w:eastAsia="ar-SA"/>
        </w:rPr>
      </w:pPr>
      <w:r w:rsidRPr="00174CB6">
        <w:rPr>
          <w:sz w:val="20"/>
          <w:szCs w:val="20"/>
          <w:lang w:eastAsia="ar-SA"/>
        </w:rPr>
        <w:t>паспорт серии ______ №_________ выдан ________________________ «____» ________________</w:t>
      </w:r>
    </w:p>
    <w:p w14:paraId="43793F4D" w14:textId="77777777" w:rsidR="00B30D2F" w:rsidRPr="00174CB6" w:rsidRDefault="00B30D2F" w:rsidP="00B30D2F">
      <w:pPr>
        <w:suppressAutoHyphens/>
        <w:jc w:val="left"/>
        <w:rPr>
          <w:sz w:val="20"/>
          <w:szCs w:val="20"/>
          <w:lang w:eastAsia="ar-SA"/>
        </w:rPr>
      </w:pPr>
    </w:p>
    <w:p w14:paraId="3DB45FE5" w14:textId="67E5B518" w:rsidR="00EA5E06" w:rsidRPr="00174CB6" w:rsidRDefault="00EA5E06" w:rsidP="00B30D2F">
      <w:pPr>
        <w:suppressAutoHyphens/>
        <w:autoSpaceDE w:val="0"/>
        <w:spacing w:after="120"/>
        <w:ind w:left="426" w:firstLine="0"/>
        <w:jc w:val="left"/>
        <w:rPr>
          <w:sz w:val="20"/>
          <w:szCs w:val="20"/>
          <w:lang w:eastAsia="ar-SA"/>
        </w:rPr>
      </w:pPr>
      <w:r w:rsidRPr="00174CB6">
        <w:rPr>
          <w:sz w:val="20"/>
          <w:szCs w:val="20"/>
          <w:lang w:eastAsia="ar-SA"/>
        </w:rPr>
        <w:t xml:space="preserve">представлять интересы доверителя на конкурсе </w:t>
      </w:r>
      <w:r w:rsidR="00B30D2F" w:rsidRPr="00174CB6">
        <w:rPr>
          <w:sz w:val="20"/>
          <w:szCs w:val="20"/>
          <w:lang w:eastAsia="ar-SA"/>
        </w:rPr>
        <w:t xml:space="preserve"> </w:t>
      </w:r>
      <w:r w:rsidRPr="00174CB6">
        <w:rPr>
          <w:sz w:val="20"/>
          <w:szCs w:val="20"/>
          <w:lang w:eastAsia="ar-SA"/>
        </w:rPr>
        <w:t>________________________________________________________________________ (далее – конкурс)</w:t>
      </w:r>
    </w:p>
    <w:p w14:paraId="4BCFB885" w14:textId="77777777" w:rsidR="00EA5E06" w:rsidRPr="00174CB6" w:rsidRDefault="00EA5E06" w:rsidP="00B30D2F">
      <w:pPr>
        <w:suppressAutoHyphens/>
        <w:autoSpaceDE w:val="0"/>
        <w:spacing w:after="120"/>
        <w:ind w:left="1416" w:firstLine="708"/>
        <w:jc w:val="left"/>
        <w:rPr>
          <w:sz w:val="20"/>
          <w:szCs w:val="20"/>
          <w:lang w:eastAsia="ar-SA"/>
        </w:rPr>
      </w:pPr>
      <w:r w:rsidRPr="00174CB6">
        <w:rPr>
          <w:sz w:val="20"/>
          <w:szCs w:val="20"/>
          <w:lang w:eastAsia="ar-SA"/>
        </w:rPr>
        <w:t xml:space="preserve">(указать наименование предмета конкурса), </w:t>
      </w:r>
    </w:p>
    <w:p w14:paraId="7AE6A878" w14:textId="77777777" w:rsidR="00EA5E06" w:rsidRPr="00174CB6" w:rsidRDefault="00EA5E06" w:rsidP="00B30D2F">
      <w:pPr>
        <w:suppressAutoHyphens/>
        <w:autoSpaceDE w:val="0"/>
        <w:spacing w:after="120"/>
        <w:jc w:val="left"/>
        <w:rPr>
          <w:sz w:val="20"/>
          <w:szCs w:val="20"/>
          <w:lang w:eastAsia="ar-SA"/>
        </w:rPr>
      </w:pPr>
      <w:r w:rsidRPr="00174CB6">
        <w:rPr>
          <w:sz w:val="20"/>
          <w:szCs w:val="20"/>
          <w:lang w:eastAsia="ar-SA"/>
        </w:rPr>
        <w:t xml:space="preserve">проводимом _________________________________________________________________________ </w:t>
      </w:r>
    </w:p>
    <w:p w14:paraId="7DDA01D8" w14:textId="77777777" w:rsidR="00EA5E06" w:rsidRPr="00174CB6" w:rsidRDefault="00EA5E06" w:rsidP="00B30D2F">
      <w:pPr>
        <w:suppressAutoHyphens/>
        <w:autoSpaceDE w:val="0"/>
        <w:spacing w:after="120"/>
        <w:ind w:left="1416" w:firstLine="708"/>
        <w:jc w:val="left"/>
        <w:rPr>
          <w:sz w:val="20"/>
          <w:szCs w:val="20"/>
          <w:lang w:eastAsia="ar-SA"/>
        </w:rPr>
      </w:pPr>
      <w:r w:rsidRPr="00174CB6">
        <w:rPr>
          <w:sz w:val="20"/>
          <w:szCs w:val="20"/>
          <w:lang w:eastAsia="ar-SA"/>
        </w:rPr>
        <w:t>(указать название заказчика).</w:t>
      </w:r>
    </w:p>
    <w:p w14:paraId="2F85BE38" w14:textId="77777777" w:rsidR="00EA5E06" w:rsidRPr="00174CB6" w:rsidRDefault="00EA5E06" w:rsidP="00B30D2F">
      <w:pPr>
        <w:suppressAutoHyphens/>
        <w:spacing w:after="120"/>
        <w:jc w:val="left"/>
        <w:rPr>
          <w:lang w:eastAsia="ar-SA"/>
        </w:rPr>
      </w:pPr>
    </w:p>
    <w:p w14:paraId="38DF42D6" w14:textId="77777777" w:rsidR="00EA5E06" w:rsidRPr="00174CB6" w:rsidRDefault="00EA5E06" w:rsidP="00EA5E06">
      <w:pPr>
        <w:suppressAutoHyphens/>
        <w:autoSpaceDE w:val="0"/>
        <w:spacing w:after="120"/>
        <w:rPr>
          <w:sz w:val="20"/>
          <w:szCs w:val="20"/>
          <w:lang w:eastAsia="ar-SA"/>
        </w:rPr>
      </w:pPr>
      <w:r w:rsidRPr="00174CB6">
        <w:rPr>
          <w:sz w:val="20"/>
          <w:szCs w:val="20"/>
          <w:lang w:eastAsia="ar-SA"/>
        </w:rPr>
        <w:t>Представитель уполномочен от имени доверителя подавать заказчику, специализированной организации, конкурсной комиссии необходимые документы, получать и подписывать от имени доверителя документы, включая заявку на участие в конкурсе, совершать иные действия, связанные с участием доверителя в конкурсе.</w:t>
      </w:r>
    </w:p>
    <w:p w14:paraId="6813D312" w14:textId="77777777" w:rsidR="00EA5E06" w:rsidRPr="00174CB6" w:rsidRDefault="00EA5E06" w:rsidP="00EA5E06">
      <w:pPr>
        <w:suppressAutoHyphens/>
        <w:spacing w:after="120"/>
        <w:rPr>
          <w:lang w:eastAsia="ar-SA"/>
        </w:rPr>
      </w:pPr>
    </w:p>
    <w:p w14:paraId="5B9556BE" w14:textId="77777777" w:rsidR="00EA5E06" w:rsidRPr="00174CB6" w:rsidRDefault="00EA5E06" w:rsidP="00EA5E06">
      <w:pPr>
        <w:suppressAutoHyphens/>
        <w:spacing w:after="120"/>
        <w:jc w:val="center"/>
        <w:rPr>
          <w:szCs w:val="20"/>
          <w:lang w:eastAsia="ar-SA"/>
        </w:rPr>
      </w:pPr>
      <w:r w:rsidRPr="00174CB6">
        <w:rPr>
          <w:szCs w:val="20"/>
          <w:lang w:eastAsia="ar-SA"/>
        </w:rPr>
        <w:t>Подпись представителя _______________________________ удостоверяю.</w:t>
      </w:r>
    </w:p>
    <w:p w14:paraId="0B2DA4DF" w14:textId="77777777" w:rsidR="00EA5E06" w:rsidRPr="00174CB6" w:rsidRDefault="00EA5E06" w:rsidP="00EA5E06">
      <w:pPr>
        <w:suppressAutoHyphens/>
        <w:spacing w:after="120"/>
        <w:jc w:val="center"/>
        <w:rPr>
          <w:lang w:eastAsia="ar-SA"/>
        </w:rPr>
      </w:pPr>
    </w:p>
    <w:p w14:paraId="711ABD6D" w14:textId="29152607" w:rsidR="00EA5E06" w:rsidRPr="00174CB6" w:rsidRDefault="00EA5E06" w:rsidP="00034D73">
      <w:pPr>
        <w:suppressAutoHyphens/>
        <w:spacing w:after="120"/>
        <w:jc w:val="left"/>
        <w:rPr>
          <w:lang w:eastAsia="ar-SA"/>
        </w:rPr>
      </w:pPr>
      <w:r w:rsidRPr="00174CB6">
        <w:rPr>
          <w:lang w:eastAsia="ar-SA"/>
        </w:rPr>
        <w:t>Доверенность действительна по «___» ____________________ _____ г.</w:t>
      </w:r>
    </w:p>
    <w:p w14:paraId="29E1E434" w14:textId="77777777" w:rsidR="00EA5E06" w:rsidRPr="00174CB6" w:rsidRDefault="00EA5E06" w:rsidP="00EA5E06">
      <w:pPr>
        <w:suppressAutoHyphens/>
        <w:spacing w:after="120"/>
        <w:rPr>
          <w:lang w:eastAsia="ar-SA"/>
        </w:rPr>
      </w:pPr>
    </w:p>
    <w:p w14:paraId="280879BD" w14:textId="77777777" w:rsidR="00596185" w:rsidRPr="00174CB6" w:rsidRDefault="00596185" w:rsidP="00596185">
      <w:pPr>
        <w:pStyle w:val="3e"/>
        <w:spacing w:before="120" w:after="0" w:line="240" w:lineRule="auto"/>
        <w:ind w:left="2127" w:hanging="1985"/>
        <w:jc w:val="left"/>
        <w:rPr>
          <w:rFonts w:eastAsia="Arial Unicode MS"/>
          <w:b/>
        </w:rPr>
      </w:pPr>
      <w:r w:rsidRPr="00174CB6">
        <w:rPr>
          <w:rFonts w:ascii="Times New Roman" w:hAnsi="Times New Roman"/>
          <w:sz w:val="28"/>
        </w:rPr>
        <w:t>_________________        ___________________</w:t>
      </w:r>
      <w:r w:rsidRPr="00174CB6">
        <w:rPr>
          <w:rFonts w:ascii="Times New Roman" w:hAnsi="Times New Roman"/>
          <w:b/>
        </w:rPr>
        <w:t xml:space="preserve">           __________________________</w:t>
      </w:r>
    </w:p>
    <w:p w14:paraId="68330ED7" w14:textId="77777777" w:rsidR="00596185" w:rsidRPr="00174CB6" w:rsidRDefault="00596185" w:rsidP="00596185">
      <w:pPr>
        <w:pStyle w:val="3e"/>
        <w:spacing w:before="20" w:after="0" w:line="240" w:lineRule="auto"/>
        <w:ind w:left="2127" w:hanging="1843"/>
        <w:jc w:val="left"/>
        <w:rPr>
          <w:rFonts w:ascii="Times New Roman" w:hAnsi="Times New Roman"/>
          <w:sz w:val="20"/>
          <w:vertAlign w:val="superscript"/>
        </w:rPr>
      </w:pPr>
      <w:r w:rsidRPr="00174CB6">
        <w:rPr>
          <w:rFonts w:ascii="Times New Roman" w:hAnsi="Times New Roman"/>
          <w:bCs/>
          <w:sz w:val="20"/>
          <w:vertAlign w:val="superscript"/>
        </w:rPr>
        <w:t xml:space="preserve">(должность уполномоченного лица)                                               (подпись, М.П.)     </w:t>
      </w:r>
      <w:r w:rsidRPr="00174CB6">
        <w:rPr>
          <w:rFonts w:ascii="Times New Roman" w:hAnsi="Times New Roman"/>
          <w:b/>
          <w:sz w:val="20"/>
          <w:vertAlign w:val="superscript"/>
        </w:rPr>
        <w:t xml:space="preserve">                                                                       </w:t>
      </w:r>
      <w:r w:rsidRPr="00174CB6">
        <w:rPr>
          <w:rFonts w:ascii="Times New Roman" w:hAnsi="Times New Roman"/>
          <w:bCs/>
          <w:sz w:val="20"/>
          <w:vertAlign w:val="superscript"/>
        </w:rPr>
        <w:t>(</w:t>
      </w:r>
      <w:r w:rsidRPr="00174CB6">
        <w:rPr>
          <w:rFonts w:ascii="Times New Roman" w:hAnsi="Times New Roman"/>
          <w:sz w:val="20"/>
          <w:vertAlign w:val="superscript"/>
        </w:rPr>
        <w:t>расшифровка подписи)</w:t>
      </w:r>
    </w:p>
    <w:p w14:paraId="5C008A5E" w14:textId="060FD26E" w:rsidR="00017B19" w:rsidRPr="00174CB6" w:rsidRDefault="00017B19" w:rsidP="00017B19">
      <w:pPr>
        <w:suppressAutoHyphens/>
        <w:ind w:firstLine="0"/>
        <w:rPr>
          <w:sz w:val="20"/>
          <w:szCs w:val="20"/>
          <w:vertAlign w:val="superscript"/>
          <w:lang w:eastAsia="ar-SA"/>
        </w:rPr>
      </w:pPr>
      <w:r w:rsidRPr="00174CB6">
        <w:rPr>
          <w:vertAlign w:val="superscript"/>
          <w:lang w:eastAsia="ar-SA"/>
        </w:rPr>
        <w:t xml:space="preserve"> </w:t>
      </w:r>
    </w:p>
    <w:p w14:paraId="758720C1" w14:textId="77777777" w:rsidR="00017B19" w:rsidRPr="00174CB6" w:rsidRDefault="00017B19" w:rsidP="00EF6B51">
      <w:pPr>
        <w:suppressAutoHyphens/>
        <w:ind w:hanging="11"/>
        <w:jc w:val="left"/>
        <w:rPr>
          <w:sz w:val="20"/>
          <w:szCs w:val="20"/>
          <w:vertAlign w:val="superscript"/>
          <w:lang w:eastAsia="ar-SA"/>
        </w:rPr>
      </w:pPr>
    </w:p>
    <w:p w14:paraId="42CB259F" w14:textId="77777777" w:rsidR="00EA5E06" w:rsidRPr="00174CB6" w:rsidRDefault="00EA5E06" w:rsidP="00EA5E06">
      <w:pPr>
        <w:keepNext/>
        <w:suppressAutoHyphens/>
        <w:spacing w:before="240" w:after="60"/>
        <w:ind w:firstLine="720"/>
        <w:jc w:val="center"/>
        <w:outlineLvl w:val="0"/>
        <w:rPr>
          <w:b/>
          <w:kern w:val="1"/>
          <w:sz w:val="28"/>
          <w:szCs w:val="20"/>
          <w:lang w:eastAsia="ar-SA"/>
        </w:rPr>
      </w:pPr>
    </w:p>
    <w:p w14:paraId="066F2712" w14:textId="77777777" w:rsidR="00EA5E06" w:rsidRPr="00174CB6" w:rsidRDefault="00EA5E06" w:rsidP="00EA5E06">
      <w:pPr>
        <w:keepNext/>
        <w:suppressAutoHyphens/>
        <w:spacing w:before="240" w:after="60"/>
        <w:ind w:firstLine="720"/>
        <w:jc w:val="center"/>
        <w:outlineLvl w:val="0"/>
        <w:rPr>
          <w:b/>
          <w:kern w:val="1"/>
          <w:sz w:val="28"/>
          <w:szCs w:val="20"/>
          <w:lang w:eastAsia="ar-SA"/>
        </w:rPr>
      </w:pPr>
    </w:p>
    <w:p w14:paraId="713A9D00" w14:textId="77777777" w:rsidR="00EA5E06" w:rsidRPr="00174CB6" w:rsidRDefault="00EA5E06" w:rsidP="00EA5E06">
      <w:pPr>
        <w:shd w:val="clear" w:color="auto" w:fill="FFFFFF"/>
        <w:rPr>
          <w:kern w:val="32"/>
          <w:szCs w:val="28"/>
        </w:rPr>
      </w:pPr>
    </w:p>
    <w:p w14:paraId="70A6036E" w14:textId="05BA9616" w:rsidR="00EA5E06" w:rsidRPr="00174CB6" w:rsidRDefault="00EA5E06" w:rsidP="00EA5E06">
      <w:pPr>
        <w:shd w:val="clear" w:color="auto" w:fill="FFFFFF"/>
        <w:rPr>
          <w:kern w:val="32"/>
          <w:szCs w:val="28"/>
        </w:rPr>
      </w:pPr>
    </w:p>
    <w:p w14:paraId="621C7F1D" w14:textId="77777777" w:rsidR="000A7B90" w:rsidRPr="00174CB6" w:rsidRDefault="000A7B90" w:rsidP="00EA5E06">
      <w:pPr>
        <w:shd w:val="clear" w:color="auto" w:fill="FFFFFF"/>
        <w:rPr>
          <w:kern w:val="32"/>
          <w:szCs w:val="28"/>
        </w:rPr>
      </w:pPr>
    </w:p>
    <w:p w14:paraId="6EF2FD3D" w14:textId="77777777" w:rsidR="00200778" w:rsidRPr="00174CB6" w:rsidRDefault="00200778" w:rsidP="00EA5E06">
      <w:pPr>
        <w:shd w:val="clear" w:color="auto" w:fill="FFFFFF"/>
        <w:rPr>
          <w:kern w:val="32"/>
          <w:szCs w:val="28"/>
        </w:rPr>
      </w:pPr>
    </w:p>
    <w:p w14:paraId="2BDE8BAC" w14:textId="77777777" w:rsidR="00EA5E06" w:rsidRPr="00174CB6" w:rsidRDefault="00EA5E06" w:rsidP="00EA5E06">
      <w:pPr>
        <w:shd w:val="clear" w:color="auto" w:fill="FFFFFF"/>
        <w:rPr>
          <w:kern w:val="32"/>
          <w:szCs w:val="28"/>
        </w:rPr>
      </w:pPr>
    </w:p>
    <w:p w14:paraId="1A9169B3" w14:textId="77777777" w:rsidR="00EA5E06" w:rsidRPr="00174CB6" w:rsidRDefault="00EA5E06" w:rsidP="00EA5E06">
      <w:pPr>
        <w:jc w:val="center"/>
        <w:rPr>
          <w:b/>
        </w:rPr>
      </w:pPr>
      <w:r w:rsidRPr="00174CB6">
        <w:rPr>
          <w:b/>
        </w:rPr>
        <w:lastRenderedPageBreak/>
        <w:t>ФОРМА 7. ЗАПРОС НА РАЗЪЯСНЕНИЕ ПОЛОЖЕНИЙ КОНКУРСНОЙ ДОКУМЕНТАЦИИ</w:t>
      </w:r>
    </w:p>
    <w:p w14:paraId="5790AB0D" w14:textId="77777777" w:rsidR="00EA5E06" w:rsidRPr="00174CB6" w:rsidRDefault="00EA5E06" w:rsidP="00EA5E06">
      <w:pPr>
        <w:jc w:val="center"/>
      </w:pPr>
      <w:r w:rsidRPr="00174CB6">
        <w:br/>
        <w:t xml:space="preserve">по открытому конкурсу </w:t>
      </w:r>
      <w:r w:rsidRPr="00174CB6">
        <w:rPr>
          <w:bCs/>
        </w:rPr>
        <w:t>на право заключения контракта на_______________________.</w:t>
      </w:r>
    </w:p>
    <w:p w14:paraId="63FF064F" w14:textId="77777777" w:rsidR="00EA5E06" w:rsidRPr="00174CB6" w:rsidRDefault="00EA5E06" w:rsidP="00EA5E06">
      <w:pPr>
        <w:jc w:val="center"/>
      </w:pPr>
    </w:p>
    <w:p w14:paraId="49A1F6D1" w14:textId="77777777" w:rsidR="00EA5E06" w:rsidRPr="00174CB6" w:rsidRDefault="00EA5E06" w:rsidP="00EA5E06">
      <w:pPr>
        <w:jc w:val="center"/>
      </w:pPr>
      <w:r w:rsidRPr="00174CB6">
        <w:t>Прошу Вас разъяснить следующие положения Конкурсной документации:</w:t>
      </w:r>
    </w:p>
    <w:p w14:paraId="65867BE7" w14:textId="77777777" w:rsidR="00EA5E06" w:rsidRPr="00174CB6" w:rsidRDefault="00EA5E06" w:rsidP="00EA5E06"/>
    <w:tbl>
      <w:tblPr>
        <w:tblW w:w="5000" w:type="pct"/>
        <w:tblCellMar>
          <w:left w:w="40" w:type="dxa"/>
          <w:right w:w="40" w:type="dxa"/>
        </w:tblCellMar>
        <w:tblLook w:val="0000" w:firstRow="0" w:lastRow="0" w:firstColumn="0" w:lastColumn="0" w:noHBand="0" w:noVBand="0"/>
      </w:tblPr>
      <w:tblGrid>
        <w:gridCol w:w="758"/>
        <w:gridCol w:w="2273"/>
        <w:gridCol w:w="2273"/>
        <w:gridCol w:w="4393"/>
      </w:tblGrid>
      <w:tr w:rsidR="00EA5E06" w:rsidRPr="00174CB6" w14:paraId="51E6B817" w14:textId="77777777" w:rsidTr="009C1CDD">
        <w:trPr>
          <w:trHeight w:val="567"/>
        </w:trPr>
        <w:tc>
          <w:tcPr>
            <w:tcW w:w="391" w:type="pct"/>
            <w:tcBorders>
              <w:top w:val="single" w:sz="6" w:space="0" w:color="auto"/>
              <w:left w:val="single" w:sz="6" w:space="0" w:color="auto"/>
              <w:bottom w:val="single" w:sz="6" w:space="0" w:color="auto"/>
              <w:right w:val="single" w:sz="6" w:space="0" w:color="auto"/>
            </w:tcBorders>
            <w:vAlign w:val="center"/>
          </w:tcPr>
          <w:p w14:paraId="734C2DCC" w14:textId="77777777" w:rsidR="00EA5E06" w:rsidRPr="00174CB6" w:rsidRDefault="00EA5E06" w:rsidP="00C35FC8">
            <w:pPr>
              <w:ind w:firstLine="0"/>
              <w:jc w:val="center"/>
            </w:pPr>
            <w:r w:rsidRPr="00174CB6">
              <w:t>№</w:t>
            </w:r>
          </w:p>
          <w:p w14:paraId="4C85E5FE" w14:textId="77777777" w:rsidR="00EA5E06" w:rsidRPr="00174CB6" w:rsidRDefault="00EA5E06" w:rsidP="00C35FC8">
            <w:pPr>
              <w:ind w:firstLine="0"/>
              <w:jc w:val="center"/>
            </w:pPr>
            <w:r w:rsidRPr="00174CB6">
              <w:t>п/п</w:t>
            </w:r>
          </w:p>
        </w:tc>
        <w:tc>
          <w:tcPr>
            <w:tcW w:w="1172" w:type="pct"/>
            <w:tcBorders>
              <w:top w:val="single" w:sz="6" w:space="0" w:color="auto"/>
              <w:left w:val="single" w:sz="6" w:space="0" w:color="auto"/>
              <w:bottom w:val="single" w:sz="6" w:space="0" w:color="auto"/>
              <w:right w:val="single" w:sz="6" w:space="0" w:color="auto"/>
            </w:tcBorders>
            <w:vAlign w:val="center"/>
          </w:tcPr>
          <w:p w14:paraId="47D516EB" w14:textId="77777777" w:rsidR="00EA5E06" w:rsidRPr="00174CB6" w:rsidRDefault="00EA5E06" w:rsidP="00C35FC8">
            <w:pPr>
              <w:ind w:firstLine="0"/>
              <w:jc w:val="center"/>
            </w:pPr>
            <w:r w:rsidRPr="00174CB6">
              <w:t>Раздел</w:t>
            </w:r>
          </w:p>
          <w:p w14:paraId="54DD0073" w14:textId="77777777" w:rsidR="00EA5E06" w:rsidRPr="00174CB6" w:rsidRDefault="00EA5E06" w:rsidP="00C35FC8">
            <w:pPr>
              <w:ind w:firstLine="0"/>
              <w:jc w:val="center"/>
            </w:pPr>
            <w:r w:rsidRPr="00174CB6">
              <w:t xml:space="preserve">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tcPr>
          <w:p w14:paraId="3D6715C4" w14:textId="77777777" w:rsidR="00EA5E06" w:rsidRPr="00174CB6" w:rsidRDefault="00EA5E06" w:rsidP="00C35FC8">
            <w:pPr>
              <w:ind w:firstLine="0"/>
              <w:jc w:val="center"/>
            </w:pPr>
            <w:r w:rsidRPr="00174CB6">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tcPr>
          <w:p w14:paraId="36BADFD0" w14:textId="77777777" w:rsidR="00EA5E06" w:rsidRPr="00174CB6" w:rsidRDefault="00EA5E06" w:rsidP="00C35FC8">
            <w:pPr>
              <w:ind w:firstLine="0"/>
              <w:jc w:val="center"/>
            </w:pPr>
            <w:r w:rsidRPr="00174CB6">
              <w:t xml:space="preserve">Содержание запроса на разъяснение положений </w:t>
            </w:r>
          </w:p>
          <w:p w14:paraId="3A28FFB6" w14:textId="77777777" w:rsidR="00EA5E06" w:rsidRPr="00174CB6" w:rsidRDefault="00EA5E06" w:rsidP="00C35FC8">
            <w:pPr>
              <w:ind w:firstLine="0"/>
              <w:jc w:val="center"/>
            </w:pPr>
            <w:r w:rsidRPr="00174CB6">
              <w:t>Конкурсной документации</w:t>
            </w:r>
          </w:p>
        </w:tc>
      </w:tr>
      <w:tr w:rsidR="00EA5E06" w:rsidRPr="00174CB6" w14:paraId="05580D52" w14:textId="77777777" w:rsidTr="009C1CDD">
        <w:trPr>
          <w:trHeight w:val="295"/>
        </w:trPr>
        <w:tc>
          <w:tcPr>
            <w:tcW w:w="391" w:type="pct"/>
            <w:tcBorders>
              <w:top w:val="single" w:sz="6" w:space="0" w:color="auto"/>
              <w:left w:val="single" w:sz="6" w:space="0" w:color="auto"/>
              <w:bottom w:val="single" w:sz="6" w:space="0" w:color="auto"/>
              <w:right w:val="single" w:sz="6" w:space="0" w:color="auto"/>
            </w:tcBorders>
          </w:tcPr>
          <w:p w14:paraId="1B31356E" w14:textId="77777777" w:rsidR="00EA5E06" w:rsidRPr="00174CB6" w:rsidRDefault="00EA5E06" w:rsidP="009C1CDD"/>
          <w:p w14:paraId="49DB8617" w14:textId="77777777" w:rsidR="00EA5E06" w:rsidRPr="00174CB6" w:rsidRDefault="00EA5E06" w:rsidP="009C1CDD"/>
        </w:tc>
        <w:tc>
          <w:tcPr>
            <w:tcW w:w="1172" w:type="pct"/>
            <w:tcBorders>
              <w:top w:val="single" w:sz="6" w:space="0" w:color="auto"/>
              <w:left w:val="single" w:sz="6" w:space="0" w:color="auto"/>
              <w:bottom w:val="single" w:sz="6" w:space="0" w:color="auto"/>
              <w:right w:val="single" w:sz="6" w:space="0" w:color="auto"/>
            </w:tcBorders>
          </w:tcPr>
          <w:p w14:paraId="05B404FD" w14:textId="77777777" w:rsidR="00EA5E06" w:rsidRPr="00174CB6" w:rsidRDefault="00EA5E06" w:rsidP="009C1CDD"/>
          <w:p w14:paraId="66300F36" w14:textId="77777777" w:rsidR="00EA5E06" w:rsidRPr="00174CB6" w:rsidRDefault="00EA5E06" w:rsidP="009C1CDD"/>
        </w:tc>
        <w:tc>
          <w:tcPr>
            <w:tcW w:w="1172" w:type="pct"/>
            <w:tcBorders>
              <w:top w:val="single" w:sz="6" w:space="0" w:color="auto"/>
              <w:left w:val="single" w:sz="6" w:space="0" w:color="auto"/>
              <w:bottom w:val="single" w:sz="6" w:space="0" w:color="auto"/>
              <w:right w:val="single" w:sz="6" w:space="0" w:color="auto"/>
            </w:tcBorders>
          </w:tcPr>
          <w:p w14:paraId="5CC47863" w14:textId="77777777" w:rsidR="00EA5E06" w:rsidRPr="00174CB6" w:rsidRDefault="00EA5E06" w:rsidP="009C1CDD"/>
          <w:p w14:paraId="784B4BC6" w14:textId="77777777" w:rsidR="00EA5E06" w:rsidRPr="00174CB6" w:rsidRDefault="00EA5E06" w:rsidP="009C1CDD"/>
        </w:tc>
        <w:tc>
          <w:tcPr>
            <w:tcW w:w="2265" w:type="pct"/>
            <w:tcBorders>
              <w:top w:val="single" w:sz="6" w:space="0" w:color="auto"/>
              <w:left w:val="single" w:sz="6" w:space="0" w:color="auto"/>
              <w:bottom w:val="single" w:sz="6" w:space="0" w:color="auto"/>
              <w:right w:val="single" w:sz="6" w:space="0" w:color="auto"/>
            </w:tcBorders>
          </w:tcPr>
          <w:p w14:paraId="7BA6D4A6" w14:textId="77777777" w:rsidR="00EA5E06" w:rsidRPr="00174CB6" w:rsidRDefault="00EA5E06" w:rsidP="009C1CDD"/>
          <w:p w14:paraId="4A38EFE5" w14:textId="77777777" w:rsidR="00EA5E06" w:rsidRPr="00174CB6" w:rsidRDefault="00EA5E06" w:rsidP="009C1CDD"/>
        </w:tc>
      </w:tr>
      <w:tr w:rsidR="00EA5E06" w:rsidRPr="00174CB6" w14:paraId="54690F91" w14:textId="77777777" w:rsidTr="009C1CDD">
        <w:trPr>
          <w:trHeight w:val="295"/>
        </w:trPr>
        <w:tc>
          <w:tcPr>
            <w:tcW w:w="391" w:type="pct"/>
            <w:tcBorders>
              <w:top w:val="single" w:sz="6" w:space="0" w:color="auto"/>
              <w:left w:val="single" w:sz="6" w:space="0" w:color="auto"/>
              <w:bottom w:val="single" w:sz="6" w:space="0" w:color="auto"/>
              <w:right w:val="single" w:sz="6" w:space="0" w:color="auto"/>
            </w:tcBorders>
          </w:tcPr>
          <w:p w14:paraId="1E03B033" w14:textId="77777777" w:rsidR="00EA5E06" w:rsidRPr="00174CB6" w:rsidRDefault="00EA5E06" w:rsidP="009C1CDD"/>
          <w:p w14:paraId="0E8B4ADB" w14:textId="77777777" w:rsidR="00EA5E06" w:rsidRPr="00174CB6" w:rsidRDefault="00EA5E06" w:rsidP="009C1CDD"/>
        </w:tc>
        <w:tc>
          <w:tcPr>
            <w:tcW w:w="1172" w:type="pct"/>
            <w:tcBorders>
              <w:top w:val="single" w:sz="6" w:space="0" w:color="auto"/>
              <w:left w:val="single" w:sz="6" w:space="0" w:color="auto"/>
              <w:bottom w:val="single" w:sz="6" w:space="0" w:color="auto"/>
              <w:right w:val="single" w:sz="6" w:space="0" w:color="auto"/>
            </w:tcBorders>
          </w:tcPr>
          <w:p w14:paraId="10C35B20" w14:textId="77777777" w:rsidR="00EA5E06" w:rsidRPr="00174CB6" w:rsidRDefault="00EA5E06" w:rsidP="009C1CDD"/>
          <w:p w14:paraId="318B8A81" w14:textId="77777777" w:rsidR="00EA5E06" w:rsidRPr="00174CB6" w:rsidRDefault="00EA5E06" w:rsidP="009C1CDD"/>
        </w:tc>
        <w:tc>
          <w:tcPr>
            <w:tcW w:w="1172" w:type="pct"/>
            <w:tcBorders>
              <w:top w:val="single" w:sz="6" w:space="0" w:color="auto"/>
              <w:left w:val="single" w:sz="6" w:space="0" w:color="auto"/>
              <w:bottom w:val="single" w:sz="6" w:space="0" w:color="auto"/>
              <w:right w:val="single" w:sz="6" w:space="0" w:color="auto"/>
            </w:tcBorders>
          </w:tcPr>
          <w:p w14:paraId="514D5353" w14:textId="77777777" w:rsidR="00EA5E06" w:rsidRPr="00174CB6" w:rsidRDefault="00EA5E06" w:rsidP="009C1CDD"/>
          <w:p w14:paraId="1E82768A" w14:textId="77777777" w:rsidR="00EA5E06" w:rsidRPr="00174CB6" w:rsidRDefault="00EA5E06" w:rsidP="009C1CDD"/>
        </w:tc>
        <w:tc>
          <w:tcPr>
            <w:tcW w:w="2265" w:type="pct"/>
            <w:tcBorders>
              <w:top w:val="single" w:sz="6" w:space="0" w:color="auto"/>
              <w:left w:val="single" w:sz="6" w:space="0" w:color="auto"/>
              <w:bottom w:val="single" w:sz="6" w:space="0" w:color="auto"/>
              <w:right w:val="single" w:sz="6" w:space="0" w:color="auto"/>
            </w:tcBorders>
          </w:tcPr>
          <w:p w14:paraId="0E0A4861" w14:textId="77777777" w:rsidR="00EA5E06" w:rsidRPr="00174CB6" w:rsidRDefault="00EA5E06" w:rsidP="009C1CDD"/>
          <w:p w14:paraId="3B876637" w14:textId="77777777" w:rsidR="00EA5E06" w:rsidRPr="00174CB6" w:rsidRDefault="00EA5E06" w:rsidP="009C1CDD"/>
        </w:tc>
      </w:tr>
      <w:tr w:rsidR="00EA5E06" w:rsidRPr="00174CB6" w14:paraId="7CBC9338" w14:textId="77777777" w:rsidTr="009C1CDD">
        <w:trPr>
          <w:trHeight w:val="295"/>
        </w:trPr>
        <w:tc>
          <w:tcPr>
            <w:tcW w:w="391" w:type="pct"/>
            <w:tcBorders>
              <w:top w:val="single" w:sz="6" w:space="0" w:color="auto"/>
              <w:left w:val="single" w:sz="6" w:space="0" w:color="auto"/>
              <w:bottom w:val="single" w:sz="6" w:space="0" w:color="auto"/>
              <w:right w:val="single" w:sz="6" w:space="0" w:color="auto"/>
            </w:tcBorders>
          </w:tcPr>
          <w:p w14:paraId="5D87015F" w14:textId="77777777" w:rsidR="00EA5E06" w:rsidRPr="00174CB6" w:rsidRDefault="00EA5E06" w:rsidP="009C1CDD"/>
          <w:p w14:paraId="1F4C6F3B" w14:textId="77777777" w:rsidR="00EA5E06" w:rsidRPr="00174CB6" w:rsidRDefault="00EA5E06" w:rsidP="009C1CDD"/>
        </w:tc>
        <w:tc>
          <w:tcPr>
            <w:tcW w:w="1172" w:type="pct"/>
            <w:tcBorders>
              <w:top w:val="single" w:sz="6" w:space="0" w:color="auto"/>
              <w:left w:val="single" w:sz="6" w:space="0" w:color="auto"/>
              <w:bottom w:val="single" w:sz="6" w:space="0" w:color="auto"/>
              <w:right w:val="single" w:sz="6" w:space="0" w:color="auto"/>
            </w:tcBorders>
          </w:tcPr>
          <w:p w14:paraId="5253FC7B" w14:textId="77777777" w:rsidR="00EA5E06" w:rsidRPr="00174CB6" w:rsidRDefault="00EA5E06" w:rsidP="009C1CDD"/>
          <w:p w14:paraId="7B09D08C" w14:textId="77777777" w:rsidR="00EA5E06" w:rsidRPr="00174CB6" w:rsidRDefault="00EA5E06" w:rsidP="009C1CDD"/>
        </w:tc>
        <w:tc>
          <w:tcPr>
            <w:tcW w:w="1172" w:type="pct"/>
            <w:tcBorders>
              <w:top w:val="single" w:sz="6" w:space="0" w:color="auto"/>
              <w:left w:val="single" w:sz="6" w:space="0" w:color="auto"/>
              <w:bottom w:val="single" w:sz="6" w:space="0" w:color="auto"/>
              <w:right w:val="single" w:sz="6" w:space="0" w:color="auto"/>
            </w:tcBorders>
          </w:tcPr>
          <w:p w14:paraId="42929135" w14:textId="77777777" w:rsidR="00EA5E06" w:rsidRPr="00174CB6" w:rsidRDefault="00EA5E06" w:rsidP="009C1CDD"/>
          <w:p w14:paraId="0BD96BF5" w14:textId="77777777" w:rsidR="00EA5E06" w:rsidRPr="00174CB6" w:rsidRDefault="00EA5E06" w:rsidP="009C1CDD"/>
        </w:tc>
        <w:tc>
          <w:tcPr>
            <w:tcW w:w="2265" w:type="pct"/>
            <w:tcBorders>
              <w:top w:val="single" w:sz="6" w:space="0" w:color="auto"/>
              <w:left w:val="single" w:sz="6" w:space="0" w:color="auto"/>
              <w:bottom w:val="single" w:sz="6" w:space="0" w:color="auto"/>
              <w:right w:val="single" w:sz="6" w:space="0" w:color="auto"/>
            </w:tcBorders>
          </w:tcPr>
          <w:p w14:paraId="2F0F5758" w14:textId="77777777" w:rsidR="00EA5E06" w:rsidRPr="00174CB6" w:rsidRDefault="00EA5E06" w:rsidP="009C1CDD"/>
          <w:p w14:paraId="7A968D6D" w14:textId="77777777" w:rsidR="00EA5E06" w:rsidRPr="00174CB6" w:rsidRDefault="00EA5E06" w:rsidP="009C1CDD"/>
        </w:tc>
      </w:tr>
      <w:tr w:rsidR="00EA5E06" w:rsidRPr="00174CB6" w14:paraId="3CC6E528" w14:textId="77777777" w:rsidTr="009C1CDD">
        <w:trPr>
          <w:trHeight w:val="295"/>
        </w:trPr>
        <w:tc>
          <w:tcPr>
            <w:tcW w:w="391" w:type="pct"/>
            <w:tcBorders>
              <w:top w:val="single" w:sz="6" w:space="0" w:color="auto"/>
              <w:left w:val="single" w:sz="6" w:space="0" w:color="auto"/>
              <w:bottom w:val="single" w:sz="6" w:space="0" w:color="auto"/>
              <w:right w:val="single" w:sz="6" w:space="0" w:color="auto"/>
            </w:tcBorders>
          </w:tcPr>
          <w:p w14:paraId="6968B8A9" w14:textId="77777777" w:rsidR="00EA5E06" w:rsidRPr="00174CB6" w:rsidRDefault="00EA5E06" w:rsidP="009C1CDD"/>
          <w:p w14:paraId="71812C32" w14:textId="77777777" w:rsidR="00EA5E06" w:rsidRPr="00174CB6" w:rsidRDefault="00EA5E06" w:rsidP="009C1CDD"/>
        </w:tc>
        <w:tc>
          <w:tcPr>
            <w:tcW w:w="1172" w:type="pct"/>
            <w:tcBorders>
              <w:top w:val="single" w:sz="6" w:space="0" w:color="auto"/>
              <w:left w:val="single" w:sz="6" w:space="0" w:color="auto"/>
              <w:bottom w:val="single" w:sz="6" w:space="0" w:color="auto"/>
              <w:right w:val="single" w:sz="6" w:space="0" w:color="auto"/>
            </w:tcBorders>
          </w:tcPr>
          <w:p w14:paraId="03895D39" w14:textId="77777777" w:rsidR="00EA5E06" w:rsidRPr="00174CB6" w:rsidRDefault="00EA5E06" w:rsidP="009C1CDD"/>
          <w:p w14:paraId="47CA0C47" w14:textId="77777777" w:rsidR="00EA5E06" w:rsidRPr="00174CB6" w:rsidRDefault="00EA5E06" w:rsidP="009C1CDD"/>
        </w:tc>
        <w:tc>
          <w:tcPr>
            <w:tcW w:w="1172" w:type="pct"/>
            <w:tcBorders>
              <w:top w:val="single" w:sz="6" w:space="0" w:color="auto"/>
              <w:left w:val="single" w:sz="6" w:space="0" w:color="auto"/>
              <w:bottom w:val="single" w:sz="6" w:space="0" w:color="auto"/>
              <w:right w:val="single" w:sz="6" w:space="0" w:color="auto"/>
            </w:tcBorders>
          </w:tcPr>
          <w:p w14:paraId="2D45DEF4" w14:textId="77777777" w:rsidR="00EA5E06" w:rsidRPr="00174CB6" w:rsidRDefault="00EA5E06" w:rsidP="009C1CDD"/>
          <w:p w14:paraId="6C870457" w14:textId="77777777" w:rsidR="00EA5E06" w:rsidRPr="00174CB6" w:rsidRDefault="00EA5E06" w:rsidP="009C1CDD"/>
        </w:tc>
        <w:tc>
          <w:tcPr>
            <w:tcW w:w="2265" w:type="pct"/>
            <w:tcBorders>
              <w:top w:val="single" w:sz="6" w:space="0" w:color="auto"/>
              <w:left w:val="single" w:sz="6" w:space="0" w:color="auto"/>
              <w:bottom w:val="single" w:sz="6" w:space="0" w:color="auto"/>
              <w:right w:val="single" w:sz="6" w:space="0" w:color="auto"/>
            </w:tcBorders>
          </w:tcPr>
          <w:p w14:paraId="12BE654F" w14:textId="77777777" w:rsidR="00EA5E06" w:rsidRPr="00174CB6" w:rsidRDefault="00EA5E06" w:rsidP="009C1CDD"/>
          <w:p w14:paraId="2D414A29" w14:textId="77777777" w:rsidR="00EA5E06" w:rsidRPr="00174CB6" w:rsidRDefault="00EA5E06" w:rsidP="009C1CDD"/>
        </w:tc>
      </w:tr>
    </w:tbl>
    <w:p w14:paraId="3551F657" w14:textId="77777777" w:rsidR="00EA5E06" w:rsidRPr="00174CB6" w:rsidRDefault="00EA5E06" w:rsidP="00EA5E06"/>
    <w:p w14:paraId="24643409" w14:textId="77777777" w:rsidR="00EA5E06" w:rsidRPr="00174CB6" w:rsidRDefault="00EA5E06" w:rsidP="00EA5E06">
      <w:pPr>
        <w:pBdr>
          <w:bottom w:val="single" w:sz="12" w:space="1" w:color="auto"/>
        </w:pBdr>
      </w:pPr>
      <w:r w:rsidRPr="00174CB6">
        <w:t>Ответ на запрос прошу направить по:</w:t>
      </w:r>
    </w:p>
    <w:p w14:paraId="332CFB3D" w14:textId="77777777" w:rsidR="00EA5E06" w:rsidRPr="00174CB6" w:rsidRDefault="00EA5E06" w:rsidP="00EA5E06">
      <w:pPr>
        <w:jc w:val="center"/>
      </w:pPr>
      <w:r w:rsidRPr="00174CB6">
        <w:t>(нужное выбрать: почте – почтовый адрес, по факсу – номер, по эл. П.– адрес эл. П.)</w:t>
      </w:r>
    </w:p>
    <w:p w14:paraId="5FAF0EF4" w14:textId="77777777" w:rsidR="00EA5E06" w:rsidRPr="00174CB6" w:rsidRDefault="00EA5E06" w:rsidP="00EA5E06"/>
    <w:p w14:paraId="59DD7E88" w14:textId="77777777" w:rsidR="00EA5E06" w:rsidRPr="00174CB6" w:rsidRDefault="00EA5E06" w:rsidP="00EA5E06">
      <w:pPr>
        <w:ind w:left="1680" w:hanging="1680"/>
        <w:rPr>
          <w:b/>
          <w:i/>
        </w:rPr>
      </w:pPr>
    </w:p>
    <w:p w14:paraId="214C03B8" w14:textId="77777777" w:rsidR="00EA5E06" w:rsidRPr="00174CB6" w:rsidRDefault="00EA5E06" w:rsidP="00EA5E06">
      <w:pPr>
        <w:ind w:left="1680" w:hanging="1680"/>
        <w:rPr>
          <w:b/>
          <w:i/>
        </w:rPr>
      </w:pPr>
    </w:p>
    <w:p w14:paraId="7C377B4A" w14:textId="77777777" w:rsidR="00EA5E06" w:rsidRPr="00174CB6" w:rsidRDefault="00EA5E06" w:rsidP="00413AA7">
      <w:pPr>
        <w:ind w:firstLine="0"/>
        <w:rPr>
          <w:b/>
        </w:rPr>
      </w:pPr>
    </w:p>
    <w:p w14:paraId="18C74270" w14:textId="77777777" w:rsidR="008B376C" w:rsidRPr="00174CB6" w:rsidRDefault="008B376C" w:rsidP="00EA5E06">
      <w:pPr>
        <w:suppressAutoHyphens/>
        <w:rPr>
          <w:sz w:val="20"/>
          <w:szCs w:val="20"/>
          <w:vertAlign w:val="superscript"/>
          <w:lang w:eastAsia="ar-SA"/>
        </w:rPr>
      </w:pPr>
    </w:p>
    <w:p w14:paraId="6E032F1F" w14:textId="77777777" w:rsidR="00EA5E06" w:rsidRPr="00174CB6" w:rsidRDefault="00EA5E06" w:rsidP="00EA5E06"/>
    <w:p w14:paraId="0B33B3E6" w14:textId="77777777" w:rsidR="00EA5E06" w:rsidRPr="00174CB6" w:rsidRDefault="00EA5E06" w:rsidP="00EA5E06">
      <w:pPr>
        <w:shd w:val="clear" w:color="auto" w:fill="FFFFFF"/>
        <w:rPr>
          <w:kern w:val="32"/>
          <w:szCs w:val="28"/>
        </w:rPr>
      </w:pPr>
    </w:p>
    <w:p w14:paraId="598926F1" w14:textId="77777777" w:rsidR="00EA5E06" w:rsidRPr="00174CB6" w:rsidRDefault="00EA5E06" w:rsidP="00EA5E06">
      <w:pPr>
        <w:shd w:val="clear" w:color="auto" w:fill="FFFFFF"/>
        <w:rPr>
          <w:kern w:val="32"/>
          <w:szCs w:val="28"/>
        </w:rPr>
      </w:pPr>
    </w:p>
    <w:p w14:paraId="7DA7C1B7" w14:textId="77777777" w:rsidR="00EA5E06" w:rsidRPr="00174CB6" w:rsidRDefault="00EA5E06" w:rsidP="00EA5E06">
      <w:pPr>
        <w:shd w:val="clear" w:color="auto" w:fill="FFFFFF"/>
        <w:rPr>
          <w:kern w:val="32"/>
          <w:szCs w:val="28"/>
        </w:rPr>
      </w:pPr>
    </w:p>
    <w:p w14:paraId="27BF8557" w14:textId="77777777" w:rsidR="00EA5E06" w:rsidRPr="00174CB6" w:rsidRDefault="00EA5E06" w:rsidP="00EA5E06">
      <w:pPr>
        <w:shd w:val="clear" w:color="auto" w:fill="FFFFFF"/>
        <w:rPr>
          <w:kern w:val="32"/>
          <w:szCs w:val="28"/>
        </w:rPr>
      </w:pPr>
    </w:p>
    <w:p w14:paraId="796B17D2" w14:textId="68AB888F" w:rsidR="00EA5E06" w:rsidRPr="00174CB6" w:rsidRDefault="00EA5E06" w:rsidP="00EA5E06">
      <w:pPr>
        <w:shd w:val="clear" w:color="auto" w:fill="FFFFFF"/>
        <w:rPr>
          <w:kern w:val="32"/>
          <w:szCs w:val="28"/>
        </w:rPr>
      </w:pPr>
    </w:p>
    <w:p w14:paraId="17A2B868" w14:textId="58893B2E" w:rsidR="00B569CA" w:rsidRPr="00174CB6" w:rsidRDefault="00B569CA" w:rsidP="00EA5E06">
      <w:pPr>
        <w:shd w:val="clear" w:color="auto" w:fill="FFFFFF"/>
        <w:rPr>
          <w:kern w:val="32"/>
          <w:szCs w:val="28"/>
        </w:rPr>
      </w:pPr>
    </w:p>
    <w:p w14:paraId="23B045E7" w14:textId="3C7681DD" w:rsidR="00B569CA" w:rsidRPr="00174CB6" w:rsidRDefault="00B569CA" w:rsidP="00EA5E06">
      <w:pPr>
        <w:shd w:val="clear" w:color="auto" w:fill="FFFFFF"/>
        <w:rPr>
          <w:kern w:val="32"/>
          <w:szCs w:val="28"/>
        </w:rPr>
      </w:pPr>
    </w:p>
    <w:p w14:paraId="2960D80C" w14:textId="034D1942" w:rsidR="00B569CA" w:rsidRPr="00174CB6" w:rsidRDefault="00B569CA" w:rsidP="00EA5E06">
      <w:pPr>
        <w:shd w:val="clear" w:color="auto" w:fill="FFFFFF"/>
        <w:rPr>
          <w:kern w:val="32"/>
          <w:szCs w:val="28"/>
        </w:rPr>
      </w:pPr>
    </w:p>
    <w:p w14:paraId="3FCEA4BC" w14:textId="75929D22" w:rsidR="00B569CA" w:rsidRPr="00174CB6" w:rsidRDefault="00B569CA" w:rsidP="00EA5E06">
      <w:pPr>
        <w:shd w:val="clear" w:color="auto" w:fill="FFFFFF"/>
        <w:rPr>
          <w:kern w:val="32"/>
          <w:szCs w:val="28"/>
        </w:rPr>
      </w:pPr>
    </w:p>
    <w:p w14:paraId="14A31438" w14:textId="4F4B6D5A" w:rsidR="00B569CA" w:rsidRPr="00174CB6" w:rsidRDefault="00B569CA" w:rsidP="00EA5E06">
      <w:pPr>
        <w:shd w:val="clear" w:color="auto" w:fill="FFFFFF"/>
        <w:rPr>
          <w:kern w:val="32"/>
          <w:szCs w:val="28"/>
        </w:rPr>
      </w:pPr>
    </w:p>
    <w:p w14:paraId="1BAEFAB4" w14:textId="22D4792D" w:rsidR="00B569CA" w:rsidRPr="00174CB6" w:rsidRDefault="00B569CA" w:rsidP="00EA5E06">
      <w:pPr>
        <w:shd w:val="clear" w:color="auto" w:fill="FFFFFF"/>
        <w:rPr>
          <w:kern w:val="32"/>
          <w:szCs w:val="28"/>
        </w:rPr>
      </w:pPr>
    </w:p>
    <w:p w14:paraId="4C396626" w14:textId="51109F7D" w:rsidR="00B569CA" w:rsidRPr="00174CB6" w:rsidRDefault="00B569CA" w:rsidP="00EA5E06">
      <w:pPr>
        <w:shd w:val="clear" w:color="auto" w:fill="FFFFFF"/>
        <w:rPr>
          <w:kern w:val="32"/>
          <w:szCs w:val="28"/>
        </w:rPr>
      </w:pPr>
    </w:p>
    <w:p w14:paraId="05C35688" w14:textId="31DB43E6" w:rsidR="00B569CA" w:rsidRPr="00174CB6" w:rsidRDefault="00B569CA" w:rsidP="00EA5E06">
      <w:pPr>
        <w:shd w:val="clear" w:color="auto" w:fill="FFFFFF"/>
        <w:rPr>
          <w:kern w:val="32"/>
          <w:szCs w:val="28"/>
        </w:rPr>
      </w:pPr>
    </w:p>
    <w:p w14:paraId="43C893A3" w14:textId="00D4C031" w:rsidR="00B569CA" w:rsidRPr="00174CB6" w:rsidRDefault="00B569CA" w:rsidP="00EA5E06">
      <w:pPr>
        <w:shd w:val="clear" w:color="auto" w:fill="FFFFFF"/>
        <w:rPr>
          <w:kern w:val="32"/>
          <w:szCs w:val="28"/>
        </w:rPr>
      </w:pPr>
    </w:p>
    <w:p w14:paraId="7CDDC175" w14:textId="27EC5CFC" w:rsidR="00B569CA" w:rsidRPr="00174CB6" w:rsidRDefault="00B569CA" w:rsidP="00EA5E06">
      <w:pPr>
        <w:shd w:val="clear" w:color="auto" w:fill="FFFFFF"/>
        <w:rPr>
          <w:kern w:val="32"/>
          <w:szCs w:val="28"/>
        </w:rPr>
      </w:pPr>
    </w:p>
    <w:p w14:paraId="31B7EA11" w14:textId="779B62B1" w:rsidR="00D95E7D" w:rsidRPr="00174CB6" w:rsidRDefault="00D95E7D" w:rsidP="00EA5E06">
      <w:pPr>
        <w:shd w:val="clear" w:color="auto" w:fill="FFFFFF"/>
        <w:rPr>
          <w:kern w:val="32"/>
          <w:szCs w:val="28"/>
        </w:rPr>
      </w:pPr>
    </w:p>
    <w:p w14:paraId="1F261C4F" w14:textId="1418CDDB" w:rsidR="00D95E7D" w:rsidRPr="00174CB6" w:rsidRDefault="00D95E7D" w:rsidP="00EA5E06">
      <w:pPr>
        <w:shd w:val="clear" w:color="auto" w:fill="FFFFFF"/>
        <w:rPr>
          <w:kern w:val="32"/>
          <w:szCs w:val="28"/>
        </w:rPr>
      </w:pPr>
    </w:p>
    <w:p w14:paraId="169E0528" w14:textId="473884A8" w:rsidR="00D95E7D" w:rsidRPr="00174CB6" w:rsidRDefault="00D95E7D" w:rsidP="00EA5E06">
      <w:pPr>
        <w:shd w:val="clear" w:color="auto" w:fill="FFFFFF"/>
        <w:rPr>
          <w:kern w:val="32"/>
          <w:szCs w:val="28"/>
        </w:rPr>
      </w:pPr>
    </w:p>
    <w:p w14:paraId="5E45F28D" w14:textId="77777777" w:rsidR="00D95E7D" w:rsidRPr="00174CB6" w:rsidRDefault="00D95E7D" w:rsidP="00EA5E06">
      <w:pPr>
        <w:shd w:val="clear" w:color="auto" w:fill="FFFFFF"/>
        <w:rPr>
          <w:kern w:val="32"/>
          <w:szCs w:val="28"/>
        </w:rPr>
      </w:pPr>
    </w:p>
    <w:p w14:paraId="1C7DBC7E" w14:textId="77777777" w:rsidR="00EA5E06" w:rsidRPr="00174CB6" w:rsidRDefault="00EA5E06" w:rsidP="00EA5E06">
      <w:pPr>
        <w:shd w:val="clear" w:color="auto" w:fill="FFFFFF"/>
        <w:rPr>
          <w:kern w:val="32"/>
          <w:szCs w:val="28"/>
        </w:rPr>
      </w:pPr>
    </w:p>
    <w:p w14:paraId="1EB4E227" w14:textId="77777777" w:rsidR="00EA5E06" w:rsidRPr="00174CB6" w:rsidRDefault="00EA5E06" w:rsidP="00EA5E06">
      <w:pPr>
        <w:shd w:val="clear" w:color="auto" w:fill="FFFFFF"/>
        <w:rPr>
          <w:kern w:val="32"/>
          <w:szCs w:val="28"/>
        </w:rPr>
      </w:pPr>
    </w:p>
    <w:p w14:paraId="1C54A45F" w14:textId="77777777" w:rsidR="00EA5E06" w:rsidRPr="00174CB6" w:rsidRDefault="00EA5E06" w:rsidP="00EA5E06">
      <w:pPr>
        <w:shd w:val="clear" w:color="auto" w:fill="FFFFFF"/>
        <w:rPr>
          <w:kern w:val="32"/>
          <w:szCs w:val="28"/>
        </w:rPr>
      </w:pPr>
    </w:p>
    <w:p w14:paraId="76329ECF" w14:textId="77777777" w:rsidR="00EA5E06" w:rsidRPr="00174CB6" w:rsidRDefault="00EA5E06" w:rsidP="00EA5E06">
      <w:pPr>
        <w:shd w:val="clear" w:color="auto" w:fill="FFFFFF"/>
        <w:rPr>
          <w:kern w:val="32"/>
          <w:szCs w:val="28"/>
        </w:rPr>
      </w:pPr>
    </w:p>
    <w:p w14:paraId="4AD83ED5" w14:textId="77777777" w:rsidR="002D1582" w:rsidRPr="00174CB6" w:rsidRDefault="002D1582" w:rsidP="002D1582">
      <w:pPr>
        <w:shd w:val="clear" w:color="auto" w:fill="FFFFFF"/>
        <w:ind w:firstLine="709"/>
        <w:jc w:val="center"/>
        <w:rPr>
          <w:b/>
          <w:kern w:val="32"/>
          <w:sz w:val="28"/>
          <w:szCs w:val="28"/>
        </w:rPr>
      </w:pPr>
      <w:r w:rsidRPr="00174CB6">
        <w:rPr>
          <w:b/>
          <w:kern w:val="32"/>
          <w:sz w:val="28"/>
          <w:szCs w:val="28"/>
        </w:rPr>
        <w:lastRenderedPageBreak/>
        <w:t>Раздел 5. Техническое задание</w:t>
      </w:r>
    </w:p>
    <w:p w14:paraId="64EF4DC3" w14:textId="77777777" w:rsidR="002D1582" w:rsidRPr="00174CB6" w:rsidRDefault="002D1582" w:rsidP="002D1582">
      <w:pPr>
        <w:shd w:val="clear" w:color="auto" w:fill="FFFFFF"/>
        <w:ind w:firstLine="709"/>
        <w:rPr>
          <w:kern w:val="32"/>
        </w:rPr>
      </w:pPr>
    </w:p>
    <w:p w14:paraId="4B87309E" w14:textId="77777777" w:rsidR="002D1582" w:rsidRPr="00174CB6" w:rsidRDefault="002D1582" w:rsidP="002D1582">
      <w:pPr>
        <w:numPr>
          <w:ilvl w:val="0"/>
          <w:numId w:val="12"/>
        </w:numPr>
        <w:tabs>
          <w:tab w:val="left" w:pos="567"/>
        </w:tabs>
        <w:snapToGrid/>
        <w:ind w:left="0" w:firstLine="0"/>
        <w:rPr>
          <w:i/>
          <w:snapToGrid w:val="0"/>
        </w:rPr>
      </w:pPr>
      <w:r w:rsidRPr="00174CB6">
        <w:rPr>
          <w:b/>
          <w:snapToGrid w:val="0"/>
        </w:rPr>
        <w:t>Наименование оказываемых услуг</w:t>
      </w:r>
      <w:r w:rsidRPr="00174CB6">
        <w:rPr>
          <w:snapToGrid w:val="0"/>
        </w:rPr>
        <w:t xml:space="preserve"> – оказание услуг по проведению обязательного ежегодного аудита </w:t>
      </w:r>
      <w:r w:rsidRPr="00174CB6">
        <w:rPr>
          <w:bCs/>
          <w:snapToGrid w:val="0"/>
        </w:rPr>
        <w:t>бухгалтерской (финансовой)</w:t>
      </w:r>
      <w:r w:rsidRPr="00174CB6">
        <w:rPr>
          <w:snapToGrid w:val="0"/>
        </w:rPr>
        <w:t xml:space="preserve"> отчетности </w:t>
      </w:r>
      <w:r w:rsidRPr="00174CB6">
        <w:t>ГМЦ Росстата</w:t>
      </w:r>
      <w:r w:rsidRPr="00174CB6">
        <w:rPr>
          <w:i/>
        </w:rPr>
        <w:t xml:space="preserve"> </w:t>
      </w:r>
      <w:r w:rsidRPr="00174CB6">
        <w:rPr>
          <w:bCs/>
          <w:lang w:eastAsia="ar-SA"/>
        </w:rPr>
        <w:t>за 2019-2021 гг.</w:t>
      </w:r>
    </w:p>
    <w:p w14:paraId="1C610421" w14:textId="77777777" w:rsidR="002D1582" w:rsidRPr="00174CB6" w:rsidRDefault="002D1582" w:rsidP="002D1582">
      <w:pPr>
        <w:numPr>
          <w:ilvl w:val="0"/>
          <w:numId w:val="12"/>
        </w:numPr>
        <w:tabs>
          <w:tab w:val="left" w:pos="567"/>
        </w:tabs>
        <w:snapToGrid/>
        <w:ind w:left="0" w:firstLine="0"/>
        <w:rPr>
          <w:snapToGrid w:val="0"/>
        </w:rPr>
      </w:pPr>
      <w:r w:rsidRPr="00174CB6">
        <w:rPr>
          <w:b/>
          <w:snapToGrid w:val="0"/>
        </w:rPr>
        <w:t xml:space="preserve">Место оказания услуг </w:t>
      </w:r>
      <w:r w:rsidRPr="00174CB6">
        <w:rPr>
          <w:snapToGrid w:val="0"/>
        </w:rPr>
        <w:t xml:space="preserve">– </w:t>
      </w:r>
      <w:r w:rsidRPr="00174CB6">
        <w:t>г. Москва, Измайловское шоссе, 44.</w:t>
      </w:r>
    </w:p>
    <w:p w14:paraId="50E81A96" w14:textId="77777777" w:rsidR="002D1582" w:rsidRPr="00174CB6" w:rsidRDefault="002D1582" w:rsidP="002D1582">
      <w:pPr>
        <w:numPr>
          <w:ilvl w:val="0"/>
          <w:numId w:val="12"/>
        </w:numPr>
        <w:tabs>
          <w:tab w:val="left" w:pos="567"/>
        </w:tabs>
        <w:snapToGrid/>
        <w:ind w:left="0" w:firstLine="0"/>
        <w:rPr>
          <w:snapToGrid w:val="0"/>
        </w:rPr>
      </w:pPr>
      <w:r w:rsidRPr="00174CB6">
        <w:rPr>
          <w:b/>
          <w:snapToGrid w:val="0"/>
        </w:rPr>
        <w:t>Сроки (периоды) оказания услуг:</w:t>
      </w:r>
    </w:p>
    <w:p w14:paraId="7350D9F6" w14:textId="77777777" w:rsidR="002D1582" w:rsidRPr="00174CB6" w:rsidRDefault="002D1582" w:rsidP="002D1582">
      <w:pPr>
        <w:tabs>
          <w:tab w:val="left" w:pos="567"/>
        </w:tabs>
        <w:rPr>
          <w:snapToGrid w:val="0"/>
        </w:rPr>
      </w:pPr>
      <w:r w:rsidRPr="00174CB6">
        <w:rPr>
          <w:snapToGrid w:val="0"/>
        </w:rPr>
        <w:t>За 2019 год: декабрь 2020 г.</w:t>
      </w:r>
    </w:p>
    <w:p w14:paraId="7FC69AAA" w14:textId="77777777" w:rsidR="002D1582" w:rsidRPr="00174CB6" w:rsidRDefault="002D1582" w:rsidP="002D1582">
      <w:pPr>
        <w:tabs>
          <w:tab w:val="left" w:pos="567"/>
        </w:tabs>
        <w:rPr>
          <w:snapToGrid w:val="0"/>
        </w:rPr>
      </w:pPr>
      <w:r w:rsidRPr="00174CB6">
        <w:rPr>
          <w:snapToGrid w:val="0"/>
        </w:rPr>
        <w:t>За 2020 год: март 2021 г.</w:t>
      </w:r>
    </w:p>
    <w:p w14:paraId="012865F8" w14:textId="77777777" w:rsidR="002D1582" w:rsidRPr="00174CB6" w:rsidRDefault="002D1582" w:rsidP="002D1582">
      <w:pPr>
        <w:tabs>
          <w:tab w:val="left" w:pos="567"/>
        </w:tabs>
        <w:rPr>
          <w:snapToGrid w:val="0"/>
        </w:rPr>
      </w:pPr>
      <w:r w:rsidRPr="00174CB6">
        <w:rPr>
          <w:snapToGrid w:val="0"/>
        </w:rPr>
        <w:t>За 2021 год: март 2022 г.</w:t>
      </w:r>
    </w:p>
    <w:p w14:paraId="05DC9877" w14:textId="77777777" w:rsidR="002D1582" w:rsidRPr="00174CB6" w:rsidRDefault="002D1582" w:rsidP="002D1582">
      <w:pPr>
        <w:numPr>
          <w:ilvl w:val="0"/>
          <w:numId w:val="12"/>
        </w:numPr>
        <w:tabs>
          <w:tab w:val="left" w:pos="567"/>
        </w:tabs>
        <w:snapToGrid/>
        <w:ind w:left="0" w:firstLine="0"/>
        <w:rPr>
          <w:snapToGrid w:val="0"/>
        </w:rPr>
      </w:pPr>
      <w:r w:rsidRPr="00174CB6">
        <w:rPr>
          <w:b/>
          <w:snapToGrid w:val="0"/>
        </w:rPr>
        <w:t>Цели использования результатов услуг –</w:t>
      </w:r>
      <w:r w:rsidRPr="00174CB6">
        <w:rPr>
          <w:i/>
          <w:snapToGrid w:val="0"/>
        </w:rPr>
        <w:t xml:space="preserve"> </w:t>
      </w:r>
      <w:r w:rsidRPr="00174CB6">
        <w:rPr>
          <w:snapToGrid w:val="0"/>
        </w:rPr>
        <w:t xml:space="preserve">применение информации Заказчиком и собственником при принятии управленческих решений. </w:t>
      </w:r>
    </w:p>
    <w:p w14:paraId="7AD1B7A3" w14:textId="77777777" w:rsidR="002D1582" w:rsidRPr="00174CB6" w:rsidRDefault="002D1582" w:rsidP="002D1582">
      <w:pPr>
        <w:pStyle w:val="afffc"/>
        <w:widowControl w:val="0"/>
        <w:numPr>
          <w:ilvl w:val="0"/>
          <w:numId w:val="12"/>
        </w:numPr>
        <w:tabs>
          <w:tab w:val="clear" w:pos="1695"/>
          <w:tab w:val="left" w:pos="0"/>
          <w:tab w:val="left" w:pos="567"/>
        </w:tabs>
        <w:spacing w:after="0" w:line="240" w:lineRule="auto"/>
        <w:ind w:left="0" w:firstLine="0"/>
        <w:contextualSpacing/>
        <w:jc w:val="both"/>
        <w:rPr>
          <w:rFonts w:ascii="Times New Roman" w:hAnsi="Times New Roman"/>
          <w:snapToGrid w:val="0"/>
          <w:sz w:val="24"/>
          <w:szCs w:val="24"/>
          <w:lang w:eastAsia="ru-RU"/>
        </w:rPr>
      </w:pPr>
      <w:r w:rsidRPr="00174CB6">
        <w:rPr>
          <w:rFonts w:ascii="Times New Roman" w:hAnsi="Times New Roman"/>
          <w:b/>
          <w:snapToGrid w:val="0"/>
          <w:sz w:val="24"/>
          <w:szCs w:val="24"/>
          <w:lang w:eastAsia="ru-RU"/>
        </w:rPr>
        <w:t xml:space="preserve">Условия оказания услуг </w:t>
      </w:r>
      <w:r w:rsidRPr="00174CB6">
        <w:rPr>
          <w:rFonts w:ascii="Times New Roman" w:hAnsi="Times New Roman"/>
          <w:snapToGrid w:val="0"/>
          <w:sz w:val="24"/>
          <w:szCs w:val="24"/>
          <w:lang w:eastAsia="ru-RU"/>
        </w:rPr>
        <w:t xml:space="preserve">– услуги по аудиту годовой бухгалтерской (финансовой) отчетности </w:t>
      </w:r>
      <w:r w:rsidRPr="00174CB6">
        <w:rPr>
          <w:rFonts w:ascii="Times New Roman" w:hAnsi="Times New Roman"/>
          <w:sz w:val="24"/>
          <w:szCs w:val="24"/>
        </w:rPr>
        <w:t>ГМЦ Росстата</w:t>
      </w:r>
      <w:r w:rsidRPr="00174CB6">
        <w:rPr>
          <w:rFonts w:ascii="Times New Roman" w:hAnsi="Times New Roman"/>
          <w:i/>
          <w:sz w:val="24"/>
          <w:szCs w:val="24"/>
        </w:rPr>
        <w:t xml:space="preserve"> </w:t>
      </w:r>
      <w:r w:rsidRPr="00174CB6">
        <w:rPr>
          <w:rFonts w:ascii="Times New Roman" w:hAnsi="Times New Roman"/>
          <w:snapToGrid w:val="0"/>
          <w:sz w:val="24"/>
          <w:szCs w:val="24"/>
          <w:lang w:eastAsia="ru-RU"/>
        </w:rPr>
        <w:t xml:space="preserve">должны предусматривать выполнение требований федеральных стандартов аудиторской деятельности, включая требования к порядку подписания и предоставления аудиторского заключения, а также к формированию мнения о достоверности бухгалтерской (финансовой) отчетности </w:t>
      </w:r>
      <w:r w:rsidRPr="00174CB6">
        <w:rPr>
          <w:rFonts w:ascii="Times New Roman" w:hAnsi="Times New Roman"/>
          <w:sz w:val="24"/>
          <w:szCs w:val="24"/>
        </w:rPr>
        <w:t>ГМЦ Росстата</w:t>
      </w:r>
      <w:r w:rsidRPr="00174CB6">
        <w:rPr>
          <w:rFonts w:ascii="Times New Roman" w:hAnsi="Times New Roman"/>
          <w:snapToGrid w:val="0"/>
          <w:sz w:val="24"/>
          <w:szCs w:val="24"/>
          <w:lang w:eastAsia="ru-RU"/>
        </w:rPr>
        <w:t>, к составлению письменной информации (отчета).</w:t>
      </w:r>
    </w:p>
    <w:p w14:paraId="5A7EEC92" w14:textId="77777777" w:rsidR="002D1582" w:rsidRPr="00174CB6" w:rsidRDefault="002D1582" w:rsidP="002D1582">
      <w:pPr>
        <w:ind w:firstLine="720"/>
        <w:rPr>
          <w:i/>
          <w:snapToGrid w:val="0"/>
        </w:rPr>
      </w:pPr>
      <w:r w:rsidRPr="00174CB6">
        <w:rPr>
          <w:snapToGrid w:val="0"/>
        </w:rPr>
        <w:t>Аудиту подлежит</w:t>
      </w:r>
      <w:r w:rsidRPr="00174CB6">
        <w:rPr>
          <w:b/>
          <w:snapToGrid w:val="0"/>
        </w:rPr>
        <w:t xml:space="preserve"> </w:t>
      </w:r>
      <w:r w:rsidRPr="00174CB6">
        <w:rPr>
          <w:snapToGrid w:val="0"/>
        </w:rPr>
        <w:t>бухгалтерская</w:t>
      </w:r>
      <w:r w:rsidRPr="00174CB6">
        <w:rPr>
          <w:b/>
          <w:snapToGrid w:val="0"/>
        </w:rPr>
        <w:t xml:space="preserve"> </w:t>
      </w:r>
      <w:r w:rsidRPr="00174CB6">
        <w:rPr>
          <w:snapToGrid w:val="0"/>
        </w:rPr>
        <w:t xml:space="preserve">(финансовая) отчетность </w:t>
      </w:r>
      <w:r w:rsidRPr="00174CB6">
        <w:t>ГМЦ Росстата</w:t>
      </w:r>
      <w:r w:rsidRPr="00174CB6">
        <w:rPr>
          <w:i/>
        </w:rPr>
        <w:t xml:space="preserve">, </w:t>
      </w:r>
      <w:r w:rsidRPr="00174CB6">
        <w:rPr>
          <w:snapToGrid w:val="0"/>
        </w:rPr>
        <w:t xml:space="preserve">имеющего по состоянию на конец последнего отчетного (промежуточного) периода к моменту проведения открытого конкурса, следующие значения финансово-экономических показателей: </w:t>
      </w:r>
    </w:p>
    <w:p w14:paraId="52467D79" w14:textId="19EC681F" w:rsidR="002D1582" w:rsidRPr="00174CB6" w:rsidRDefault="002D1582" w:rsidP="0049522F">
      <w:pPr>
        <w:spacing w:before="120"/>
        <w:ind w:firstLine="403"/>
        <w:rPr>
          <w:b/>
          <w:snapToGrid w:val="0"/>
        </w:rPr>
      </w:pPr>
      <w:r w:rsidRPr="00174CB6">
        <w:rPr>
          <w:b/>
          <w:snapToGrid w:val="0"/>
        </w:rPr>
        <w:t xml:space="preserve">Реквизиты </w:t>
      </w:r>
      <w:r w:rsidRPr="00174CB6">
        <w:rPr>
          <w:b/>
        </w:rPr>
        <w:t>ГМЦ Росстата</w:t>
      </w:r>
      <w:r w:rsidR="002B49AD" w:rsidRPr="00174CB6">
        <w:rPr>
          <w:b/>
        </w:rPr>
        <w:t xml:space="preserve"> </w:t>
      </w:r>
      <w:r w:rsidR="002B49AD" w:rsidRPr="00174CB6">
        <w:rPr>
          <w:bCs/>
        </w:rPr>
        <w:t>(далее также – Предприятие)</w:t>
      </w:r>
      <w:r w:rsidRPr="00174CB6">
        <w:rPr>
          <w:b/>
          <w:snapToGrid w:val="0"/>
        </w:rPr>
        <w:t>:</w:t>
      </w:r>
    </w:p>
    <w:p w14:paraId="75485C07" w14:textId="77777777" w:rsidR="002D1582" w:rsidRPr="00174CB6" w:rsidRDefault="002D1582" w:rsidP="002D1582">
      <w:pPr>
        <w:rPr>
          <w:b/>
          <w:snapToGrid w:val="0"/>
        </w:rPr>
      </w:pPr>
    </w:p>
    <w:tbl>
      <w:tblPr>
        <w:tblW w:w="94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73"/>
        <w:gridCol w:w="6290"/>
      </w:tblGrid>
      <w:tr w:rsidR="002D1582" w:rsidRPr="00174CB6" w14:paraId="519CCBCE" w14:textId="77777777" w:rsidTr="009C1CDD">
        <w:tc>
          <w:tcPr>
            <w:tcW w:w="3173" w:type="dxa"/>
          </w:tcPr>
          <w:p w14:paraId="73FF66E9" w14:textId="5FE1A7AE" w:rsidR="002D1582" w:rsidRPr="00174CB6" w:rsidRDefault="002D1582" w:rsidP="00825B58">
            <w:pPr>
              <w:ind w:firstLine="22"/>
              <w:rPr>
                <w:snapToGrid w:val="0"/>
              </w:rPr>
            </w:pPr>
            <w:r w:rsidRPr="00174CB6">
              <w:rPr>
                <w:snapToGrid w:val="0"/>
              </w:rPr>
              <w:t xml:space="preserve">Наименование </w:t>
            </w:r>
            <w:r w:rsidR="00FB5890" w:rsidRPr="00174CB6">
              <w:rPr>
                <w:snapToGrid w:val="0"/>
              </w:rPr>
              <w:t>предприятия</w:t>
            </w:r>
            <w:r w:rsidRPr="00174CB6">
              <w:rPr>
                <w:iCs/>
                <w:snapToGrid w:val="0"/>
              </w:rPr>
              <w:t xml:space="preserve"> с долей города в уставном капитале не менее 25%</w:t>
            </w:r>
            <w:r w:rsidRPr="00174CB6">
              <w:rPr>
                <w:snapToGrid w:val="0"/>
              </w:rPr>
              <w:t xml:space="preserve">  </w:t>
            </w:r>
          </w:p>
        </w:tc>
        <w:tc>
          <w:tcPr>
            <w:tcW w:w="6290" w:type="dxa"/>
          </w:tcPr>
          <w:p w14:paraId="281BE7EA" w14:textId="77777777" w:rsidR="002D1582" w:rsidRPr="00174CB6" w:rsidRDefault="002D1582" w:rsidP="009C1CDD">
            <w:pPr>
              <w:jc w:val="center"/>
              <w:rPr>
                <w:bCs/>
              </w:rPr>
            </w:pPr>
            <w:r w:rsidRPr="00174CB6">
              <w:rPr>
                <w:bCs/>
              </w:rPr>
              <w:t>Федеральное государственное унитарное предприятие Главный межрегиональный центр обработки и распространения статистической информации Федеральной</w:t>
            </w:r>
            <w:r w:rsidRPr="00174CB6">
              <w:t xml:space="preserve"> </w:t>
            </w:r>
            <w:r w:rsidRPr="00174CB6">
              <w:rPr>
                <w:bCs/>
              </w:rPr>
              <w:t>службы государственной статистики</w:t>
            </w:r>
          </w:p>
        </w:tc>
      </w:tr>
      <w:tr w:rsidR="002D1582" w:rsidRPr="00174CB6" w14:paraId="62D87869" w14:textId="77777777" w:rsidTr="009C1CDD">
        <w:tc>
          <w:tcPr>
            <w:tcW w:w="3173" w:type="dxa"/>
          </w:tcPr>
          <w:p w14:paraId="074388D6" w14:textId="77777777" w:rsidR="002D1582" w:rsidRPr="00174CB6" w:rsidRDefault="002D1582" w:rsidP="00825B58">
            <w:pPr>
              <w:ind w:firstLine="22"/>
              <w:rPr>
                <w:snapToGrid w:val="0"/>
              </w:rPr>
            </w:pPr>
            <w:r w:rsidRPr="00174CB6">
              <w:rPr>
                <w:snapToGrid w:val="0"/>
              </w:rPr>
              <w:t>Юридический/фактический адрес</w:t>
            </w:r>
          </w:p>
        </w:tc>
        <w:tc>
          <w:tcPr>
            <w:tcW w:w="6290" w:type="dxa"/>
          </w:tcPr>
          <w:p w14:paraId="44E53BE7" w14:textId="77777777" w:rsidR="002D1582" w:rsidRPr="00174CB6" w:rsidRDefault="002D1582" w:rsidP="009C1CDD">
            <w:pPr>
              <w:rPr>
                <w:snapToGrid w:val="0"/>
              </w:rPr>
            </w:pPr>
            <w:r w:rsidRPr="00174CB6">
              <w:rPr>
                <w:snapToGrid w:val="0"/>
              </w:rPr>
              <w:t xml:space="preserve">   </w:t>
            </w:r>
            <w:smartTag w:uri="urn:schemas-microsoft-com:office:smarttags" w:element="metricconverter">
              <w:smartTagPr>
                <w:attr w:name="ProductID" w:val="105679, г"/>
              </w:smartTagPr>
              <w:r w:rsidRPr="00174CB6">
                <w:t>105679, г</w:t>
              </w:r>
            </w:smartTag>
            <w:r w:rsidRPr="00174CB6">
              <w:t>. Москва, Измайловское шоссе, 44.</w:t>
            </w:r>
          </w:p>
          <w:p w14:paraId="2937F5AB" w14:textId="77777777" w:rsidR="002D1582" w:rsidRPr="00174CB6" w:rsidRDefault="002D1582" w:rsidP="009C1CDD">
            <w:pPr>
              <w:tabs>
                <w:tab w:val="left" w:pos="1032"/>
              </w:tabs>
              <w:rPr>
                <w:snapToGrid w:val="0"/>
              </w:rPr>
            </w:pPr>
            <w:r w:rsidRPr="00174CB6">
              <w:rPr>
                <w:snapToGrid w:val="0"/>
              </w:rPr>
              <w:tab/>
            </w:r>
          </w:p>
        </w:tc>
      </w:tr>
      <w:tr w:rsidR="002D1582" w:rsidRPr="00174CB6" w14:paraId="55172B83" w14:textId="77777777" w:rsidTr="009C1CDD">
        <w:tc>
          <w:tcPr>
            <w:tcW w:w="3173" w:type="dxa"/>
          </w:tcPr>
          <w:p w14:paraId="25904570" w14:textId="77777777" w:rsidR="002D1582" w:rsidRPr="00174CB6" w:rsidRDefault="002D1582" w:rsidP="00825B58">
            <w:pPr>
              <w:ind w:firstLine="22"/>
              <w:rPr>
                <w:snapToGrid w:val="0"/>
              </w:rPr>
            </w:pPr>
            <w:r w:rsidRPr="00174CB6">
              <w:rPr>
                <w:snapToGrid w:val="0"/>
              </w:rPr>
              <w:t>Контактные телефоны</w:t>
            </w:r>
          </w:p>
        </w:tc>
        <w:tc>
          <w:tcPr>
            <w:tcW w:w="6290" w:type="dxa"/>
          </w:tcPr>
          <w:p w14:paraId="2AC4A5BE" w14:textId="77777777" w:rsidR="002D1582" w:rsidRPr="00174CB6" w:rsidRDefault="002D1582" w:rsidP="009C1CDD">
            <w:pPr>
              <w:jc w:val="center"/>
              <w:rPr>
                <w:snapToGrid w:val="0"/>
              </w:rPr>
            </w:pPr>
            <w:r w:rsidRPr="00174CB6">
              <w:rPr>
                <w:snapToGrid w:val="0"/>
              </w:rPr>
              <w:t xml:space="preserve">8 (495) </w:t>
            </w:r>
            <w:r w:rsidRPr="00174CB6">
              <w:t>366-80-56</w:t>
            </w:r>
          </w:p>
        </w:tc>
      </w:tr>
    </w:tbl>
    <w:p w14:paraId="74ED10FC" w14:textId="77777777" w:rsidR="002D1582" w:rsidRPr="00174CB6" w:rsidRDefault="002D1582" w:rsidP="002D1582">
      <w:pPr>
        <w:rPr>
          <w:b/>
          <w:snapToGrid w:val="0"/>
        </w:rPr>
      </w:pPr>
    </w:p>
    <w:p w14:paraId="45B18FEE" w14:textId="77777777" w:rsidR="002D1582" w:rsidRPr="00174CB6" w:rsidRDefault="002D1582" w:rsidP="002D1582">
      <w:pPr>
        <w:rPr>
          <w:b/>
          <w:snapToGrid w:val="0"/>
        </w:rPr>
      </w:pPr>
      <w:r w:rsidRPr="00174CB6">
        <w:rPr>
          <w:b/>
          <w:snapToGrid w:val="0"/>
        </w:rPr>
        <w:t>Основная информация ГМЦ Росстата по состоянию на текущий момент</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651"/>
        <w:gridCol w:w="2935"/>
        <w:gridCol w:w="2877"/>
      </w:tblGrid>
      <w:tr w:rsidR="002D1582" w:rsidRPr="00174CB6" w14:paraId="0D1F2403" w14:textId="77777777" w:rsidTr="009C1CDD">
        <w:trPr>
          <w:trHeight w:val="547"/>
        </w:trPr>
        <w:tc>
          <w:tcPr>
            <w:tcW w:w="3651" w:type="dxa"/>
          </w:tcPr>
          <w:p w14:paraId="47EB6504" w14:textId="77777777" w:rsidR="002D1582" w:rsidRPr="00174CB6" w:rsidRDefault="002D1582" w:rsidP="009C1CDD">
            <w:pPr>
              <w:rPr>
                <w:snapToGrid w:val="0"/>
              </w:rPr>
            </w:pPr>
            <w:r w:rsidRPr="00174CB6">
              <w:rPr>
                <w:snapToGrid w:val="0"/>
              </w:rPr>
              <w:t>Организационно-правовая форма</w:t>
            </w:r>
          </w:p>
        </w:tc>
        <w:tc>
          <w:tcPr>
            <w:tcW w:w="5812" w:type="dxa"/>
            <w:gridSpan w:val="2"/>
            <w:vAlign w:val="center"/>
          </w:tcPr>
          <w:p w14:paraId="2C8F3634" w14:textId="77777777" w:rsidR="002D1582" w:rsidRPr="00174CB6" w:rsidRDefault="002D1582" w:rsidP="009C1CDD">
            <w:pPr>
              <w:rPr>
                <w:snapToGrid w:val="0"/>
              </w:rPr>
            </w:pPr>
            <w:r w:rsidRPr="00174CB6">
              <w:rPr>
                <w:snapToGrid w:val="0"/>
              </w:rPr>
              <w:t>Федеральное государственное унитарное предприятие</w:t>
            </w:r>
          </w:p>
        </w:tc>
      </w:tr>
      <w:tr w:rsidR="002D1582" w:rsidRPr="00174CB6" w14:paraId="48E75286" w14:textId="77777777" w:rsidTr="009C1CDD">
        <w:tc>
          <w:tcPr>
            <w:tcW w:w="3651" w:type="dxa"/>
          </w:tcPr>
          <w:p w14:paraId="7EB546A0" w14:textId="77777777" w:rsidR="002D1582" w:rsidRPr="00174CB6" w:rsidRDefault="002D1582" w:rsidP="009C1CDD">
            <w:pPr>
              <w:rPr>
                <w:snapToGrid w:val="0"/>
              </w:rPr>
            </w:pPr>
            <w:r w:rsidRPr="00174CB6">
              <w:rPr>
                <w:snapToGrid w:val="0"/>
              </w:rPr>
              <w:t>Период функционирования</w:t>
            </w:r>
          </w:p>
        </w:tc>
        <w:tc>
          <w:tcPr>
            <w:tcW w:w="2935" w:type="dxa"/>
          </w:tcPr>
          <w:p w14:paraId="0B636988" w14:textId="77777777" w:rsidR="002D1582" w:rsidRPr="00174CB6" w:rsidRDefault="002D1582" w:rsidP="009C1CDD">
            <w:pPr>
              <w:rPr>
                <w:snapToGrid w:val="0"/>
              </w:rPr>
            </w:pPr>
            <w:r w:rsidRPr="00174CB6">
              <w:rPr>
                <w:snapToGrid w:val="0"/>
              </w:rPr>
              <w:t>Дата государственной регистрации</w:t>
            </w:r>
          </w:p>
        </w:tc>
        <w:tc>
          <w:tcPr>
            <w:tcW w:w="2877" w:type="dxa"/>
          </w:tcPr>
          <w:p w14:paraId="7FD42E31" w14:textId="77777777" w:rsidR="002D1582" w:rsidRPr="00174CB6" w:rsidRDefault="002D1582" w:rsidP="009C1CDD">
            <w:pPr>
              <w:rPr>
                <w:snapToGrid w:val="0"/>
              </w:rPr>
            </w:pPr>
          </w:p>
          <w:p w14:paraId="09FCF8F4" w14:textId="77777777" w:rsidR="002D1582" w:rsidRPr="00174CB6" w:rsidRDefault="002D1582" w:rsidP="009C1CDD">
            <w:pPr>
              <w:jc w:val="center"/>
              <w:rPr>
                <w:snapToGrid w:val="0"/>
              </w:rPr>
            </w:pPr>
            <w:r w:rsidRPr="00174CB6">
              <w:rPr>
                <w:snapToGrid w:val="0"/>
              </w:rPr>
              <w:t>12.09.2002</w:t>
            </w:r>
          </w:p>
        </w:tc>
      </w:tr>
      <w:tr w:rsidR="002D1582" w:rsidRPr="00174CB6" w14:paraId="4D9DC5D4" w14:textId="77777777" w:rsidTr="009C1CDD">
        <w:trPr>
          <w:cantSplit/>
          <w:trHeight w:val="212"/>
        </w:trPr>
        <w:tc>
          <w:tcPr>
            <w:tcW w:w="3651" w:type="dxa"/>
            <w:vMerge w:val="restart"/>
          </w:tcPr>
          <w:p w14:paraId="6D55CD1F" w14:textId="77777777" w:rsidR="002D1582" w:rsidRPr="00174CB6" w:rsidRDefault="002D1582" w:rsidP="009C1CDD">
            <w:pPr>
              <w:rPr>
                <w:snapToGrid w:val="0"/>
              </w:rPr>
            </w:pPr>
            <w:r w:rsidRPr="00174CB6">
              <w:rPr>
                <w:snapToGrid w:val="0"/>
              </w:rPr>
              <w:t xml:space="preserve">Особенности функционирования </w:t>
            </w:r>
          </w:p>
        </w:tc>
        <w:tc>
          <w:tcPr>
            <w:tcW w:w="2935" w:type="dxa"/>
          </w:tcPr>
          <w:p w14:paraId="0FAB146D" w14:textId="77777777" w:rsidR="002D1582" w:rsidRPr="00174CB6" w:rsidRDefault="002D1582" w:rsidP="009C1CDD">
            <w:pPr>
              <w:rPr>
                <w:snapToGrid w:val="0"/>
              </w:rPr>
            </w:pPr>
            <w:r w:rsidRPr="00174CB6">
              <w:rPr>
                <w:snapToGrid w:val="0"/>
              </w:rPr>
              <w:t xml:space="preserve">отсутствуют </w:t>
            </w:r>
          </w:p>
        </w:tc>
        <w:tc>
          <w:tcPr>
            <w:tcW w:w="2877" w:type="dxa"/>
          </w:tcPr>
          <w:p w14:paraId="313B5E4F" w14:textId="77777777" w:rsidR="002D1582" w:rsidRPr="00174CB6" w:rsidRDefault="002D1582" w:rsidP="009C1CDD">
            <w:pPr>
              <w:jc w:val="center"/>
              <w:rPr>
                <w:snapToGrid w:val="0"/>
                <w:lang w:val="en-US"/>
              </w:rPr>
            </w:pPr>
            <w:r w:rsidRPr="00174CB6">
              <w:rPr>
                <w:snapToGrid w:val="0"/>
                <w:lang w:val="en-US"/>
              </w:rPr>
              <w:t>V</w:t>
            </w:r>
          </w:p>
        </w:tc>
      </w:tr>
      <w:tr w:rsidR="002D1582" w:rsidRPr="00174CB6" w14:paraId="3FA66014" w14:textId="77777777" w:rsidTr="009C1CDD">
        <w:trPr>
          <w:cantSplit/>
          <w:trHeight w:val="275"/>
        </w:trPr>
        <w:tc>
          <w:tcPr>
            <w:tcW w:w="3651" w:type="dxa"/>
            <w:vMerge/>
          </w:tcPr>
          <w:p w14:paraId="38BB3AA5" w14:textId="77777777" w:rsidR="002D1582" w:rsidRPr="00174CB6" w:rsidRDefault="002D1582" w:rsidP="009C1CDD">
            <w:pPr>
              <w:rPr>
                <w:snapToGrid w:val="0"/>
              </w:rPr>
            </w:pPr>
          </w:p>
        </w:tc>
        <w:tc>
          <w:tcPr>
            <w:tcW w:w="2935" w:type="dxa"/>
          </w:tcPr>
          <w:p w14:paraId="01C5A39D" w14:textId="77777777" w:rsidR="002D1582" w:rsidRPr="00174CB6" w:rsidRDefault="002D1582" w:rsidP="009C1CDD">
            <w:pPr>
              <w:tabs>
                <w:tab w:val="center" w:pos="4677"/>
                <w:tab w:val="right" w:pos="9355"/>
              </w:tabs>
              <w:rPr>
                <w:snapToGrid w:val="0"/>
              </w:rPr>
            </w:pPr>
            <w:r w:rsidRPr="00174CB6">
              <w:rPr>
                <w:snapToGrid w:val="0"/>
              </w:rPr>
              <w:t xml:space="preserve">приватизация </w:t>
            </w:r>
          </w:p>
        </w:tc>
        <w:tc>
          <w:tcPr>
            <w:tcW w:w="2877" w:type="dxa"/>
          </w:tcPr>
          <w:p w14:paraId="16225F15" w14:textId="77777777" w:rsidR="002D1582" w:rsidRPr="00174CB6" w:rsidRDefault="002D1582" w:rsidP="009C1CDD">
            <w:pPr>
              <w:rPr>
                <w:snapToGrid w:val="0"/>
              </w:rPr>
            </w:pPr>
          </w:p>
        </w:tc>
      </w:tr>
      <w:tr w:rsidR="002D1582" w:rsidRPr="00174CB6" w14:paraId="72E8026A" w14:textId="77777777" w:rsidTr="009C1CDD">
        <w:trPr>
          <w:cantSplit/>
          <w:trHeight w:val="175"/>
        </w:trPr>
        <w:tc>
          <w:tcPr>
            <w:tcW w:w="3651" w:type="dxa"/>
            <w:vMerge/>
          </w:tcPr>
          <w:p w14:paraId="6CC0B9A0" w14:textId="77777777" w:rsidR="002D1582" w:rsidRPr="00174CB6" w:rsidRDefault="002D1582" w:rsidP="009C1CDD">
            <w:pPr>
              <w:rPr>
                <w:snapToGrid w:val="0"/>
              </w:rPr>
            </w:pPr>
          </w:p>
        </w:tc>
        <w:tc>
          <w:tcPr>
            <w:tcW w:w="2935" w:type="dxa"/>
          </w:tcPr>
          <w:p w14:paraId="389E3193" w14:textId="77777777" w:rsidR="002D1582" w:rsidRPr="00174CB6" w:rsidRDefault="002D1582" w:rsidP="009C1CDD">
            <w:pPr>
              <w:rPr>
                <w:snapToGrid w:val="0"/>
              </w:rPr>
            </w:pPr>
            <w:r w:rsidRPr="00174CB6">
              <w:rPr>
                <w:snapToGrid w:val="0"/>
              </w:rPr>
              <w:t xml:space="preserve">реорганизация </w:t>
            </w:r>
          </w:p>
        </w:tc>
        <w:tc>
          <w:tcPr>
            <w:tcW w:w="2877" w:type="dxa"/>
          </w:tcPr>
          <w:p w14:paraId="27E0B762" w14:textId="77777777" w:rsidR="002D1582" w:rsidRPr="00174CB6" w:rsidRDefault="002D1582" w:rsidP="009C1CDD">
            <w:pPr>
              <w:rPr>
                <w:snapToGrid w:val="0"/>
              </w:rPr>
            </w:pPr>
          </w:p>
        </w:tc>
      </w:tr>
      <w:tr w:rsidR="002D1582" w:rsidRPr="00174CB6" w14:paraId="637918E1" w14:textId="77777777" w:rsidTr="009C1CDD">
        <w:trPr>
          <w:cantSplit/>
          <w:trHeight w:val="215"/>
        </w:trPr>
        <w:tc>
          <w:tcPr>
            <w:tcW w:w="3651" w:type="dxa"/>
            <w:vMerge/>
          </w:tcPr>
          <w:p w14:paraId="49B19837" w14:textId="77777777" w:rsidR="002D1582" w:rsidRPr="00174CB6" w:rsidRDefault="002D1582" w:rsidP="009C1CDD">
            <w:pPr>
              <w:rPr>
                <w:snapToGrid w:val="0"/>
              </w:rPr>
            </w:pPr>
          </w:p>
        </w:tc>
        <w:tc>
          <w:tcPr>
            <w:tcW w:w="2935" w:type="dxa"/>
          </w:tcPr>
          <w:p w14:paraId="3D294BA0" w14:textId="77777777" w:rsidR="002D1582" w:rsidRPr="00174CB6" w:rsidRDefault="002D1582" w:rsidP="009C1CDD">
            <w:pPr>
              <w:rPr>
                <w:snapToGrid w:val="0"/>
              </w:rPr>
            </w:pPr>
            <w:r w:rsidRPr="00174CB6">
              <w:rPr>
                <w:snapToGrid w:val="0"/>
              </w:rPr>
              <w:t xml:space="preserve">ликвидация </w:t>
            </w:r>
          </w:p>
        </w:tc>
        <w:tc>
          <w:tcPr>
            <w:tcW w:w="2877" w:type="dxa"/>
          </w:tcPr>
          <w:p w14:paraId="74470433" w14:textId="77777777" w:rsidR="002D1582" w:rsidRPr="00174CB6" w:rsidRDefault="002D1582" w:rsidP="009C1CDD">
            <w:pPr>
              <w:rPr>
                <w:snapToGrid w:val="0"/>
              </w:rPr>
            </w:pPr>
          </w:p>
        </w:tc>
      </w:tr>
      <w:tr w:rsidR="002D1582" w:rsidRPr="00174CB6" w14:paraId="1C92BB4F" w14:textId="77777777" w:rsidTr="009C1CDD">
        <w:trPr>
          <w:cantSplit/>
          <w:trHeight w:val="238"/>
        </w:trPr>
        <w:tc>
          <w:tcPr>
            <w:tcW w:w="3651" w:type="dxa"/>
            <w:vMerge/>
          </w:tcPr>
          <w:p w14:paraId="37BC4F6C" w14:textId="77777777" w:rsidR="002D1582" w:rsidRPr="00174CB6" w:rsidRDefault="002D1582" w:rsidP="009C1CDD">
            <w:pPr>
              <w:rPr>
                <w:snapToGrid w:val="0"/>
              </w:rPr>
            </w:pPr>
          </w:p>
        </w:tc>
        <w:tc>
          <w:tcPr>
            <w:tcW w:w="2935" w:type="dxa"/>
          </w:tcPr>
          <w:p w14:paraId="4E3FBA59" w14:textId="77777777" w:rsidR="002D1582" w:rsidRPr="00174CB6" w:rsidRDefault="002D1582" w:rsidP="009C1CDD">
            <w:pPr>
              <w:rPr>
                <w:snapToGrid w:val="0"/>
              </w:rPr>
            </w:pPr>
            <w:r w:rsidRPr="00174CB6">
              <w:rPr>
                <w:snapToGrid w:val="0"/>
              </w:rPr>
              <w:t>процедура банкротства</w:t>
            </w:r>
          </w:p>
        </w:tc>
        <w:tc>
          <w:tcPr>
            <w:tcW w:w="2877" w:type="dxa"/>
          </w:tcPr>
          <w:p w14:paraId="7DDCD98C" w14:textId="77777777" w:rsidR="002D1582" w:rsidRPr="00174CB6" w:rsidRDefault="002D1582" w:rsidP="009C1CDD">
            <w:pPr>
              <w:rPr>
                <w:snapToGrid w:val="0"/>
              </w:rPr>
            </w:pPr>
          </w:p>
        </w:tc>
      </w:tr>
      <w:tr w:rsidR="002D1582" w:rsidRPr="00174CB6" w14:paraId="6A7632F4" w14:textId="77777777" w:rsidTr="009C1CDD">
        <w:trPr>
          <w:cantSplit/>
          <w:trHeight w:val="209"/>
        </w:trPr>
        <w:tc>
          <w:tcPr>
            <w:tcW w:w="3651" w:type="dxa"/>
            <w:vMerge/>
          </w:tcPr>
          <w:p w14:paraId="44288B75" w14:textId="77777777" w:rsidR="002D1582" w:rsidRPr="00174CB6" w:rsidRDefault="002D1582" w:rsidP="009C1CDD">
            <w:pPr>
              <w:rPr>
                <w:snapToGrid w:val="0"/>
              </w:rPr>
            </w:pPr>
          </w:p>
        </w:tc>
        <w:tc>
          <w:tcPr>
            <w:tcW w:w="2935" w:type="dxa"/>
          </w:tcPr>
          <w:p w14:paraId="627AE576" w14:textId="77777777" w:rsidR="002D1582" w:rsidRPr="00174CB6" w:rsidRDefault="002D1582" w:rsidP="009C1CDD">
            <w:pPr>
              <w:rPr>
                <w:snapToGrid w:val="0"/>
              </w:rPr>
            </w:pPr>
            <w:r w:rsidRPr="00174CB6">
              <w:rPr>
                <w:snapToGrid w:val="0"/>
              </w:rPr>
              <w:t xml:space="preserve"> другие (указать)</w:t>
            </w:r>
          </w:p>
        </w:tc>
        <w:tc>
          <w:tcPr>
            <w:tcW w:w="2877" w:type="dxa"/>
          </w:tcPr>
          <w:p w14:paraId="1FC1D788" w14:textId="77777777" w:rsidR="002D1582" w:rsidRPr="00174CB6" w:rsidRDefault="002D1582" w:rsidP="009C1CDD">
            <w:pPr>
              <w:rPr>
                <w:snapToGrid w:val="0"/>
              </w:rPr>
            </w:pPr>
          </w:p>
        </w:tc>
      </w:tr>
      <w:tr w:rsidR="002D1582" w:rsidRPr="00174CB6" w14:paraId="4517D269" w14:textId="77777777" w:rsidTr="009C1CDD">
        <w:tc>
          <w:tcPr>
            <w:tcW w:w="3651" w:type="dxa"/>
          </w:tcPr>
          <w:p w14:paraId="538D9D78" w14:textId="77777777" w:rsidR="002D1582" w:rsidRPr="00174CB6" w:rsidRDefault="002D1582" w:rsidP="009C1CDD">
            <w:pPr>
              <w:rPr>
                <w:snapToGrid w:val="0"/>
              </w:rPr>
            </w:pPr>
            <w:r w:rsidRPr="00174CB6">
              <w:rPr>
                <w:snapToGrid w:val="0"/>
              </w:rPr>
              <w:t>Наличие филиалов</w:t>
            </w:r>
          </w:p>
        </w:tc>
        <w:tc>
          <w:tcPr>
            <w:tcW w:w="2935" w:type="dxa"/>
          </w:tcPr>
          <w:p w14:paraId="7ADEF4D5" w14:textId="77777777" w:rsidR="002D1582" w:rsidRPr="00174CB6" w:rsidRDefault="002D1582" w:rsidP="009C1CDD">
            <w:pPr>
              <w:rPr>
                <w:snapToGrid w:val="0"/>
              </w:rPr>
            </w:pPr>
            <w:r w:rsidRPr="00174CB6">
              <w:rPr>
                <w:snapToGrid w:val="0"/>
              </w:rPr>
              <w:t>Количество, шт.</w:t>
            </w:r>
          </w:p>
        </w:tc>
        <w:tc>
          <w:tcPr>
            <w:tcW w:w="2877" w:type="dxa"/>
          </w:tcPr>
          <w:p w14:paraId="56639354" w14:textId="77777777" w:rsidR="002D1582" w:rsidRPr="00174CB6" w:rsidRDefault="002D1582" w:rsidP="009C1CDD">
            <w:pPr>
              <w:jc w:val="center"/>
              <w:rPr>
                <w:snapToGrid w:val="0"/>
                <w:lang w:val="en-US"/>
              </w:rPr>
            </w:pPr>
            <w:r w:rsidRPr="00174CB6">
              <w:rPr>
                <w:snapToGrid w:val="0"/>
                <w:lang w:val="en-US"/>
              </w:rPr>
              <w:t>0</w:t>
            </w:r>
          </w:p>
        </w:tc>
      </w:tr>
      <w:tr w:rsidR="002D1582" w:rsidRPr="00174CB6" w14:paraId="0BD936A4" w14:textId="77777777" w:rsidTr="009C1CDD">
        <w:trPr>
          <w:cantSplit/>
        </w:trPr>
        <w:tc>
          <w:tcPr>
            <w:tcW w:w="3651" w:type="dxa"/>
            <w:vMerge w:val="restart"/>
          </w:tcPr>
          <w:p w14:paraId="3DEFD844" w14:textId="77777777" w:rsidR="002D1582" w:rsidRPr="00174CB6" w:rsidRDefault="002D1582" w:rsidP="009C1CDD">
            <w:pPr>
              <w:rPr>
                <w:snapToGrid w:val="0"/>
              </w:rPr>
            </w:pPr>
            <w:r w:rsidRPr="00174CB6">
              <w:rPr>
                <w:snapToGrid w:val="0"/>
              </w:rPr>
              <w:t>Общее количество штатных и внештатных сотрудников</w:t>
            </w:r>
          </w:p>
        </w:tc>
        <w:tc>
          <w:tcPr>
            <w:tcW w:w="2935" w:type="dxa"/>
          </w:tcPr>
          <w:p w14:paraId="3548858A" w14:textId="77777777" w:rsidR="002D1582" w:rsidRPr="00174CB6" w:rsidRDefault="002D1582" w:rsidP="009C1CDD">
            <w:pPr>
              <w:rPr>
                <w:snapToGrid w:val="0"/>
              </w:rPr>
            </w:pPr>
            <w:r w:rsidRPr="00174CB6">
              <w:rPr>
                <w:snapToGrid w:val="0"/>
              </w:rPr>
              <w:t>менее 50 человек</w:t>
            </w:r>
          </w:p>
        </w:tc>
        <w:tc>
          <w:tcPr>
            <w:tcW w:w="2877" w:type="dxa"/>
          </w:tcPr>
          <w:p w14:paraId="3A37DAFF" w14:textId="77777777" w:rsidR="002D1582" w:rsidRPr="00174CB6" w:rsidRDefault="002D1582" w:rsidP="009C1CDD">
            <w:pPr>
              <w:rPr>
                <w:snapToGrid w:val="0"/>
              </w:rPr>
            </w:pPr>
          </w:p>
        </w:tc>
      </w:tr>
      <w:tr w:rsidR="002D1582" w:rsidRPr="00174CB6" w14:paraId="1B6DBE27" w14:textId="77777777" w:rsidTr="009C1CDD">
        <w:trPr>
          <w:cantSplit/>
        </w:trPr>
        <w:tc>
          <w:tcPr>
            <w:tcW w:w="3651" w:type="dxa"/>
            <w:vMerge/>
          </w:tcPr>
          <w:p w14:paraId="2711E86D" w14:textId="77777777" w:rsidR="002D1582" w:rsidRPr="00174CB6" w:rsidRDefault="002D1582" w:rsidP="009C1CDD">
            <w:pPr>
              <w:rPr>
                <w:snapToGrid w:val="0"/>
              </w:rPr>
            </w:pPr>
          </w:p>
        </w:tc>
        <w:tc>
          <w:tcPr>
            <w:tcW w:w="2935" w:type="dxa"/>
          </w:tcPr>
          <w:p w14:paraId="750E75EF" w14:textId="77777777" w:rsidR="002D1582" w:rsidRPr="00174CB6" w:rsidRDefault="002D1582" w:rsidP="009C1CDD">
            <w:pPr>
              <w:rPr>
                <w:snapToGrid w:val="0"/>
              </w:rPr>
            </w:pPr>
            <w:r w:rsidRPr="00174CB6">
              <w:rPr>
                <w:snapToGrid w:val="0"/>
              </w:rPr>
              <w:t>50-200 человек</w:t>
            </w:r>
          </w:p>
        </w:tc>
        <w:tc>
          <w:tcPr>
            <w:tcW w:w="2877" w:type="dxa"/>
          </w:tcPr>
          <w:p w14:paraId="46CF57F2" w14:textId="77777777" w:rsidR="002D1582" w:rsidRPr="00174CB6" w:rsidRDefault="002D1582" w:rsidP="009C1CDD">
            <w:pPr>
              <w:jc w:val="center"/>
              <w:rPr>
                <w:snapToGrid w:val="0"/>
              </w:rPr>
            </w:pPr>
          </w:p>
        </w:tc>
      </w:tr>
      <w:tr w:rsidR="002D1582" w:rsidRPr="00174CB6" w14:paraId="181A5DD6" w14:textId="77777777" w:rsidTr="009C1CDD">
        <w:trPr>
          <w:cantSplit/>
        </w:trPr>
        <w:tc>
          <w:tcPr>
            <w:tcW w:w="3651" w:type="dxa"/>
            <w:vMerge/>
          </w:tcPr>
          <w:p w14:paraId="5C248C79" w14:textId="77777777" w:rsidR="002D1582" w:rsidRPr="00174CB6" w:rsidRDefault="002D1582" w:rsidP="009C1CDD">
            <w:pPr>
              <w:rPr>
                <w:snapToGrid w:val="0"/>
              </w:rPr>
            </w:pPr>
          </w:p>
        </w:tc>
        <w:tc>
          <w:tcPr>
            <w:tcW w:w="2935" w:type="dxa"/>
          </w:tcPr>
          <w:p w14:paraId="012DE18A" w14:textId="77777777" w:rsidR="002D1582" w:rsidRPr="00174CB6" w:rsidRDefault="002D1582" w:rsidP="009C1CDD">
            <w:pPr>
              <w:rPr>
                <w:snapToGrid w:val="0"/>
              </w:rPr>
            </w:pPr>
            <w:r w:rsidRPr="00174CB6">
              <w:rPr>
                <w:snapToGrid w:val="0"/>
              </w:rPr>
              <w:t>200-1000 человек</w:t>
            </w:r>
          </w:p>
        </w:tc>
        <w:tc>
          <w:tcPr>
            <w:tcW w:w="2877" w:type="dxa"/>
          </w:tcPr>
          <w:p w14:paraId="58322DF8" w14:textId="77777777" w:rsidR="002D1582" w:rsidRPr="00174CB6" w:rsidRDefault="002D1582" w:rsidP="009C1CDD">
            <w:pPr>
              <w:jc w:val="center"/>
              <w:rPr>
                <w:snapToGrid w:val="0"/>
              </w:rPr>
            </w:pPr>
            <w:r w:rsidRPr="00174CB6">
              <w:rPr>
                <w:snapToGrid w:val="0"/>
                <w:lang w:val="en-US"/>
              </w:rPr>
              <w:t>V</w:t>
            </w:r>
          </w:p>
        </w:tc>
      </w:tr>
      <w:tr w:rsidR="002D1582" w:rsidRPr="00174CB6" w14:paraId="2EC45E46" w14:textId="77777777" w:rsidTr="009C1CDD">
        <w:trPr>
          <w:cantSplit/>
        </w:trPr>
        <w:tc>
          <w:tcPr>
            <w:tcW w:w="3651" w:type="dxa"/>
            <w:vMerge/>
          </w:tcPr>
          <w:p w14:paraId="468E9868" w14:textId="77777777" w:rsidR="002D1582" w:rsidRPr="00174CB6" w:rsidRDefault="002D1582" w:rsidP="009C1CDD">
            <w:pPr>
              <w:rPr>
                <w:snapToGrid w:val="0"/>
              </w:rPr>
            </w:pPr>
          </w:p>
        </w:tc>
        <w:tc>
          <w:tcPr>
            <w:tcW w:w="2935" w:type="dxa"/>
          </w:tcPr>
          <w:p w14:paraId="6779BA6D" w14:textId="77777777" w:rsidR="002D1582" w:rsidRPr="00174CB6" w:rsidRDefault="002D1582" w:rsidP="009C1CDD">
            <w:pPr>
              <w:rPr>
                <w:snapToGrid w:val="0"/>
              </w:rPr>
            </w:pPr>
            <w:r w:rsidRPr="00174CB6">
              <w:rPr>
                <w:snapToGrid w:val="0"/>
              </w:rPr>
              <w:t>более 1000 человек</w:t>
            </w:r>
          </w:p>
        </w:tc>
        <w:tc>
          <w:tcPr>
            <w:tcW w:w="2877" w:type="dxa"/>
          </w:tcPr>
          <w:p w14:paraId="43F1CFF9" w14:textId="77777777" w:rsidR="002D1582" w:rsidRPr="00174CB6" w:rsidRDefault="002D1582" w:rsidP="009C1CDD">
            <w:pPr>
              <w:rPr>
                <w:snapToGrid w:val="0"/>
              </w:rPr>
            </w:pPr>
          </w:p>
        </w:tc>
      </w:tr>
      <w:tr w:rsidR="002D1582" w:rsidRPr="00174CB6" w14:paraId="15D8FD8B" w14:textId="77777777" w:rsidTr="009C1CDD">
        <w:trPr>
          <w:trHeight w:val="137"/>
        </w:trPr>
        <w:tc>
          <w:tcPr>
            <w:tcW w:w="3651" w:type="dxa"/>
            <w:vMerge w:val="restart"/>
          </w:tcPr>
          <w:p w14:paraId="3E615C9A" w14:textId="77777777" w:rsidR="002D1582" w:rsidRPr="00174CB6" w:rsidRDefault="002D1582" w:rsidP="009C1CDD">
            <w:pPr>
              <w:rPr>
                <w:snapToGrid w:val="0"/>
              </w:rPr>
            </w:pPr>
            <w:r w:rsidRPr="00174CB6">
              <w:rPr>
                <w:snapToGrid w:val="0"/>
              </w:rPr>
              <w:t>Общее состояние постановки систему бухгалтерского учета</w:t>
            </w:r>
          </w:p>
        </w:tc>
        <w:tc>
          <w:tcPr>
            <w:tcW w:w="2935" w:type="dxa"/>
          </w:tcPr>
          <w:p w14:paraId="382A4A20" w14:textId="77777777" w:rsidR="002D1582" w:rsidRPr="00174CB6" w:rsidRDefault="002D1582" w:rsidP="009C1CDD">
            <w:pPr>
              <w:rPr>
                <w:snapToGrid w:val="0"/>
              </w:rPr>
            </w:pPr>
            <w:r w:rsidRPr="00174CB6">
              <w:rPr>
                <w:snapToGrid w:val="0"/>
              </w:rPr>
              <w:t>хорошее</w:t>
            </w:r>
          </w:p>
        </w:tc>
        <w:tc>
          <w:tcPr>
            <w:tcW w:w="2877" w:type="dxa"/>
          </w:tcPr>
          <w:p w14:paraId="496A80B8" w14:textId="77777777" w:rsidR="002D1582" w:rsidRPr="00174CB6" w:rsidRDefault="002D1582" w:rsidP="009C1CDD">
            <w:pPr>
              <w:jc w:val="center"/>
              <w:rPr>
                <w:snapToGrid w:val="0"/>
                <w:lang w:val="en-US"/>
              </w:rPr>
            </w:pPr>
            <w:r w:rsidRPr="00174CB6">
              <w:rPr>
                <w:snapToGrid w:val="0"/>
                <w:lang w:val="en-US"/>
              </w:rPr>
              <w:t>V</w:t>
            </w:r>
          </w:p>
        </w:tc>
      </w:tr>
      <w:tr w:rsidR="002D1582" w:rsidRPr="00174CB6" w14:paraId="66653C97" w14:textId="77777777" w:rsidTr="009C1CDD">
        <w:trPr>
          <w:trHeight w:val="200"/>
        </w:trPr>
        <w:tc>
          <w:tcPr>
            <w:tcW w:w="3651" w:type="dxa"/>
            <w:vMerge/>
          </w:tcPr>
          <w:p w14:paraId="40838A26" w14:textId="77777777" w:rsidR="002D1582" w:rsidRPr="00174CB6" w:rsidRDefault="002D1582" w:rsidP="009C1CDD">
            <w:pPr>
              <w:rPr>
                <w:snapToGrid w:val="0"/>
              </w:rPr>
            </w:pPr>
          </w:p>
        </w:tc>
        <w:tc>
          <w:tcPr>
            <w:tcW w:w="2935" w:type="dxa"/>
          </w:tcPr>
          <w:p w14:paraId="1157A6AE" w14:textId="77777777" w:rsidR="002D1582" w:rsidRPr="00174CB6" w:rsidRDefault="002D1582" w:rsidP="009C1CDD">
            <w:pPr>
              <w:rPr>
                <w:snapToGrid w:val="0"/>
              </w:rPr>
            </w:pPr>
            <w:r w:rsidRPr="00174CB6">
              <w:rPr>
                <w:snapToGrid w:val="0"/>
              </w:rPr>
              <w:t>среднее</w:t>
            </w:r>
          </w:p>
        </w:tc>
        <w:tc>
          <w:tcPr>
            <w:tcW w:w="2877" w:type="dxa"/>
          </w:tcPr>
          <w:p w14:paraId="6AA210A3" w14:textId="77777777" w:rsidR="002D1582" w:rsidRPr="00174CB6" w:rsidRDefault="002D1582" w:rsidP="009C1CDD">
            <w:pPr>
              <w:rPr>
                <w:snapToGrid w:val="0"/>
              </w:rPr>
            </w:pPr>
          </w:p>
        </w:tc>
      </w:tr>
      <w:tr w:rsidR="002D1582" w:rsidRPr="00174CB6" w14:paraId="16A83EFF" w14:textId="77777777" w:rsidTr="009C1CDD">
        <w:trPr>
          <w:trHeight w:val="327"/>
        </w:trPr>
        <w:tc>
          <w:tcPr>
            <w:tcW w:w="3651" w:type="dxa"/>
            <w:vMerge/>
          </w:tcPr>
          <w:p w14:paraId="54D264F7" w14:textId="77777777" w:rsidR="002D1582" w:rsidRPr="00174CB6" w:rsidRDefault="002D1582" w:rsidP="009C1CDD">
            <w:pPr>
              <w:rPr>
                <w:snapToGrid w:val="0"/>
              </w:rPr>
            </w:pPr>
          </w:p>
        </w:tc>
        <w:tc>
          <w:tcPr>
            <w:tcW w:w="2935" w:type="dxa"/>
          </w:tcPr>
          <w:p w14:paraId="26783817" w14:textId="77777777" w:rsidR="002D1582" w:rsidRPr="00174CB6" w:rsidRDefault="002D1582" w:rsidP="009C1CDD">
            <w:pPr>
              <w:rPr>
                <w:snapToGrid w:val="0"/>
              </w:rPr>
            </w:pPr>
            <w:r w:rsidRPr="00174CB6">
              <w:rPr>
                <w:snapToGrid w:val="0"/>
              </w:rPr>
              <w:t>неудовлетворительное</w:t>
            </w:r>
          </w:p>
        </w:tc>
        <w:tc>
          <w:tcPr>
            <w:tcW w:w="2877" w:type="dxa"/>
          </w:tcPr>
          <w:p w14:paraId="6D0C9475" w14:textId="77777777" w:rsidR="002D1582" w:rsidRPr="00174CB6" w:rsidRDefault="002D1582" w:rsidP="009C1CDD">
            <w:pPr>
              <w:rPr>
                <w:snapToGrid w:val="0"/>
              </w:rPr>
            </w:pPr>
          </w:p>
        </w:tc>
      </w:tr>
      <w:tr w:rsidR="002D1582" w:rsidRPr="00174CB6" w14:paraId="02BDCCF2" w14:textId="77777777" w:rsidTr="009C1CDD">
        <w:tc>
          <w:tcPr>
            <w:tcW w:w="3651" w:type="dxa"/>
          </w:tcPr>
          <w:p w14:paraId="4F858517" w14:textId="77777777" w:rsidR="002D1582" w:rsidRPr="00174CB6" w:rsidRDefault="002D1582" w:rsidP="009C1CDD">
            <w:pPr>
              <w:rPr>
                <w:snapToGrid w:val="0"/>
              </w:rPr>
            </w:pPr>
            <w:r w:rsidRPr="00174CB6">
              <w:rPr>
                <w:snapToGrid w:val="0"/>
              </w:rPr>
              <w:lastRenderedPageBreak/>
              <w:t>Виды деятельности организации</w:t>
            </w:r>
          </w:p>
        </w:tc>
        <w:tc>
          <w:tcPr>
            <w:tcW w:w="2935" w:type="dxa"/>
          </w:tcPr>
          <w:p w14:paraId="504FB5FF" w14:textId="77777777" w:rsidR="002D1582" w:rsidRPr="00174CB6" w:rsidRDefault="002D1582" w:rsidP="009C1CDD">
            <w:pPr>
              <w:rPr>
                <w:snapToGrid w:val="0"/>
              </w:rPr>
            </w:pPr>
            <w:r w:rsidRPr="00174CB6">
              <w:rPr>
                <w:snapToGrid w:val="0"/>
              </w:rPr>
              <w:t>Перечень указать</w:t>
            </w:r>
          </w:p>
        </w:tc>
        <w:tc>
          <w:tcPr>
            <w:tcW w:w="2877" w:type="dxa"/>
          </w:tcPr>
          <w:p w14:paraId="1D05CE08" w14:textId="77777777" w:rsidR="002D1582" w:rsidRPr="00174CB6" w:rsidRDefault="002D1582" w:rsidP="009C1CDD">
            <w:pPr>
              <w:tabs>
                <w:tab w:val="left" w:pos="502"/>
              </w:tabs>
              <w:jc w:val="center"/>
            </w:pPr>
            <w:r w:rsidRPr="00174CB6">
              <w:t>информационно-вычислительные услуги</w:t>
            </w:r>
          </w:p>
        </w:tc>
      </w:tr>
      <w:tr w:rsidR="002D1582" w:rsidRPr="00174CB6" w14:paraId="5D92ED8D" w14:textId="77777777" w:rsidTr="009C1CDD">
        <w:trPr>
          <w:cantSplit/>
        </w:trPr>
        <w:tc>
          <w:tcPr>
            <w:tcW w:w="3651" w:type="dxa"/>
            <w:vMerge w:val="restart"/>
          </w:tcPr>
          <w:p w14:paraId="466C10B1" w14:textId="77777777" w:rsidR="002D1582" w:rsidRPr="00174CB6" w:rsidRDefault="002D1582" w:rsidP="009C1CDD">
            <w:pPr>
              <w:rPr>
                <w:snapToGrid w:val="0"/>
              </w:rPr>
            </w:pPr>
            <w:r w:rsidRPr="00174CB6">
              <w:rPr>
                <w:snapToGrid w:val="0"/>
              </w:rPr>
              <w:t>Форма бухгалтерского учета</w:t>
            </w:r>
          </w:p>
        </w:tc>
        <w:tc>
          <w:tcPr>
            <w:tcW w:w="2935" w:type="dxa"/>
          </w:tcPr>
          <w:p w14:paraId="3AC939A9" w14:textId="77777777" w:rsidR="002D1582" w:rsidRPr="00174CB6" w:rsidRDefault="002D1582" w:rsidP="009C1CDD">
            <w:pPr>
              <w:rPr>
                <w:snapToGrid w:val="0"/>
              </w:rPr>
            </w:pPr>
            <w:r w:rsidRPr="00174CB6">
              <w:rPr>
                <w:snapToGrid w:val="0"/>
              </w:rPr>
              <w:t>Автоматизированная (бухгалтерская программа)</w:t>
            </w:r>
          </w:p>
        </w:tc>
        <w:tc>
          <w:tcPr>
            <w:tcW w:w="2877" w:type="dxa"/>
            <w:vAlign w:val="center"/>
          </w:tcPr>
          <w:p w14:paraId="54B5CD54" w14:textId="77777777" w:rsidR="002D1582" w:rsidRPr="00174CB6" w:rsidRDefault="002D1582" w:rsidP="009C1CDD">
            <w:pPr>
              <w:jc w:val="center"/>
              <w:rPr>
                <w:snapToGrid w:val="0"/>
              </w:rPr>
            </w:pPr>
            <w:r w:rsidRPr="00174CB6">
              <w:rPr>
                <w:snapToGrid w:val="0"/>
              </w:rPr>
              <w:t>1С</w:t>
            </w:r>
          </w:p>
        </w:tc>
      </w:tr>
      <w:tr w:rsidR="002D1582" w:rsidRPr="00174CB6" w14:paraId="75378BA7" w14:textId="77777777" w:rsidTr="009C1CDD">
        <w:trPr>
          <w:cantSplit/>
        </w:trPr>
        <w:tc>
          <w:tcPr>
            <w:tcW w:w="3651" w:type="dxa"/>
            <w:vMerge/>
          </w:tcPr>
          <w:p w14:paraId="68B0127C" w14:textId="77777777" w:rsidR="002D1582" w:rsidRPr="00174CB6" w:rsidRDefault="002D1582" w:rsidP="009C1CDD">
            <w:pPr>
              <w:rPr>
                <w:snapToGrid w:val="0"/>
              </w:rPr>
            </w:pPr>
          </w:p>
        </w:tc>
        <w:tc>
          <w:tcPr>
            <w:tcW w:w="2935" w:type="dxa"/>
          </w:tcPr>
          <w:p w14:paraId="45C21E33" w14:textId="77777777" w:rsidR="002D1582" w:rsidRPr="00174CB6" w:rsidRDefault="002D1582" w:rsidP="009C1CDD">
            <w:pPr>
              <w:rPr>
                <w:snapToGrid w:val="0"/>
              </w:rPr>
            </w:pPr>
            <w:r w:rsidRPr="00174CB6">
              <w:rPr>
                <w:snapToGrid w:val="0"/>
              </w:rPr>
              <w:t>Ручной учет (полностью/частично)</w:t>
            </w:r>
          </w:p>
        </w:tc>
        <w:tc>
          <w:tcPr>
            <w:tcW w:w="2877" w:type="dxa"/>
          </w:tcPr>
          <w:p w14:paraId="430D6DBC" w14:textId="77777777" w:rsidR="002D1582" w:rsidRPr="00174CB6" w:rsidRDefault="002D1582" w:rsidP="009C1CDD">
            <w:pPr>
              <w:rPr>
                <w:snapToGrid w:val="0"/>
              </w:rPr>
            </w:pPr>
          </w:p>
        </w:tc>
      </w:tr>
      <w:tr w:rsidR="002D1582" w:rsidRPr="00174CB6" w14:paraId="12D946FD" w14:textId="77777777" w:rsidTr="009C1CDD">
        <w:trPr>
          <w:cantSplit/>
        </w:trPr>
        <w:tc>
          <w:tcPr>
            <w:tcW w:w="3651" w:type="dxa"/>
            <w:vMerge/>
          </w:tcPr>
          <w:p w14:paraId="6EF57502" w14:textId="77777777" w:rsidR="002D1582" w:rsidRPr="00174CB6" w:rsidRDefault="002D1582" w:rsidP="009C1CDD">
            <w:pPr>
              <w:rPr>
                <w:snapToGrid w:val="0"/>
              </w:rPr>
            </w:pPr>
          </w:p>
        </w:tc>
        <w:tc>
          <w:tcPr>
            <w:tcW w:w="2935" w:type="dxa"/>
          </w:tcPr>
          <w:p w14:paraId="5996CAEE" w14:textId="77777777" w:rsidR="002D1582" w:rsidRPr="00174CB6" w:rsidRDefault="002D1582" w:rsidP="009C1CDD">
            <w:pPr>
              <w:rPr>
                <w:snapToGrid w:val="0"/>
              </w:rPr>
            </w:pPr>
            <w:r w:rsidRPr="00174CB6">
              <w:rPr>
                <w:snapToGrid w:val="0"/>
              </w:rPr>
              <w:t>Смешанная</w:t>
            </w:r>
          </w:p>
        </w:tc>
        <w:tc>
          <w:tcPr>
            <w:tcW w:w="2877" w:type="dxa"/>
          </w:tcPr>
          <w:p w14:paraId="08F3FA62" w14:textId="77777777" w:rsidR="002D1582" w:rsidRPr="00174CB6" w:rsidRDefault="002D1582" w:rsidP="009C1CDD">
            <w:pPr>
              <w:rPr>
                <w:snapToGrid w:val="0"/>
              </w:rPr>
            </w:pPr>
          </w:p>
        </w:tc>
      </w:tr>
      <w:tr w:rsidR="002D1582" w:rsidRPr="00174CB6" w14:paraId="24ACC14B" w14:textId="77777777" w:rsidTr="009C1CDD">
        <w:tc>
          <w:tcPr>
            <w:tcW w:w="3651" w:type="dxa"/>
          </w:tcPr>
          <w:p w14:paraId="34851308" w14:textId="77777777" w:rsidR="002D1582" w:rsidRPr="00174CB6" w:rsidRDefault="002D1582" w:rsidP="009C1CDD">
            <w:pPr>
              <w:rPr>
                <w:snapToGrid w:val="0"/>
              </w:rPr>
            </w:pPr>
            <w:r w:rsidRPr="00174CB6">
              <w:rPr>
                <w:snapToGrid w:val="0"/>
              </w:rPr>
              <w:t>Общее количество работников бухгалтерии</w:t>
            </w:r>
          </w:p>
        </w:tc>
        <w:tc>
          <w:tcPr>
            <w:tcW w:w="2935" w:type="dxa"/>
          </w:tcPr>
          <w:p w14:paraId="7037D971" w14:textId="77777777" w:rsidR="002D1582" w:rsidRPr="00174CB6" w:rsidRDefault="002D1582" w:rsidP="009C1CDD">
            <w:pPr>
              <w:rPr>
                <w:snapToGrid w:val="0"/>
              </w:rPr>
            </w:pPr>
            <w:r w:rsidRPr="00174CB6">
              <w:rPr>
                <w:snapToGrid w:val="0"/>
              </w:rPr>
              <w:t>Количество человек</w:t>
            </w:r>
          </w:p>
        </w:tc>
        <w:tc>
          <w:tcPr>
            <w:tcW w:w="2877" w:type="dxa"/>
            <w:vAlign w:val="center"/>
          </w:tcPr>
          <w:p w14:paraId="299DC574" w14:textId="77777777" w:rsidR="002D1582" w:rsidRPr="00174CB6" w:rsidRDefault="002D1582" w:rsidP="009C1CDD">
            <w:pPr>
              <w:jc w:val="center"/>
              <w:rPr>
                <w:snapToGrid w:val="0"/>
              </w:rPr>
            </w:pPr>
            <w:r w:rsidRPr="00174CB6">
              <w:rPr>
                <w:snapToGrid w:val="0"/>
              </w:rPr>
              <w:t>9</w:t>
            </w:r>
          </w:p>
        </w:tc>
      </w:tr>
      <w:tr w:rsidR="002D1582" w:rsidRPr="00174CB6" w14:paraId="32BD670E" w14:textId="77777777" w:rsidTr="009C1CDD">
        <w:tc>
          <w:tcPr>
            <w:tcW w:w="3651" w:type="dxa"/>
          </w:tcPr>
          <w:p w14:paraId="12801F09" w14:textId="77777777" w:rsidR="002D1582" w:rsidRPr="00174CB6" w:rsidRDefault="002D1582" w:rsidP="009C1CDD">
            <w:pPr>
              <w:rPr>
                <w:snapToGrid w:val="0"/>
              </w:rPr>
            </w:pPr>
            <w:r w:rsidRPr="00174CB6">
              <w:rPr>
                <w:snapToGrid w:val="0"/>
              </w:rPr>
              <w:t>Наличие отдела внутреннего контроля</w:t>
            </w:r>
          </w:p>
        </w:tc>
        <w:tc>
          <w:tcPr>
            <w:tcW w:w="2935" w:type="dxa"/>
          </w:tcPr>
          <w:p w14:paraId="58334601" w14:textId="77777777" w:rsidR="002D1582" w:rsidRPr="00174CB6" w:rsidRDefault="002D1582" w:rsidP="009C1CDD">
            <w:pPr>
              <w:rPr>
                <w:snapToGrid w:val="0"/>
              </w:rPr>
            </w:pPr>
            <w:r w:rsidRPr="00174CB6">
              <w:rPr>
                <w:snapToGrid w:val="0"/>
              </w:rPr>
              <w:t>да/нет</w:t>
            </w:r>
          </w:p>
        </w:tc>
        <w:tc>
          <w:tcPr>
            <w:tcW w:w="2877" w:type="dxa"/>
            <w:vAlign w:val="center"/>
          </w:tcPr>
          <w:p w14:paraId="421174DF" w14:textId="77777777" w:rsidR="002D1582" w:rsidRPr="00174CB6" w:rsidRDefault="002D1582" w:rsidP="009C1CDD">
            <w:pPr>
              <w:jc w:val="center"/>
              <w:rPr>
                <w:snapToGrid w:val="0"/>
              </w:rPr>
            </w:pPr>
            <w:r w:rsidRPr="00174CB6">
              <w:rPr>
                <w:snapToGrid w:val="0"/>
              </w:rPr>
              <w:t>да</w:t>
            </w:r>
          </w:p>
        </w:tc>
      </w:tr>
    </w:tbl>
    <w:p w14:paraId="272747F9" w14:textId="77777777" w:rsidR="002D1582" w:rsidRPr="00174CB6" w:rsidRDefault="002D1582" w:rsidP="002D1582">
      <w:pPr>
        <w:rPr>
          <w:b/>
          <w:snapToGrid w:val="0"/>
        </w:rPr>
      </w:pPr>
    </w:p>
    <w:p w14:paraId="2900E4AA" w14:textId="77777777" w:rsidR="002D1582" w:rsidRPr="00174CB6" w:rsidRDefault="002D1582" w:rsidP="002D1582">
      <w:pPr>
        <w:rPr>
          <w:b/>
          <w:snapToGrid w:val="0"/>
        </w:rPr>
      </w:pPr>
      <w:r w:rsidRPr="00174CB6">
        <w:rPr>
          <w:b/>
          <w:snapToGrid w:val="0"/>
        </w:rPr>
        <w:t>Денежные средства</w:t>
      </w:r>
    </w:p>
    <w:p w14:paraId="225112FE" w14:textId="77777777" w:rsidR="002D1582" w:rsidRPr="00174CB6" w:rsidRDefault="002D1582" w:rsidP="002D1582">
      <w:pPr>
        <w:rPr>
          <w:b/>
          <w:snapToGrid w:val="0"/>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73"/>
        <w:gridCol w:w="4320"/>
        <w:gridCol w:w="1970"/>
      </w:tblGrid>
      <w:tr w:rsidR="002D1582" w:rsidRPr="00174CB6" w14:paraId="445CD722" w14:textId="77777777" w:rsidTr="009C1CDD">
        <w:trPr>
          <w:cantSplit/>
        </w:trPr>
        <w:tc>
          <w:tcPr>
            <w:tcW w:w="3173" w:type="dxa"/>
            <w:vMerge w:val="restart"/>
          </w:tcPr>
          <w:p w14:paraId="1B526DD2" w14:textId="77777777" w:rsidR="002D1582" w:rsidRPr="00174CB6" w:rsidRDefault="002D1582" w:rsidP="009C1CDD">
            <w:pPr>
              <w:rPr>
                <w:snapToGrid w:val="0"/>
              </w:rPr>
            </w:pPr>
            <w:r w:rsidRPr="00174CB6">
              <w:rPr>
                <w:snapToGrid w:val="0"/>
              </w:rPr>
              <w:t>Наличие валютной кассы</w:t>
            </w:r>
          </w:p>
        </w:tc>
        <w:tc>
          <w:tcPr>
            <w:tcW w:w="4320" w:type="dxa"/>
          </w:tcPr>
          <w:p w14:paraId="444BD912" w14:textId="77777777" w:rsidR="002D1582" w:rsidRPr="00174CB6" w:rsidRDefault="002D1582" w:rsidP="009C1CDD">
            <w:pPr>
              <w:rPr>
                <w:snapToGrid w:val="0"/>
              </w:rPr>
            </w:pPr>
            <w:r w:rsidRPr="00174CB6">
              <w:rPr>
                <w:snapToGrid w:val="0"/>
              </w:rPr>
              <w:t>да/нет</w:t>
            </w:r>
          </w:p>
        </w:tc>
        <w:tc>
          <w:tcPr>
            <w:tcW w:w="1970" w:type="dxa"/>
          </w:tcPr>
          <w:p w14:paraId="2CD361D4" w14:textId="77777777" w:rsidR="002D1582" w:rsidRPr="00174CB6" w:rsidRDefault="002D1582" w:rsidP="009C1CDD">
            <w:pPr>
              <w:jc w:val="center"/>
              <w:rPr>
                <w:snapToGrid w:val="0"/>
              </w:rPr>
            </w:pPr>
            <w:r w:rsidRPr="00174CB6">
              <w:rPr>
                <w:snapToGrid w:val="0"/>
              </w:rPr>
              <w:t>нет</w:t>
            </w:r>
          </w:p>
        </w:tc>
      </w:tr>
      <w:tr w:rsidR="002D1582" w:rsidRPr="00174CB6" w14:paraId="1BE3E93F" w14:textId="77777777" w:rsidTr="009C1CDD">
        <w:trPr>
          <w:cantSplit/>
        </w:trPr>
        <w:tc>
          <w:tcPr>
            <w:tcW w:w="3173" w:type="dxa"/>
            <w:vMerge/>
          </w:tcPr>
          <w:p w14:paraId="38B61A61" w14:textId="77777777" w:rsidR="002D1582" w:rsidRPr="00174CB6" w:rsidRDefault="002D1582" w:rsidP="009C1CDD">
            <w:pPr>
              <w:rPr>
                <w:snapToGrid w:val="0"/>
              </w:rPr>
            </w:pPr>
          </w:p>
        </w:tc>
        <w:tc>
          <w:tcPr>
            <w:tcW w:w="4320" w:type="dxa"/>
          </w:tcPr>
          <w:p w14:paraId="3D1ECBB6" w14:textId="77777777" w:rsidR="002D1582" w:rsidRPr="00174CB6" w:rsidRDefault="002D1582" w:rsidP="009C1CDD">
            <w:pPr>
              <w:rPr>
                <w:snapToGrid w:val="0"/>
              </w:rPr>
            </w:pPr>
            <w:r w:rsidRPr="00174CB6">
              <w:rPr>
                <w:snapToGrid w:val="0"/>
              </w:rPr>
              <w:t>Эпизодическое использование, да/нет</w:t>
            </w:r>
          </w:p>
        </w:tc>
        <w:tc>
          <w:tcPr>
            <w:tcW w:w="1970" w:type="dxa"/>
          </w:tcPr>
          <w:p w14:paraId="6179E21A" w14:textId="77777777" w:rsidR="002D1582" w:rsidRPr="00174CB6" w:rsidRDefault="002D1582" w:rsidP="009C1CDD">
            <w:pPr>
              <w:rPr>
                <w:snapToGrid w:val="0"/>
              </w:rPr>
            </w:pPr>
          </w:p>
        </w:tc>
      </w:tr>
      <w:tr w:rsidR="002D1582" w:rsidRPr="00174CB6" w14:paraId="3B3843E4" w14:textId="77777777" w:rsidTr="009C1CDD">
        <w:trPr>
          <w:cantSplit/>
        </w:trPr>
        <w:tc>
          <w:tcPr>
            <w:tcW w:w="3173" w:type="dxa"/>
            <w:vMerge/>
          </w:tcPr>
          <w:p w14:paraId="1177DBA6" w14:textId="77777777" w:rsidR="002D1582" w:rsidRPr="00174CB6" w:rsidRDefault="002D1582" w:rsidP="009C1CDD">
            <w:pPr>
              <w:rPr>
                <w:snapToGrid w:val="0"/>
              </w:rPr>
            </w:pPr>
          </w:p>
        </w:tc>
        <w:tc>
          <w:tcPr>
            <w:tcW w:w="4320" w:type="dxa"/>
          </w:tcPr>
          <w:p w14:paraId="3E3226E7" w14:textId="77777777" w:rsidR="002D1582" w:rsidRPr="00174CB6" w:rsidRDefault="002D1582" w:rsidP="009C1CDD">
            <w:pPr>
              <w:rPr>
                <w:snapToGrid w:val="0"/>
              </w:rPr>
            </w:pPr>
            <w:r w:rsidRPr="00174CB6">
              <w:rPr>
                <w:snapToGrid w:val="0"/>
              </w:rPr>
              <w:t>Использование для поступления торговой выручки, да/нет</w:t>
            </w:r>
          </w:p>
        </w:tc>
        <w:tc>
          <w:tcPr>
            <w:tcW w:w="1970" w:type="dxa"/>
          </w:tcPr>
          <w:p w14:paraId="250B3D38" w14:textId="77777777" w:rsidR="002D1582" w:rsidRPr="00174CB6" w:rsidRDefault="002D1582" w:rsidP="009C1CDD">
            <w:pPr>
              <w:rPr>
                <w:snapToGrid w:val="0"/>
              </w:rPr>
            </w:pPr>
          </w:p>
        </w:tc>
      </w:tr>
      <w:tr w:rsidR="002D1582" w:rsidRPr="00174CB6" w14:paraId="5E5DF616" w14:textId="77777777" w:rsidTr="009C1CDD">
        <w:trPr>
          <w:cantSplit/>
        </w:trPr>
        <w:tc>
          <w:tcPr>
            <w:tcW w:w="3173" w:type="dxa"/>
            <w:vMerge w:val="restart"/>
          </w:tcPr>
          <w:p w14:paraId="789164A8" w14:textId="77777777" w:rsidR="002D1582" w:rsidRPr="00174CB6" w:rsidRDefault="002D1582" w:rsidP="009C1CDD">
            <w:pPr>
              <w:rPr>
                <w:snapToGrid w:val="0"/>
              </w:rPr>
            </w:pPr>
            <w:r w:rsidRPr="00174CB6">
              <w:rPr>
                <w:snapToGrid w:val="0"/>
              </w:rPr>
              <w:t>Количество расчетных и иных счетов</w:t>
            </w:r>
          </w:p>
        </w:tc>
        <w:tc>
          <w:tcPr>
            <w:tcW w:w="4320" w:type="dxa"/>
          </w:tcPr>
          <w:p w14:paraId="7CCF7145" w14:textId="77777777" w:rsidR="002D1582" w:rsidRPr="00174CB6" w:rsidRDefault="002D1582" w:rsidP="009C1CDD">
            <w:pPr>
              <w:rPr>
                <w:snapToGrid w:val="0"/>
              </w:rPr>
            </w:pPr>
            <w:r w:rsidRPr="00174CB6">
              <w:rPr>
                <w:snapToGrid w:val="0"/>
              </w:rPr>
              <w:t>Расчетные (рублевые)</w:t>
            </w:r>
          </w:p>
        </w:tc>
        <w:tc>
          <w:tcPr>
            <w:tcW w:w="1970" w:type="dxa"/>
          </w:tcPr>
          <w:p w14:paraId="3D39682A" w14:textId="77777777" w:rsidR="002D1582" w:rsidRPr="00174CB6" w:rsidRDefault="002D1582" w:rsidP="009C1CDD">
            <w:pPr>
              <w:jc w:val="center"/>
              <w:rPr>
                <w:snapToGrid w:val="0"/>
              </w:rPr>
            </w:pPr>
            <w:r w:rsidRPr="00174CB6">
              <w:rPr>
                <w:snapToGrid w:val="0"/>
              </w:rPr>
              <w:t>1</w:t>
            </w:r>
          </w:p>
        </w:tc>
      </w:tr>
      <w:tr w:rsidR="002D1582" w:rsidRPr="00174CB6" w14:paraId="186CE364" w14:textId="77777777" w:rsidTr="009C1CDD">
        <w:trPr>
          <w:cantSplit/>
        </w:trPr>
        <w:tc>
          <w:tcPr>
            <w:tcW w:w="3173" w:type="dxa"/>
            <w:vMerge/>
          </w:tcPr>
          <w:p w14:paraId="55B69A3C" w14:textId="77777777" w:rsidR="002D1582" w:rsidRPr="00174CB6" w:rsidRDefault="002D1582" w:rsidP="009C1CDD">
            <w:pPr>
              <w:rPr>
                <w:snapToGrid w:val="0"/>
              </w:rPr>
            </w:pPr>
          </w:p>
        </w:tc>
        <w:tc>
          <w:tcPr>
            <w:tcW w:w="4320" w:type="dxa"/>
          </w:tcPr>
          <w:p w14:paraId="5947CD62" w14:textId="77777777" w:rsidR="002D1582" w:rsidRPr="00174CB6" w:rsidRDefault="002D1582" w:rsidP="009C1CDD">
            <w:pPr>
              <w:rPr>
                <w:snapToGrid w:val="0"/>
              </w:rPr>
            </w:pPr>
            <w:r w:rsidRPr="00174CB6">
              <w:rPr>
                <w:snapToGrid w:val="0"/>
              </w:rPr>
              <w:t>Расчетные (валютные)</w:t>
            </w:r>
          </w:p>
        </w:tc>
        <w:tc>
          <w:tcPr>
            <w:tcW w:w="1970" w:type="dxa"/>
          </w:tcPr>
          <w:p w14:paraId="329EFD6C" w14:textId="77777777" w:rsidR="002D1582" w:rsidRPr="00174CB6" w:rsidRDefault="002D1582" w:rsidP="009C1CDD">
            <w:pPr>
              <w:jc w:val="center"/>
              <w:rPr>
                <w:snapToGrid w:val="0"/>
              </w:rPr>
            </w:pPr>
            <w:r w:rsidRPr="00174CB6">
              <w:rPr>
                <w:snapToGrid w:val="0"/>
              </w:rPr>
              <w:t>1</w:t>
            </w:r>
          </w:p>
        </w:tc>
      </w:tr>
      <w:tr w:rsidR="002D1582" w:rsidRPr="00174CB6" w14:paraId="6766B0E2" w14:textId="77777777" w:rsidTr="009C1CDD">
        <w:trPr>
          <w:cantSplit/>
        </w:trPr>
        <w:tc>
          <w:tcPr>
            <w:tcW w:w="3173" w:type="dxa"/>
            <w:vMerge/>
          </w:tcPr>
          <w:p w14:paraId="245C2DED" w14:textId="77777777" w:rsidR="002D1582" w:rsidRPr="00174CB6" w:rsidRDefault="002D1582" w:rsidP="009C1CDD">
            <w:pPr>
              <w:rPr>
                <w:snapToGrid w:val="0"/>
              </w:rPr>
            </w:pPr>
          </w:p>
        </w:tc>
        <w:tc>
          <w:tcPr>
            <w:tcW w:w="4320" w:type="dxa"/>
          </w:tcPr>
          <w:p w14:paraId="7F5A9238" w14:textId="77777777" w:rsidR="002D1582" w:rsidRPr="00174CB6" w:rsidRDefault="002D1582" w:rsidP="009C1CDD">
            <w:pPr>
              <w:rPr>
                <w:snapToGrid w:val="0"/>
              </w:rPr>
            </w:pPr>
            <w:r w:rsidRPr="00174CB6">
              <w:rPr>
                <w:snapToGrid w:val="0"/>
              </w:rPr>
              <w:t>Депозитные и специальные счета</w:t>
            </w:r>
          </w:p>
        </w:tc>
        <w:tc>
          <w:tcPr>
            <w:tcW w:w="1970" w:type="dxa"/>
          </w:tcPr>
          <w:p w14:paraId="50A8663A" w14:textId="77777777" w:rsidR="002D1582" w:rsidRPr="00174CB6" w:rsidRDefault="002D1582" w:rsidP="009C1CDD">
            <w:pPr>
              <w:jc w:val="center"/>
              <w:rPr>
                <w:snapToGrid w:val="0"/>
              </w:rPr>
            </w:pPr>
            <w:r w:rsidRPr="00174CB6">
              <w:rPr>
                <w:snapToGrid w:val="0"/>
              </w:rPr>
              <w:t>1</w:t>
            </w:r>
          </w:p>
        </w:tc>
      </w:tr>
    </w:tbl>
    <w:p w14:paraId="699CCAEE" w14:textId="77777777" w:rsidR="002D1582" w:rsidRPr="00174CB6" w:rsidRDefault="002D1582" w:rsidP="002D1582">
      <w:pPr>
        <w:rPr>
          <w:b/>
          <w:snapToGrid w:val="0"/>
        </w:rPr>
      </w:pPr>
    </w:p>
    <w:p w14:paraId="3F21FDD4" w14:textId="77777777" w:rsidR="002D1582" w:rsidRPr="00174CB6" w:rsidRDefault="002D1582" w:rsidP="002D1582">
      <w:pPr>
        <w:rPr>
          <w:b/>
          <w:snapToGrid w:val="0"/>
        </w:rPr>
      </w:pPr>
      <w:r w:rsidRPr="00174CB6">
        <w:rPr>
          <w:b/>
          <w:snapToGrid w:val="0"/>
        </w:rPr>
        <w:t>Имущество и обязательства</w:t>
      </w:r>
    </w:p>
    <w:p w14:paraId="1613810A" w14:textId="77777777" w:rsidR="002D1582" w:rsidRPr="00174CB6" w:rsidRDefault="002D1582" w:rsidP="002D1582">
      <w:pPr>
        <w:rPr>
          <w:b/>
          <w:snapToGrid w:val="0"/>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73"/>
        <w:gridCol w:w="4320"/>
        <w:gridCol w:w="1970"/>
      </w:tblGrid>
      <w:tr w:rsidR="002D1582" w:rsidRPr="00174CB6" w14:paraId="17A2C6EA" w14:textId="77777777" w:rsidTr="009C1CDD">
        <w:trPr>
          <w:cantSplit/>
        </w:trPr>
        <w:tc>
          <w:tcPr>
            <w:tcW w:w="3173" w:type="dxa"/>
            <w:vMerge w:val="restart"/>
          </w:tcPr>
          <w:p w14:paraId="054A1A01" w14:textId="77777777" w:rsidR="002D1582" w:rsidRPr="00174CB6" w:rsidRDefault="002D1582" w:rsidP="009C1CDD">
            <w:pPr>
              <w:rPr>
                <w:snapToGrid w:val="0"/>
              </w:rPr>
            </w:pPr>
            <w:r w:rsidRPr="00174CB6">
              <w:rPr>
                <w:snapToGrid w:val="0"/>
              </w:rPr>
              <w:t>Количество основных средств (инвентарных объектов на балансе)</w:t>
            </w:r>
          </w:p>
        </w:tc>
        <w:tc>
          <w:tcPr>
            <w:tcW w:w="4320" w:type="dxa"/>
          </w:tcPr>
          <w:p w14:paraId="06D442C7" w14:textId="77777777" w:rsidR="002D1582" w:rsidRPr="00174CB6" w:rsidRDefault="002D1582" w:rsidP="009C1CDD">
            <w:pPr>
              <w:rPr>
                <w:snapToGrid w:val="0"/>
              </w:rPr>
            </w:pPr>
            <w:r w:rsidRPr="00174CB6">
              <w:rPr>
                <w:snapToGrid w:val="0"/>
              </w:rPr>
              <w:t>Менее 10</w:t>
            </w:r>
          </w:p>
        </w:tc>
        <w:tc>
          <w:tcPr>
            <w:tcW w:w="1970" w:type="dxa"/>
          </w:tcPr>
          <w:p w14:paraId="1812786E" w14:textId="77777777" w:rsidR="002D1582" w:rsidRPr="00174CB6" w:rsidRDefault="002D1582" w:rsidP="009C1CDD">
            <w:pPr>
              <w:rPr>
                <w:snapToGrid w:val="0"/>
              </w:rPr>
            </w:pPr>
          </w:p>
        </w:tc>
      </w:tr>
      <w:tr w:rsidR="002D1582" w:rsidRPr="00174CB6" w14:paraId="62114D8D" w14:textId="77777777" w:rsidTr="009C1CDD">
        <w:trPr>
          <w:cantSplit/>
        </w:trPr>
        <w:tc>
          <w:tcPr>
            <w:tcW w:w="3173" w:type="dxa"/>
            <w:vMerge/>
          </w:tcPr>
          <w:p w14:paraId="5AB5C643" w14:textId="77777777" w:rsidR="002D1582" w:rsidRPr="00174CB6" w:rsidRDefault="002D1582" w:rsidP="009C1CDD">
            <w:pPr>
              <w:rPr>
                <w:snapToGrid w:val="0"/>
              </w:rPr>
            </w:pPr>
          </w:p>
        </w:tc>
        <w:tc>
          <w:tcPr>
            <w:tcW w:w="4320" w:type="dxa"/>
          </w:tcPr>
          <w:p w14:paraId="0A83EE95" w14:textId="77777777" w:rsidR="002D1582" w:rsidRPr="00174CB6" w:rsidRDefault="002D1582" w:rsidP="009C1CDD">
            <w:pPr>
              <w:rPr>
                <w:snapToGrid w:val="0"/>
              </w:rPr>
            </w:pPr>
            <w:r w:rsidRPr="00174CB6">
              <w:rPr>
                <w:snapToGrid w:val="0"/>
              </w:rPr>
              <w:t>10-100</w:t>
            </w:r>
          </w:p>
        </w:tc>
        <w:tc>
          <w:tcPr>
            <w:tcW w:w="1970" w:type="dxa"/>
          </w:tcPr>
          <w:p w14:paraId="02646F5F" w14:textId="77777777" w:rsidR="002D1582" w:rsidRPr="00174CB6" w:rsidRDefault="002D1582" w:rsidP="009C1CDD">
            <w:pPr>
              <w:rPr>
                <w:snapToGrid w:val="0"/>
              </w:rPr>
            </w:pPr>
          </w:p>
        </w:tc>
      </w:tr>
      <w:tr w:rsidR="002D1582" w:rsidRPr="00174CB6" w14:paraId="1D8765B7" w14:textId="77777777" w:rsidTr="009C1CDD">
        <w:trPr>
          <w:cantSplit/>
        </w:trPr>
        <w:tc>
          <w:tcPr>
            <w:tcW w:w="3173" w:type="dxa"/>
            <w:vMerge/>
          </w:tcPr>
          <w:p w14:paraId="4CD90359" w14:textId="77777777" w:rsidR="002D1582" w:rsidRPr="00174CB6" w:rsidRDefault="002D1582" w:rsidP="009C1CDD">
            <w:pPr>
              <w:rPr>
                <w:snapToGrid w:val="0"/>
              </w:rPr>
            </w:pPr>
          </w:p>
        </w:tc>
        <w:tc>
          <w:tcPr>
            <w:tcW w:w="4320" w:type="dxa"/>
          </w:tcPr>
          <w:p w14:paraId="3C62581B" w14:textId="77777777" w:rsidR="002D1582" w:rsidRPr="00174CB6" w:rsidRDefault="002D1582" w:rsidP="009C1CDD">
            <w:pPr>
              <w:rPr>
                <w:snapToGrid w:val="0"/>
              </w:rPr>
            </w:pPr>
            <w:r w:rsidRPr="00174CB6">
              <w:rPr>
                <w:snapToGrid w:val="0"/>
              </w:rPr>
              <w:t>100-500</w:t>
            </w:r>
          </w:p>
        </w:tc>
        <w:tc>
          <w:tcPr>
            <w:tcW w:w="1970" w:type="dxa"/>
          </w:tcPr>
          <w:p w14:paraId="23DAD76E" w14:textId="77777777" w:rsidR="002D1582" w:rsidRPr="00174CB6" w:rsidRDefault="002D1582" w:rsidP="009C1CDD">
            <w:pPr>
              <w:rPr>
                <w:snapToGrid w:val="0"/>
              </w:rPr>
            </w:pPr>
          </w:p>
        </w:tc>
      </w:tr>
      <w:tr w:rsidR="002D1582" w:rsidRPr="00174CB6" w14:paraId="1D703E66" w14:textId="77777777" w:rsidTr="009C1CDD">
        <w:trPr>
          <w:cantSplit/>
        </w:trPr>
        <w:tc>
          <w:tcPr>
            <w:tcW w:w="3173" w:type="dxa"/>
            <w:vMerge/>
          </w:tcPr>
          <w:p w14:paraId="6E55CD48" w14:textId="77777777" w:rsidR="002D1582" w:rsidRPr="00174CB6" w:rsidRDefault="002D1582" w:rsidP="009C1CDD">
            <w:pPr>
              <w:rPr>
                <w:snapToGrid w:val="0"/>
              </w:rPr>
            </w:pPr>
          </w:p>
        </w:tc>
        <w:tc>
          <w:tcPr>
            <w:tcW w:w="4320" w:type="dxa"/>
          </w:tcPr>
          <w:p w14:paraId="6CB13F03" w14:textId="77777777" w:rsidR="002D1582" w:rsidRPr="00174CB6" w:rsidRDefault="002D1582" w:rsidP="009C1CDD">
            <w:pPr>
              <w:rPr>
                <w:snapToGrid w:val="0"/>
              </w:rPr>
            </w:pPr>
            <w:r w:rsidRPr="00174CB6">
              <w:rPr>
                <w:snapToGrid w:val="0"/>
              </w:rPr>
              <w:t>Более 500</w:t>
            </w:r>
          </w:p>
        </w:tc>
        <w:tc>
          <w:tcPr>
            <w:tcW w:w="1970" w:type="dxa"/>
          </w:tcPr>
          <w:p w14:paraId="66CB39AB" w14:textId="77777777" w:rsidR="002D1582" w:rsidRPr="00174CB6" w:rsidRDefault="002D1582" w:rsidP="009C1CDD">
            <w:pPr>
              <w:jc w:val="center"/>
              <w:rPr>
                <w:snapToGrid w:val="0"/>
              </w:rPr>
            </w:pPr>
            <w:r w:rsidRPr="00174CB6">
              <w:rPr>
                <w:snapToGrid w:val="0"/>
                <w:lang w:val="en-US"/>
              </w:rPr>
              <w:t>V</w:t>
            </w:r>
          </w:p>
        </w:tc>
      </w:tr>
      <w:tr w:rsidR="002D1582" w:rsidRPr="00174CB6" w14:paraId="0AFFCD6C" w14:textId="77777777" w:rsidTr="009C1CDD">
        <w:tc>
          <w:tcPr>
            <w:tcW w:w="3173" w:type="dxa"/>
          </w:tcPr>
          <w:p w14:paraId="76168A65" w14:textId="77777777" w:rsidR="002D1582" w:rsidRPr="00174CB6" w:rsidRDefault="002D1582" w:rsidP="009C1CDD">
            <w:pPr>
              <w:rPr>
                <w:snapToGrid w:val="0"/>
              </w:rPr>
            </w:pPr>
            <w:r w:rsidRPr="00174CB6">
              <w:rPr>
                <w:snapToGrid w:val="0"/>
              </w:rPr>
              <w:t>Количество объектов НМА</w:t>
            </w:r>
          </w:p>
        </w:tc>
        <w:tc>
          <w:tcPr>
            <w:tcW w:w="4320" w:type="dxa"/>
          </w:tcPr>
          <w:p w14:paraId="59C83F7F" w14:textId="77777777" w:rsidR="002D1582" w:rsidRPr="00174CB6" w:rsidRDefault="002D1582" w:rsidP="009C1CDD">
            <w:pPr>
              <w:rPr>
                <w:snapToGrid w:val="0"/>
              </w:rPr>
            </w:pPr>
            <w:r w:rsidRPr="00174CB6">
              <w:rPr>
                <w:snapToGrid w:val="0"/>
              </w:rPr>
              <w:t>указать</w:t>
            </w:r>
          </w:p>
        </w:tc>
        <w:tc>
          <w:tcPr>
            <w:tcW w:w="1970" w:type="dxa"/>
          </w:tcPr>
          <w:p w14:paraId="7238E03F" w14:textId="77777777" w:rsidR="002D1582" w:rsidRPr="00174CB6" w:rsidRDefault="002D1582" w:rsidP="009C1CDD">
            <w:pPr>
              <w:jc w:val="center"/>
              <w:rPr>
                <w:snapToGrid w:val="0"/>
              </w:rPr>
            </w:pPr>
            <w:r w:rsidRPr="00174CB6">
              <w:rPr>
                <w:snapToGrid w:val="0"/>
              </w:rPr>
              <w:t>0</w:t>
            </w:r>
          </w:p>
        </w:tc>
      </w:tr>
      <w:tr w:rsidR="002D1582" w:rsidRPr="00174CB6" w14:paraId="207DAACD" w14:textId="77777777" w:rsidTr="009C1CDD">
        <w:tc>
          <w:tcPr>
            <w:tcW w:w="3173" w:type="dxa"/>
          </w:tcPr>
          <w:p w14:paraId="12785784" w14:textId="77777777" w:rsidR="002D1582" w:rsidRPr="00174CB6" w:rsidRDefault="002D1582" w:rsidP="009C1CDD">
            <w:pPr>
              <w:rPr>
                <w:snapToGrid w:val="0"/>
              </w:rPr>
            </w:pPr>
            <w:r w:rsidRPr="00174CB6">
              <w:rPr>
                <w:snapToGrid w:val="0"/>
              </w:rPr>
              <w:t>Примерное количество позиций материалов</w:t>
            </w:r>
          </w:p>
        </w:tc>
        <w:tc>
          <w:tcPr>
            <w:tcW w:w="4320" w:type="dxa"/>
          </w:tcPr>
          <w:p w14:paraId="2DC22E08" w14:textId="77777777" w:rsidR="002D1582" w:rsidRPr="00174CB6" w:rsidRDefault="002D1582" w:rsidP="009C1CDD">
            <w:pPr>
              <w:rPr>
                <w:snapToGrid w:val="0"/>
              </w:rPr>
            </w:pPr>
            <w:r w:rsidRPr="00174CB6">
              <w:rPr>
                <w:snapToGrid w:val="0"/>
              </w:rPr>
              <w:t>указать</w:t>
            </w:r>
          </w:p>
        </w:tc>
        <w:tc>
          <w:tcPr>
            <w:tcW w:w="1970" w:type="dxa"/>
          </w:tcPr>
          <w:p w14:paraId="0D6CC2E6" w14:textId="77777777" w:rsidR="002D1582" w:rsidRPr="00174CB6" w:rsidRDefault="002D1582" w:rsidP="009C1CDD">
            <w:pPr>
              <w:jc w:val="center"/>
              <w:rPr>
                <w:snapToGrid w:val="0"/>
              </w:rPr>
            </w:pPr>
            <w:r w:rsidRPr="00174CB6">
              <w:rPr>
                <w:snapToGrid w:val="0"/>
              </w:rPr>
              <w:t>2000</w:t>
            </w:r>
          </w:p>
        </w:tc>
      </w:tr>
      <w:tr w:rsidR="002D1582" w:rsidRPr="00174CB6" w14:paraId="17AF09A5" w14:textId="77777777" w:rsidTr="009C1CDD">
        <w:tc>
          <w:tcPr>
            <w:tcW w:w="3173" w:type="dxa"/>
          </w:tcPr>
          <w:p w14:paraId="100E4BA0" w14:textId="77777777" w:rsidR="002D1582" w:rsidRPr="00174CB6" w:rsidRDefault="002D1582" w:rsidP="009C1CDD">
            <w:pPr>
              <w:rPr>
                <w:snapToGrid w:val="0"/>
              </w:rPr>
            </w:pPr>
            <w:r w:rsidRPr="00174CB6">
              <w:rPr>
                <w:snapToGrid w:val="0"/>
              </w:rPr>
              <w:t>Примерное количество номенклатурных позиций готовой продукции/товаров</w:t>
            </w:r>
          </w:p>
        </w:tc>
        <w:tc>
          <w:tcPr>
            <w:tcW w:w="4320" w:type="dxa"/>
          </w:tcPr>
          <w:p w14:paraId="0F77E1BD" w14:textId="77777777" w:rsidR="002D1582" w:rsidRPr="00174CB6" w:rsidRDefault="002D1582" w:rsidP="009C1CDD">
            <w:pPr>
              <w:rPr>
                <w:snapToGrid w:val="0"/>
              </w:rPr>
            </w:pPr>
            <w:r w:rsidRPr="00174CB6">
              <w:rPr>
                <w:snapToGrid w:val="0"/>
              </w:rPr>
              <w:t>указать</w:t>
            </w:r>
          </w:p>
        </w:tc>
        <w:tc>
          <w:tcPr>
            <w:tcW w:w="1970" w:type="dxa"/>
          </w:tcPr>
          <w:p w14:paraId="051BD460" w14:textId="77777777" w:rsidR="002D1582" w:rsidRPr="00174CB6" w:rsidRDefault="002D1582" w:rsidP="009C1CDD">
            <w:pPr>
              <w:jc w:val="center"/>
              <w:rPr>
                <w:snapToGrid w:val="0"/>
              </w:rPr>
            </w:pPr>
            <w:r w:rsidRPr="00174CB6">
              <w:rPr>
                <w:snapToGrid w:val="0"/>
              </w:rPr>
              <w:t>50</w:t>
            </w:r>
          </w:p>
        </w:tc>
      </w:tr>
      <w:tr w:rsidR="002D1582" w:rsidRPr="00174CB6" w14:paraId="0C076CE4" w14:textId="77777777" w:rsidTr="009C1CDD">
        <w:tc>
          <w:tcPr>
            <w:tcW w:w="3173" w:type="dxa"/>
          </w:tcPr>
          <w:p w14:paraId="3111BD35" w14:textId="77777777" w:rsidR="002D1582" w:rsidRPr="00174CB6" w:rsidRDefault="002D1582" w:rsidP="009C1CDD">
            <w:pPr>
              <w:rPr>
                <w:snapToGrid w:val="0"/>
              </w:rPr>
            </w:pPr>
            <w:r w:rsidRPr="00174CB6">
              <w:rPr>
                <w:snapToGrid w:val="0"/>
              </w:rPr>
              <w:t>Наличие финансовых вложений</w:t>
            </w:r>
          </w:p>
        </w:tc>
        <w:tc>
          <w:tcPr>
            <w:tcW w:w="4320" w:type="dxa"/>
          </w:tcPr>
          <w:p w14:paraId="109471EC" w14:textId="77777777" w:rsidR="002D1582" w:rsidRPr="00174CB6" w:rsidRDefault="002D1582" w:rsidP="009C1CDD">
            <w:pPr>
              <w:rPr>
                <w:snapToGrid w:val="0"/>
              </w:rPr>
            </w:pPr>
            <w:r w:rsidRPr="00174CB6">
              <w:rPr>
                <w:snapToGrid w:val="0"/>
              </w:rPr>
              <w:t>да/нет</w:t>
            </w:r>
          </w:p>
        </w:tc>
        <w:tc>
          <w:tcPr>
            <w:tcW w:w="1970" w:type="dxa"/>
          </w:tcPr>
          <w:p w14:paraId="29E33225" w14:textId="77777777" w:rsidR="002D1582" w:rsidRPr="00174CB6" w:rsidRDefault="002D1582" w:rsidP="009C1CDD">
            <w:pPr>
              <w:jc w:val="center"/>
              <w:rPr>
                <w:snapToGrid w:val="0"/>
              </w:rPr>
            </w:pPr>
            <w:r w:rsidRPr="00174CB6">
              <w:rPr>
                <w:snapToGrid w:val="0"/>
              </w:rPr>
              <w:t>нет</w:t>
            </w:r>
          </w:p>
        </w:tc>
      </w:tr>
      <w:tr w:rsidR="002D1582" w:rsidRPr="00174CB6" w14:paraId="67C41A2F" w14:textId="77777777" w:rsidTr="009C1CDD">
        <w:trPr>
          <w:trHeight w:val="225"/>
        </w:trPr>
        <w:tc>
          <w:tcPr>
            <w:tcW w:w="3173" w:type="dxa"/>
            <w:vMerge w:val="restart"/>
          </w:tcPr>
          <w:p w14:paraId="13E92A31" w14:textId="77777777" w:rsidR="002D1582" w:rsidRPr="00174CB6" w:rsidRDefault="002D1582" w:rsidP="009C1CDD">
            <w:pPr>
              <w:rPr>
                <w:snapToGrid w:val="0"/>
              </w:rPr>
            </w:pPr>
            <w:r w:rsidRPr="00174CB6">
              <w:rPr>
                <w:snapToGrid w:val="0"/>
              </w:rPr>
              <w:t>Количественный состав основных дебиторов</w:t>
            </w:r>
          </w:p>
        </w:tc>
        <w:tc>
          <w:tcPr>
            <w:tcW w:w="4320" w:type="dxa"/>
          </w:tcPr>
          <w:p w14:paraId="73045897" w14:textId="77777777" w:rsidR="002D1582" w:rsidRPr="00174CB6" w:rsidRDefault="002D1582" w:rsidP="009C1CDD">
            <w:pPr>
              <w:rPr>
                <w:snapToGrid w:val="0"/>
              </w:rPr>
            </w:pPr>
            <w:r w:rsidRPr="00174CB6">
              <w:rPr>
                <w:snapToGrid w:val="0"/>
              </w:rPr>
              <w:t>До 10</w:t>
            </w:r>
          </w:p>
        </w:tc>
        <w:tc>
          <w:tcPr>
            <w:tcW w:w="1970" w:type="dxa"/>
            <w:vAlign w:val="center"/>
          </w:tcPr>
          <w:p w14:paraId="08C77AF1" w14:textId="77777777" w:rsidR="002D1582" w:rsidRPr="00174CB6" w:rsidRDefault="002D1582" w:rsidP="009C1CDD">
            <w:pPr>
              <w:rPr>
                <w:snapToGrid w:val="0"/>
              </w:rPr>
            </w:pPr>
          </w:p>
        </w:tc>
      </w:tr>
      <w:tr w:rsidR="002D1582" w:rsidRPr="00174CB6" w14:paraId="3FC972DF" w14:textId="77777777" w:rsidTr="009C1CDD">
        <w:trPr>
          <w:trHeight w:val="275"/>
        </w:trPr>
        <w:tc>
          <w:tcPr>
            <w:tcW w:w="3173" w:type="dxa"/>
            <w:vMerge/>
          </w:tcPr>
          <w:p w14:paraId="692D6479" w14:textId="77777777" w:rsidR="002D1582" w:rsidRPr="00174CB6" w:rsidRDefault="002D1582" w:rsidP="009C1CDD">
            <w:pPr>
              <w:rPr>
                <w:snapToGrid w:val="0"/>
              </w:rPr>
            </w:pPr>
          </w:p>
        </w:tc>
        <w:tc>
          <w:tcPr>
            <w:tcW w:w="4320" w:type="dxa"/>
          </w:tcPr>
          <w:p w14:paraId="0D746946" w14:textId="77777777" w:rsidR="002D1582" w:rsidRPr="00174CB6" w:rsidRDefault="002D1582" w:rsidP="009C1CDD">
            <w:pPr>
              <w:rPr>
                <w:snapToGrid w:val="0"/>
              </w:rPr>
            </w:pPr>
            <w:r w:rsidRPr="00174CB6">
              <w:rPr>
                <w:snapToGrid w:val="0"/>
              </w:rPr>
              <w:t>10-50</w:t>
            </w:r>
          </w:p>
        </w:tc>
        <w:tc>
          <w:tcPr>
            <w:tcW w:w="1970" w:type="dxa"/>
            <w:vAlign w:val="center"/>
          </w:tcPr>
          <w:p w14:paraId="45F76ACF" w14:textId="77777777" w:rsidR="002D1582" w:rsidRPr="00174CB6" w:rsidRDefault="002D1582" w:rsidP="009C1CDD">
            <w:pPr>
              <w:jc w:val="center"/>
              <w:rPr>
                <w:snapToGrid w:val="0"/>
                <w:lang w:val="en-US"/>
              </w:rPr>
            </w:pPr>
            <w:r w:rsidRPr="00174CB6">
              <w:rPr>
                <w:snapToGrid w:val="0"/>
                <w:lang w:val="en-US"/>
              </w:rPr>
              <w:t>V</w:t>
            </w:r>
          </w:p>
        </w:tc>
      </w:tr>
      <w:tr w:rsidR="002D1582" w:rsidRPr="00174CB6" w14:paraId="798FC7AE" w14:textId="77777777" w:rsidTr="009C1CDD">
        <w:trPr>
          <w:trHeight w:val="263"/>
        </w:trPr>
        <w:tc>
          <w:tcPr>
            <w:tcW w:w="3173" w:type="dxa"/>
            <w:vMerge/>
          </w:tcPr>
          <w:p w14:paraId="2E48AF87" w14:textId="77777777" w:rsidR="002D1582" w:rsidRPr="00174CB6" w:rsidRDefault="002D1582" w:rsidP="009C1CDD">
            <w:pPr>
              <w:rPr>
                <w:snapToGrid w:val="0"/>
              </w:rPr>
            </w:pPr>
          </w:p>
        </w:tc>
        <w:tc>
          <w:tcPr>
            <w:tcW w:w="4320" w:type="dxa"/>
          </w:tcPr>
          <w:p w14:paraId="358291B4" w14:textId="77777777" w:rsidR="002D1582" w:rsidRPr="00174CB6" w:rsidRDefault="002D1582" w:rsidP="009C1CDD">
            <w:pPr>
              <w:rPr>
                <w:snapToGrid w:val="0"/>
              </w:rPr>
            </w:pPr>
            <w:r w:rsidRPr="00174CB6">
              <w:rPr>
                <w:snapToGrid w:val="0"/>
              </w:rPr>
              <w:t>Более 50</w:t>
            </w:r>
          </w:p>
        </w:tc>
        <w:tc>
          <w:tcPr>
            <w:tcW w:w="1970" w:type="dxa"/>
            <w:vAlign w:val="center"/>
          </w:tcPr>
          <w:p w14:paraId="6D1C810D" w14:textId="77777777" w:rsidR="002D1582" w:rsidRPr="00174CB6" w:rsidRDefault="002D1582" w:rsidP="009C1CDD">
            <w:pPr>
              <w:rPr>
                <w:snapToGrid w:val="0"/>
              </w:rPr>
            </w:pPr>
          </w:p>
        </w:tc>
      </w:tr>
      <w:tr w:rsidR="002D1582" w:rsidRPr="00174CB6" w14:paraId="7FFB99B0" w14:textId="77777777" w:rsidTr="009C1CDD">
        <w:trPr>
          <w:trHeight w:val="263"/>
        </w:trPr>
        <w:tc>
          <w:tcPr>
            <w:tcW w:w="3173" w:type="dxa"/>
            <w:vMerge w:val="restart"/>
          </w:tcPr>
          <w:p w14:paraId="1BEC5713" w14:textId="77777777" w:rsidR="002D1582" w:rsidRPr="00174CB6" w:rsidRDefault="002D1582" w:rsidP="009C1CDD">
            <w:pPr>
              <w:rPr>
                <w:snapToGrid w:val="0"/>
              </w:rPr>
            </w:pPr>
            <w:r w:rsidRPr="00174CB6">
              <w:rPr>
                <w:snapToGrid w:val="0"/>
              </w:rPr>
              <w:t>Количественный состав основных кредиторов</w:t>
            </w:r>
          </w:p>
        </w:tc>
        <w:tc>
          <w:tcPr>
            <w:tcW w:w="4320" w:type="dxa"/>
          </w:tcPr>
          <w:p w14:paraId="54D526ED" w14:textId="77777777" w:rsidR="002D1582" w:rsidRPr="00174CB6" w:rsidRDefault="002D1582" w:rsidP="009C1CDD">
            <w:pPr>
              <w:rPr>
                <w:snapToGrid w:val="0"/>
              </w:rPr>
            </w:pPr>
            <w:r w:rsidRPr="00174CB6">
              <w:rPr>
                <w:snapToGrid w:val="0"/>
              </w:rPr>
              <w:t>До 10</w:t>
            </w:r>
          </w:p>
        </w:tc>
        <w:tc>
          <w:tcPr>
            <w:tcW w:w="1970" w:type="dxa"/>
            <w:vAlign w:val="center"/>
          </w:tcPr>
          <w:p w14:paraId="104346B0" w14:textId="77777777" w:rsidR="002D1582" w:rsidRPr="00174CB6" w:rsidRDefault="002D1582" w:rsidP="009C1CDD">
            <w:pPr>
              <w:rPr>
                <w:snapToGrid w:val="0"/>
              </w:rPr>
            </w:pPr>
          </w:p>
        </w:tc>
      </w:tr>
      <w:tr w:rsidR="002D1582" w:rsidRPr="00174CB6" w14:paraId="601AE371" w14:textId="77777777" w:rsidTr="009C1CDD">
        <w:trPr>
          <w:trHeight w:val="219"/>
        </w:trPr>
        <w:tc>
          <w:tcPr>
            <w:tcW w:w="3173" w:type="dxa"/>
            <w:vMerge/>
          </w:tcPr>
          <w:p w14:paraId="7243E746" w14:textId="77777777" w:rsidR="002D1582" w:rsidRPr="00174CB6" w:rsidRDefault="002D1582" w:rsidP="009C1CDD">
            <w:pPr>
              <w:rPr>
                <w:snapToGrid w:val="0"/>
              </w:rPr>
            </w:pPr>
          </w:p>
        </w:tc>
        <w:tc>
          <w:tcPr>
            <w:tcW w:w="4320" w:type="dxa"/>
          </w:tcPr>
          <w:p w14:paraId="320C6FD4" w14:textId="77777777" w:rsidR="002D1582" w:rsidRPr="00174CB6" w:rsidRDefault="002D1582" w:rsidP="009C1CDD">
            <w:pPr>
              <w:rPr>
                <w:snapToGrid w:val="0"/>
              </w:rPr>
            </w:pPr>
            <w:r w:rsidRPr="00174CB6">
              <w:rPr>
                <w:snapToGrid w:val="0"/>
              </w:rPr>
              <w:t>10-50</w:t>
            </w:r>
          </w:p>
        </w:tc>
        <w:tc>
          <w:tcPr>
            <w:tcW w:w="1970" w:type="dxa"/>
            <w:vAlign w:val="center"/>
          </w:tcPr>
          <w:p w14:paraId="222AD42F" w14:textId="77777777" w:rsidR="002D1582" w:rsidRPr="00174CB6" w:rsidRDefault="002D1582" w:rsidP="009C1CDD">
            <w:pPr>
              <w:jc w:val="center"/>
              <w:rPr>
                <w:snapToGrid w:val="0"/>
                <w:lang w:val="en-US"/>
              </w:rPr>
            </w:pPr>
            <w:r w:rsidRPr="00174CB6">
              <w:rPr>
                <w:snapToGrid w:val="0"/>
                <w:lang w:val="en-US"/>
              </w:rPr>
              <w:t>V</w:t>
            </w:r>
          </w:p>
        </w:tc>
      </w:tr>
      <w:tr w:rsidR="002D1582" w:rsidRPr="00174CB6" w14:paraId="086548CF" w14:textId="77777777" w:rsidTr="009C1CDD">
        <w:trPr>
          <w:trHeight w:val="213"/>
        </w:trPr>
        <w:tc>
          <w:tcPr>
            <w:tcW w:w="3173" w:type="dxa"/>
            <w:vMerge/>
          </w:tcPr>
          <w:p w14:paraId="02945420" w14:textId="77777777" w:rsidR="002D1582" w:rsidRPr="00174CB6" w:rsidRDefault="002D1582" w:rsidP="009C1CDD">
            <w:pPr>
              <w:rPr>
                <w:snapToGrid w:val="0"/>
              </w:rPr>
            </w:pPr>
          </w:p>
        </w:tc>
        <w:tc>
          <w:tcPr>
            <w:tcW w:w="4320" w:type="dxa"/>
          </w:tcPr>
          <w:p w14:paraId="0F6BFC96" w14:textId="77777777" w:rsidR="002D1582" w:rsidRPr="00174CB6" w:rsidRDefault="002D1582" w:rsidP="009C1CDD">
            <w:pPr>
              <w:rPr>
                <w:snapToGrid w:val="0"/>
              </w:rPr>
            </w:pPr>
            <w:r w:rsidRPr="00174CB6">
              <w:rPr>
                <w:snapToGrid w:val="0"/>
              </w:rPr>
              <w:t>Более 50</w:t>
            </w:r>
          </w:p>
        </w:tc>
        <w:tc>
          <w:tcPr>
            <w:tcW w:w="1970" w:type="dxa"/>
            <w:vAlign w:val="center"/>
          </w:tcPr>
          <w:p w14:paraId="3CC5B95F" w14:textId="77777777" w:rsidR="002D1582" w:rsidRPr="00174CB6" w:rsidRDefault="002D1582" w:rsidP="009C1CDD">
            <w:pPr>
              <w:rPr>
                <w:snapToGrid w:val="0"/>
              </w:rPr>
            </w:pPr>
          </w:p>
        </w:tc>
      </w:tr>
      <w:tr w:rsidR="002D1582" w:rsidRPr="00174CB6" w14:paraId="633B6EA0" w14:textId="77777777" w:rsidTr="009C1CDD">
        <w:tc>
          <w:tcPr>
            <w:tcW w:w="3173" w:type="dxa"/>
          </w:tcPr>
          <w:p w14:paraId="30A6D1C4" w14:textId="77777777" w:rsidR="002D1582" w:rsidRPr="00174CB6" w:rsidRDefault="002D1582" w:rsidP="009C1CDD">
            <w:pPr>
              <w:rPr>
                <w:snapToGrid w:val="0"/>
              </w:rPr>
            </w:pPr>
            <w:r w:rsidRPr="00174CB6">
              <w:rPr>
                <w:snapToGrid w:val="0"/>
              </w:rPr>
              <w:t>Наличие источников целевого финансирования</w:t>
            </w:r>
          </w:p>
        </w:tc>
        <w:tc>
          <w:tcPr>
            <w:tcW w:w="4320" w:type="dxa"/>
          </w:tcPr>
          <w:p w14:paraId="0ACA1842" w14:textId="77777777" w:rsidR="002D1582" w:rsidRPr="00174CB6" w:rsidRDefault="002D1582" w:rsidP="009C1CDD">
            <w:pPr>
              <w:rPr>
                <w:snapToGrid w:val="0"/>
              </w:rPr>
            </w:pPr>
            <w:r w:rsidRPr="00174CB6">
              <w:rPr>
                <w:snapToGrid w:val="0"/>
              </w:rPr>
              <w:t>да/нет</w:t>
            </w:r>
          </w:p>
        </w:tc>
        <w:tc>
          <w:tcPr>
            <w:tcW w:w="1970" w:type="dxa"/>
          </w:tcPr>
          <w:p w14:paraId="06115D78" w14:textId="77777777" w:rsidR="002D1582" w:rsidRPr="00174CB6" w:rsidRDefault="002D1582" w:rsidP="009C1CDD">
            <w:pPr>
              <w:jc w:val="center"/>
              <w:rPr>
                <w:snapToGrid w:val="0"/>
              </w:rPr>
            </w:pPr>
            <w:r w:rsidRPr="00174CB6">
              <w:rPr>
                <w:snapToGrid w:val="0"/>
              </w:rPr>
              <w:t>нет</w:t>
            </w:r>
          </w:p>
        </w:tc>
      </w:tr>
      <w:tr w:rsidR="002D1582" w:rsidRPr="00174CB6" w14:paraId="094972C6" w14:textId="77777777" w:rsidTr="009C1CDD">
        <w:trPr>
          <w:cantSplit/>
        </w:trPr>
        <w:tc>
          <w:tcPr>
            <w:tcW w:w="3173" w:type="dxa"/>
            <w:vMerge w:val="restart"/>
          </w:tcPr>
          <w:p w14:paraId="7A0FEC81" w14:textId="77777777" w:rsidR="002D1582" w:rsidRPr="00174CB6" w:rsidRDefault="002D1582" w:rsidP="009C1CDD">
            <w:pPr>
              <w:rPr>
                <w:snapToGrid w:val="0"/>
              </w:rPr>
            </w:pPr>
            <w:r w:rsidRPr="00174CB6">
              <w:rPr>
                <w:snapToGrid w:val="0"/>
              </w:rPr>
              <w:t>Ведение экспортно-импортных (таможенных) операций</w:t>
            </w:r>
          </w:p>
        </w:tc>
        <w:tc>
          <w:tcPr>
            <w:tcW w:w="4320" w:type="dxa"/>
          </w:tcPr>
          <w:p w14:paraId="4FF0FEC8" w14:textId="77777777" w:rsidR="002D1582" w:rsidRPr="00174CB6" w:rsidRDefault="002D1582" w:rsidP="009C1CDD">
            <w:pPr>
              <w:rPr>
                <w:snapToGrid w:val="0"/>
              </w:rPr>
            </w:pPr>
            <w:r w:rsidRPr="00174CB6">
              <w:rPr>
                <w:snapToGrid w:val="0"/>
              </w:rPr>
              <w:t>да/нет</w:t>
            </w:r>
          </w:p>
        </w:tc>
        <w:tc>
          <w:tcPr>
            <w:tcW w:w="1970" w:type="dxa"/>
          </w:tcPr>
          <w:p w14:paraId="6B6B2A7A" w14:textId="77777777" w:rsidR="002D1582" w:rsidRPr="00174CB6" w:rsidRDefault="002D1582" w:rsidP="009C1CDD">
            <w:pPr>
              <w:jc w:val="center"/>
              <w:rPr>
                <w:snapToGrid w:val="0"/>
              </w:rPr>
            </w:pPr>
            <w:r w:rsidRPr="00174CB6">
              <w:rPr>
                <w:snapToGrid w:val="0"/>
              </w:rPr>
              <w:t>нет</w:t>
            </w:r>
          </w:p>
        </w:tc>
      </w:tr>
      <w:tr w:rsidR="002D1582" w:rsidRPr="00174CB6" w14:paraId="41484088" w14:textId="77777777" w:rsidTr="009C1CDD">
        <w:trPr>
          <w:cantSplit/>
        </w:trPr>
        <w:tc>
          <w:tcPr>
            <w:tcW w:w="3173" w:type="dxa"/>
            <w:vMerge/>
          </w:tcPr>
          <w:p w14:paraId="61C4D17F" w14:textId="77777777" w:rsidR="002D1582" w:rsidRPr="00174CB6" w:rsidRDefault="002D1582" w:rsidP="009C1CDD">
            <w:pPr>
              <w:rPr>
                <w:snapToGrid w:val="0"/>
              </w:rPr>
            </w:pPr>
          </w:p>
        </w:tc>
        <w:tc>
          <w:tcPr>
            <w:tcW w:w="4320" w:type="dxa"/>
          </w:tcPr>
          <w:p w14:paraId="56A5DE7C" w14:textId="77777777" w:rsidR="002D1582" w:rsidRPr="00174CB6" w:rsidRDefault="002D1582" w:rsidP="009C1CDD">
            <w:pPr>
              <w:rPr>
                <w:snapToGrid w:val="0"/>
              </w:rPr>
            </w:pPr>
            <w:r w:rsidRPr="00174CB6">
              <w:rPr>
                <w:snapToGrid w:val="0"/>
              </w:rPr>
              <w:t>единичные (от 1 до 3 в месяц) операции</w:t>
            </w:r>
          </w:p>
        </w:tc>
        <w:tc>
          <w:tcPr>
            <w:tcW w:w="1970" w:type="dxa"/>
          </w:tcPr>
          <w:p w14:paraId="345523B9" w14:textId="77777777" w:rsidR="002D1582" w:rsidRPr="00174CB6" w:rsidRDefault="002D1582" w:rsidP="009C1CDD">
            <w:pPr>
              <w:rPr>
                <w:snapToGrid w:val="0"/>
              </w:rPr>
            </w:pPr>
          </w:p>
        </w:tc>
      </w:tr>
      <w:tr w:rsidR="002D1582" w:rsidRPr="00174CB6" w14:paraId="1FD8BEA2" w14:textId="77777777" w:rsidTr="009C1CDD">
        <w:trPr>
          <w:cantSplit/>
        </w:trPr>
        <w:tc>
          <w:tcPr>
            <w:tcW w:w="3173" w:type="dxa"/>
            <w:vMerge/>
          </w:tcPr>
          <w:p w14:paraId="0BE07076" w14:textId="77777777" w:rsidR="002D1582" w:rsidRPr="00174CB6" w:rsidRDefault="002D1582" w:rsidP="009C1CDD">
            <w:pPr>
              <w:rPr>
                <w:snapToGrid w:val="0"/>
              </w:rPr>
            </w:pPr>
          </w:p>
        </w:tc>
        <w:tc>
          <w:tcPr>
            <w:tcW w:w="4320" w:type="dxa"/>
          </w:tcPr>
          <w:p w14:paraId="3C47042F" w14:textId="77777777" w:rsidR="002D1582" w:rsidRPr="00174CB6" w:rsidRDefault="002D1582" w:rsidP="009C1CDD">
            <w:pPr>
              <w:rPr>
                <w:snapToGrid w:val="0"/>
              </w:rPr>
            </w:pPr>
            <w:r w:rsidRPr="00174CB6">
              <w:rPr>
                <w:snapToGrid w:val="0"/>
              </w:rPr>
              <w:t>регулярные операции</w:t>
            </w:r>
          </w:p>
        </w:tc>
        <w:tc>
          <w:tcPr>
            <w:tcW w:w="1970" w:type="dxa"/>
          </w:tcPr>
          <w:p w14:paraId="0B784416" w14:textId="77777777" w:rsidR="002D1582" w:rsidRPr="00174CB6" w:rsidRDefault="002D1582" w:rsidP="009C1CDD">
            <w:pPr>
              <w:rPr>
                <w:snapToGrid w:val="0"/>
              </w:rPr>
            </w:pPr>
          </w:p>
        </w:tc>
      </w:tr>
    </w:tbl>
    <w:p w14:paraId="171175A6" w14:textId="7461B165" w:rsidR="002D1582" w:rsidRPr="00174CB6" w:rsidRDefault="002D1582" w:rsidP="002D1582">
      <w:pPr>
        <w:jc w:val="center"/>
        <w:rPr>
          <w:snapToGrid w:val="0"/>
        </w:rPr>
      </w:pPr>
      <w:r w:rsidRPr="00174CB6">
        <w:rPr>
          <w:b/>
          <w:snapToGrid w:val="0"/>
        </w:rPr>
        <w:lastRenderedPageBreak/>
        <w:t>Показатели бухгалтерской отчетности по состоянию на 31 декабря 2019 г.</w:t>
      </w:r>
      <w:r w:rsidRPr="00174CB6">
        <w:rPr>
          <w:snapToGrid w:val="0"/>
        </w:rPr>
        <w:t xml:space="preserve"> </w:t>
      </w:r>
    </w:p>
    <w:p w14:paraId="13DB2C29" w14:textId="77777777" w:rsidR="002D1582" w:rsidRPr="00174CB6" w:rsidRDefault="002D1582" w:rsidP="002D1582">
      <w:pPr>
        <w:jc w:val="center"/>
        <w:rPr>
          <w:snapToGrid w:val="0"/>
        </w:rPr>
      </w:pPr>
      <w:r w:rsidRPr="00174CB6">
        <w:rPr>
          <w:snapToGrid w:val="0"/>
        </w:rPr>
        <w:t>(последний отчетный период)</w:t>
      </w:r>
    </w:p>
    <w:p w14:paraId="5A39E5FA" w14:textId="77777777" w:rsidR="002D1582" w:rsidRPr="00174CB6" w:rsidRDefault="002D1582" w:rsidP="002D1582">
      <w:pPr>
        <w:rPr>
          <w:b/>
          <w:snapToGrid w:val="0"/>
        </w:rPr>
      </w:pPr>
    </w:p>
    <w:tbl>
      <w:tblPr>
        <w:tblW w:w="94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01"/>
        <w:gridCol w:w="992"/>
        <w:gridCol w:w="992"/>
        <w:gridCol w:w="2410"/>
        <w:gridCol w:w="2268"/>
      </w:tblGrid>
      <w:tr w:rsidR="002D1582" w:rsidRPr="00174CB6" w14:paraId="2EC2B123" w14:textId="77777777" w:rsidTr="009C1CDD">
        <w:tc>
          <w:tcPr>
            <w:tcW w:w="2801" w:type="dxa"/>
            <w:tcBorders>
              <w:top w:val="single" w:sz="4" w:space="0" w:color="auto"/>
              <w:left w:val="single" w:sz="4" w:space="0" w:color="auto"/>
              <w:bottom w:val="single" w:sz="4" w:space="0" w:color="auto"/>
              <w:right w:val="single" w:sz="4" w:space="0" w:color="auto"/>
            </w:tcBorders>
          </w:tcPr>
          <w:p w14:paraId="7A3893CA" w14:textId="77777777" w:rsidR="002D1582" w:rsidRPr="00174CB6" w:rsidRDefault="002D1582" w:rsidP="009C1CDD">
            <w:pPr>
              <w:jc w:val="center"/>
              <w:rPr>
                <w:snapToGrid w:val="0"/>
              </w:rPr>
            </w:pPr>
            <w:r w:rsidRPr="00174CB6">
              <w:rPr>
                <w:snapToGrid w:val="0"/>
              </w:rPr>
              <w:t>Показатель</w:t>
            </w:r>
          </w:p>
        </w:tc>
        <w:tc>
          <w:tcPr>
            <w:tcW w:w="992" w:type="dxa"/>
            <w:tcBorders>
              <w:top w:val="single" w:sz="4" w:space="0" w:color="auto"/>
              <w:left w:val="single" w:sz="4" w:space="0" w:color="auto"/>
              <w:bottom w:val="single" w:sz="4" w:space="0" w:color="auto"/>
              <w:right w:val="single" w:sz="4" w:space="0" w:color="auto"/>
            </w:tcBorders>
          </w:tcPr>
          <w:p w14:paraId="678AA2C4" w14:textId="77777777" w:rsidR="002D1582" w:rsidRPr="00174CB6" w:rsidRDefault="002D1582" w:rsidP="009C1CDD">
            <w:pPr>
              <w:jc w:val="center"/>
              <w:rPr>
                <w:snapToGrid w:val="0"/>
              </w:rPr>
            </w:pPr>
            <w:r w:rsidRPr="00174CB6">
              <w:rPr>
                <w:snapToGrid w:val="0"/>
              </w:rPr>
              <w:t>№ Формы</w:t>
            </w:r>
          </w:p>
        </w:tc>
        <w:tc>
          <w:tcPr>
            <w:tcW w:w="992" w:type="dxa"/>
            <w:tcBorders>
              <w:top w:val="single" w:sz="4" w:space="0" w:color="auto"/>
              <w:left w:val="single" w:sz="4" w:space="0" w:color="auto"/>
              <w:bottom w:val="single" w:sz="4" w:space="0" w:color="auto"/>
              <w:right w:val="single" w:sz="4" w:space="0" w:color="auto"/>
            </w:tcBorders>
          </w:tcPr>
          <w:p w14:paraId="4C93391B" w14:textId="77777777" w:rsidR="002D1582" w:rsidRPr="00174CB6" w:rsidRDefault="002D1582" w:rsidP="009C1CDD">
            <w:pPr>
              <w:jc w:val="center"/>
              <w:rPr>
                <w:snapToGrid w:val="0"/>
              </w:rPr>
            </w:pPr>
            <w:r w:rsidRPr="00174CB6">
              <w:rPr>
                <w:snapToGrid w:val="0"/>
              </w:rPr>
              <w:t>Код строки</w:t>
            </w:r>
          </w:p>
        </w:tc>
        <w:tc>
          <w:tcPr>
            <w:tcW w:w="2410" w:type="dxa"/>
            <w:tcBorders>
              <w:top w:val="single" w:sz="4" w:space="0" w:color="auto"/>
              <w:left w:val="single" w:sz="4" w:space="0" w:color="auto"/>
              <w:bottom w:val="single" w:sz="4" w:space="0" w:color="auto"/>
              <w:right w:val="single" w:sz="4" w:space="0" w:color="auto"/>
            </w:tcBorders>
          </w:tcPr>
          <w:p w14:paraId="47029CF8" w14:textId="77777777" w:rsidR="002D1582" w:rsidRPr="00174CB6" w:rsidRDefault="002D1582" w:rsidP="009C1CDD">
            <w:pPr>
              <w:jc w:val="center"/>
              <w:rPr>
                <w:snapToGrid w:val="0"/>
              </w:rPr>
            </w:pPr>
            <w:r w:rsidRPr="00174CB6">
              <w:rPr>
                <w:snapToGrid w:val="0"/>
              </w:rPr>
              <w:t xml:space="preserve">Предыдущий период </w:t>
            </w:r>
          </w:p>
          <w:p w14:paraId="4A4CBFF8" w14:textId="77777777" w:rsidR="002D1582" w:rsidRPr="00174CB6" w:rsidRDefault="002D1582" w:rsidP="009C1CDD">
            <w:pPr>
              <w:jc w:val="center"/>
              <w:rPr>
                <w:snapToGrid w:val="0"/>
              </w:rPr>
            </w:pPr>
            <w:r w:rsidRPr="00174CB6">
              <w:rPr>
                <w:snapToGrid w:val="0"/>
              </w:rPr>
              <w:t>(начало периода)</w:t>
            </w:r>
          </w:p>
          <w:p w14:paraId="7D6D59D1" w14:textId="77777777" w:rsidR="002D1582" w:rsidRPr="00174CB6" w:rsidRDefault="002D1582" w:rsidP="009C1CDD">
            <w:pPr>
              <w:jc w:val="center"/>
              <w:rPr>
                <w:snapToGrid w:val="0"/>
              </w:rPr>
            </w:pPr>
            <w:r w:rsidRPr="00174CB6">
              <w:rPr>
                <w:snapToGrid w:val="0"/>
              </w:rPr>
              <w:t>(тыс. руб.)</w:t>
            </w:r>
          </w:p>
        </w:tc>
        <w:tc>
          <w:tcPr>
            <w:tcW w:w="2268" w:type="dxa"/>
            <w:tcBorders>
              <w:top w:val="single" w:sz="4" w:space="0" w:color="auto"/>
              <w:left w:val="single" w:sz="4" w:space="0" w:color="auto"/>
              <w:bottom w:val="single" w:sz="4" w:space="0" w:color="auto"/>
              <w:right w:val="single" w:sz="4" w:space="0" w:color="auto"/>
            </w:tcBorders>
          </w:tcPr>
          <w:p w14:paraId="671BA720" w14:textId="77777777" w:rsidR="002D1582" w:rsidRPr="00174CB6" w:rsidRDefault="002D1582" w:rsidP="009C1CDD">
            <w:pPr>
              <w:jc w:val="center"/>
              <w:rPr>
                <w:snapToGrid w:val="0"/>
              </w:rPr>
            </w:pPr>
            <w:r w:rsidRPr="00174CB6">
              <w:rPr>
                <w:snapToGrid w:val="0"/>
              </w:rPr>
              <w:t xml:space="preserve">Отчетный период </w:t>
            </w:r>
          </w:p>
          <w:p w14:paraId="2AE76EBD" w14:textId="77777777" w:rsidR="002D1582" w:rsidRPr="00174CB6" w:rsidRDefault="002D1582" w:rsidP="009C1CDD">
            <w:pPr>
              <w:jc w:val="center"/>
              <w:rPr>
                <w:snapToGrid w:val="0"/>
              </w:rPr>
            </w:pPr>
            <w:r w:rsidRPr="00174CB6">
              <w:rPr>
                <w:snapToGrid w:val="0"/>
              </w:rPr>
              <w:t>(конец периода)</w:t>
            </w:r>
          </w:p>
          <w:p w14:paraId="0B9002A8" w14:textId="77777777" w:rsidR="002D1582" w:rsidRPr="00174CB6" w:rsidRDefault="002D1582" w:rsidP="009C1CDD">
            <w:pPr>
              <w:jc w:val="center"/>
              <w:rPr>
                <w:snapToGrid w:val="0"/>
              </w:rPr>
            </w:pPr>
            <w:r w:rsidRPr="00174CB6">
              <w:rPr>
                <w:snapToGrid w:val="0"/>
              </w:rPr>
              <w:t>(тыс. руб.)</w:t>
            </w:r>
          </w:p>
        </w:tc>
      </w:tr>
      <w:tr w:rsidR="002D1582" w:rsidRPr="00174CB6" w14:paraId="6DAEBDCA" w14:textId="77777777" w:rsidTr="009C1CDD">
        <w:tc>
          <w:tcPr>
            <w:tcW w:w="2801" w:type="dxa"/>
            <w:tcBorders>
              <w:top w:val="single" w:sz="4" w:space="0" w:color="auto"/>
              <w:left w:val="single" w:sz="4" w:space="0" w:color="auto"/>
              <w:bottom w:val="single" w:sz="4" w:space="0" w:color="auto"/>
              <w:right w:val="single" w:sz="4" w:space="0" w:color="auto"/>
            </w:tcBorders>
          </w:tcPr>
          <w:p w14:paraId="7E1257D7" w14:textId="77777777" w:rsidR="002D1582" w:rsidRPr="00174CB6" w:rsidRDefault="002D1582" w:rsidP="009C1CDD">
            <w:pPr>
              <w:rPr>
                <w:snapToGrid w:val="0"/>
              </w:rPr>
            </w:pPr>
            <w:r w:rsidRPr="00174CB6">
              <w:rPr>
                <w:snapToGrid w:val="0"/>
              </w:rPr>
              <w:t>Прибыль (убыток) до налогообложения</w:t>
            </w:r>
          </w:p>
        </w:tc>
        <w:tc>
          <w:tcPr>
            <w:tcW w:w="992" w:type="dxa"/>
            <w:tcBorders>
              <w:top w:val="single" w:sz="4" w:space="0" w:color="auto"/>
              <w:left w:val="single" w:sz="4" w:space="0" w:color="auto"/>
              <w:bottom w:val="single" w:sz="4" w:space="0" w:color="auto"/>
              <w:right w:val="single" w:sz="4" w:space="0" w:color="auto"/>
            </w:tcBorders>
          </w:tcPr>
          <w:p w14:paraId="20C0C1ED" w14:textId="77777777" w:rsidR="002D1582" w:rsidRPr="00174CB6" w:rsidRDefault="002D1582" w:rsidP="009C1CDD">
            <w:pPr>
              <w:jc w:val="right"/>
              <w:rPr>
                <w:snapToGrid w:val="0"/>
              </w:rPr>
            </w:pPr>
            <w:r w:rsidRPr="00174CB6">
              <w:rPr>
                <w:snapToGrid w:val="0"/>
              </w:rPr>
              <w:t>2</w:t>
            </w:r>
          </w:p>
        </w:tc>
        <w:tc>
          <w:tcPr>
            <w:tcW w:w="992" w:type="dxa"/>
            <w:tcBorders>
              <w:top w:val="single" w:sz="4" w:space="0" w:color="auto"/>
              <w:left w:val="single" w:sz="4" w:space="0" w:color="auto"/>
              <w:bottom w:val="single" w:sz="4" w:space="0" w:color="auto"/>
              <w:right w:val="single" w:sz="4" w:space="0" w:color="auto"/>
            </w:tcBorders>
          </w:tcPr>
          <w:p w14:paraId="1DDC6D74" w14:textId="77777777" w:rsidR="002D1582" w:rsidRPr="00174CB6" w:rsidRDefault="002D1582" w:rsidP="009C1CDD">
            <w:pPr>
              <w:jc w:val="center"/>
              <w:rPr>
                <w:snapToGrid w:val="0"/>
              </w:rPr>
            </w:pPr>
            <w:r w:rsidRPr="00174CB6">
              <w:rPr>
                <w:snapToGrid w:val="0"/>
              </w:rPr>
              <w:t>2300</w:t>
            </w:r>
          </w:p>
        </w:tc>
        <w:tc>
          <w:tcPr>
            <w:tcW w:w="2410" w:type="dxa"/>
            <w:tcBorders>
              <w:top w:val="single" w:sz="4" w:space="0" w:color="auto"/>
              <w:left w:val="single" w:sz="4" w:space="0" w:color="auto"/>
              <w:bottom w:val="single" w:sz="4" w:space="0" w:color="auto"/>
              <w:right w:val="single" w:sz="4" w:space="0" w:color="auto"/>
            </w:tcBorders>
          </w:tcPr>
          <w:p w14:paraId="2C5FB224" w14:textId="77777777" w:rsidR="002D1582" w:rsidRPr="00174CB6" w:rsidRDefault="002D1582" w:rsidP="009C1CDD">
            <w:pPr>
              <w:jc w:val="right"/>
              <w:rPr>
                <w:snapToGrid w:val="0"/>
              </w:rPr>
            </w:pPr>
            <w:r w:rsidRPr="00174CB6">
              <w:rPr>
                <w:snapToGrid w:val="0"/>
              </w:rPr>
              <w:t>4 117</w:t>
            </w:r>
          </w:p>
        </w:tc>
        <w:tc>
          <w:tcPr>
            <w:tcW w:w="2268" w:type="dxa"/>
            <w:tcBorders>
              <w:top w:val="single" w:sz="4" w:space="0" w:color="auto"/>
              <w:left w:val="single" w:sz="4" w:space="0" w:color="auto"/>
              <w:bottom w:val="single" w:sz="4" w:space="0" w:color="auto"/>
              <w:right w:val="single" w:sz="4" w:space="0" w:color="auto"/>
            </w:tcBorders>
          </w:tcPr>
          <w:p w14:paraId="6E41CEFD" w14:textId="77777777" w:rsidR="002D1582" w:rsidRPr="00174CB6" w:rsidRDefault="002D1582" w:rsidP="009C1CDD">
            <w:pPr>
              <w:jc w:val="right"/>
              <w:rPr>
                <w:snapToGrid w:val="0"/>
              </w:rPr>
            </w:pPr>
            <w:r w:rsidRPr="00174CB6">
              <w:rPr>
                <w:snapToGrid w:val="0"/>
              </w:rPr>
              <w:t>30 962</w:t>
            </w:r>
          </w:p>
        </w:tc>
      </w:tr>
      <w:tr w:rsidR="002D1582" w:rsidRPr="00174CB6" w14:paraId="6829EDA8" w14:textId="77777777" w:rsidTr="009C1CDD">
        <w:tc>
          <w:tcPr>
            <w:tcW w:w="2801" w:type="dxa"/>
            <w:tcBorders>
              <w:top w:val="single" w:sz="4" w:space="0" w:color="auto"/>
              <w:left w:val="single" w:sz="4" w:space="0" w:color="auto"/>
              <w:bottom w:val="single" w:sz="4" w:space="0" w:color="auto"/>
              <w:right w:val="single" w:sz="4" w:space="0" w:color="auto"/>
            </w:tcBorders>
          </w:tcPr>
          <w:p w14:paraId="63B3CE37" w14:textId="77777777" w:rsidR="002D1582" w:rsidRPr="00174CB6" w:rsidRDefault="002D1582" w:rsidP="009C1CDD">
            <w:pPr>
              <w:rPr>
                <w:snapToGrid w:val="0"/>
              </w:rPr>
            </w:pPr>
            <w:r w:rsidRPr="00174CB6">
              <w:rPr>
                <w:snapToGrid w:val="0"/>
              </w:rPr>
              <w:t xml:space="preserve">Выручка </w:t>
            </w:r>
          </w:p>
        </w:tc>
        <w:tc>
          <w:tcPr>
            <w:tcW w:w="992" w:type="dxa"/>
            <w:tcBorders>
              <w:top w:val="single" w:sz="4" w:space="0" w:color="auto"/>
              <w:left w:val="single" w:sz="4" w:space="0" w:color="auto"/>
              <w:bottom w:val="single" w:sz="4" w:space="0" w:color="auto"/>
              <w:right w:val="single" w:sz="4" w:space="0" w:color="auto"/>
            </w:tcBorders>
          </w:tcPr>
          <w:p w14:paraId="03FAFA1D" w14:textId="77777777" w:rsidR="002D1582" w:rsidRPr="00174CB6" w:rsidRDefault="002D1582" w:rsidP="009C1CDD">
            <w:pPr>
              <w:jc w:val="right"/>
              <w:rPr>
                <w:snapToGrid w:val="0"/>
              </w:rPr>
            </w:pPr>
            <w:r w:rsidRPr="00174CB6">
              <w:rPr>
                <w:snapToGrid w:val="0"/>
              </w:rPr>
              <w:t>2</w:t>
            </w:r>
          </w:p>
        </w:tc>
        <w:tc>
          <w:tcPr>
            <w:tcW w:w="992" w:type="dxa"/>
            <w:tcBorders>
              <w:top w:val="single" w:sz="4" w:space="0" w:color="auto"/>
              <w:left w:val="single" w:sz="4" w:space="0" w:color="auto"/>
              <w:bottom w:val="single" w:sz="4" w:space="0" w:color="auto"/>
              <w:right w:val="single" w:sz="4" w:space="0" w:color="auto"/>
            </w:tcBorders>
          </w:tcPr>
          <w:p w14:paraId="4E59CDC0" w14:textId="77777777" w:rsidR="002D1582" w:rsidRPr="00174CB6" w:rsidRDefault="002D1582" w:rsidP="009C1CDD">
            <w:pPr>
              <w:jc w:val="center"/>
              <w:rPr>
                <w:snapToGrid w:val="0"/>
              </w:rPr>
            </w:pPr>
            <w:r w:rsidRPr="00174CB6">
              <w:rPr>
                <w:snapToGrid w:val="0"/>
              </w:rPr>
              <w:t>2110</w:t>
            </w:r>
          </w:p>
        </w:tc>
        <w:tc>
          <w:tcPr>
            <w:tcW w:w="2410" w:type="dxa"/>
            <w:tcBorders>
              <w:top w:val="single" w:sz="4" w:space="0" w:color="auto"/>
              <w:left w:val="single" w:sz="4" w:space="0" w:color="auto"/>
              <w:bottom w:val="single" w:sz="4" w:space="0" w:color="auto"/>
              <w:right w:val="single" w:sz="4" w:space="0" w:color="auto"/>
            </w:tcBorders>
          </w:tcPr>
          <w:p w14:paraId="663726D3" w14:textId="77777777" w:rsidR="002D1582" w:rsidRPr="00174CB6" w:rsidRDefault="002D1582" w:rsidP="009C1CDD">
            <w:pPr>
              <w:jc w:val="right"/>
              <w:rPr>
                <w:snapToGrid w:val="0"/>
              </w:rPr>
            </w:pPr>
            <w:r w:rsidRPr="00174CB6">
              <w:rPr>
                <w:snapToGrid w:val="0"/>
              </w:rPr>
              <w:t>426 623</w:t>
            </w:r>
          </w:p>
        </w:tc>
        <w:tc>
          <w:tcPr>
            <w:tcW w:w="2268" w:type="dxa"/>
            <w:tcBorders>
              <w:top w:val="single" w:sz="4" w:space="0" w:color="auto"/>
              <w:left w:val="single" w:sz="4" w:space="0" w:color="auto"/>
              <w:bottom w:val="single" w:sz="4" w:space="0" w:color="auto"/>
              <w:right w:val="single" w:sz="4" w:space="0" w:color="auto"/>
            </w:tcBorders>
          </w:tcPr>
          <w:p w14:paraId="6CD951F4" w14:textId="77777777" w:rsidR="002D1582" w:rsidRPr="00174CB6" w:rsidRDefault="002D1582" w:rsidP="009C1CDD">
            <w:pPr>
              <w:jc w:val="right"/>
              <w:rPr>
                <w:snapToGrid w:val="0"/>
              </w:rPr>
            </w:pPr>
            <w:r w:rsidRPr="00174CB6">
              <w:rPr>
                <w:snapToGrid w:val="0"/>
              </w:rPr>
              <w:t>414 892</w:t>
            </w:r>
          </w:p>
        </w:tc>
      </w:tr>
      <w:tr w:rsidR="002D1582" w:rsidRPr="00174CB6" w14:paraId="664873E2" w14:textId="77777777" w:rsidTr="009C1CDD">
        <w:tc>
          <w:tcPr>
            <w:tcW w:w="2801" w:type="dxa"/>
            <w:tcBorders>
              <w:top w:val="single" w:sz="4" w:space="0" w:color="auto"/>
              <w:left w:val="single" w:sz="4" w:space="0" w:color="auto"/>
              <w:bottom w:val="single" w:sz="4" w:space="0" w:color="auto"/>
              <w:right w:val="single" w:sz="4" w:space="0" w:color="auto"/>
            </w:tcBorders>
          </w:tcPr>
          <w:p w14:paraId="2B8F3527" w14:textId="77777777" w:rsidR="002D1582" w:rsidRPr="00174CB6" w:rsidRDefault="002D1582" w:rsidP="009C1CDD">
            <w:pPr>
              <w:rPr>
                <w:snapToGrid w:val="0"/>
              </w:rPr>
            </w:pPr>
            <w:r w:rsidRPr="00174CB6">
              <w:rPr>
                <w:snapToGrid w:val="0"/>
              </w:rPr>
              <w:t>Капитал и резервы</w:t>
            </w:r>
          </w:p>
        </w:tc>
        <w:tc>
          <w:tcPr>
            <w:tcW w:w="992" w:type="dxa"/>
            <w:tcBorders>
              <w:top w:val="single" w:sz="4" w:space="0" w:color="auto"/>
              <w:left w:val="single" w:sz="4" w:space="0" w:color="auto"/>
              <w:bottom w:val="single" w:sz="4" w:space="0" w:color="auto"/>
              <w:right w:val="single" w:sz="4" w:space="0" w:color="auto"/>
            </w:tcBorders>
          </w:tcPr>
          <w:p w14:paraId="2FF6DAF5" w14:textId="77777777" w:rsidR="002D1582" w:rsidRPr="00174CB6" w:rsidRDefault="002D1582" w:rsidP="009C1CDD">
            <w:pPr>
              <w:jc w:val="right"/>
              <w:rPr>
                <w:snapToGrid w:val="0"/>
              </w:rPr>
            </w:pPr>
            <w:r w:rsidRPr="00174CB6">
              <w:rPr>
                <w:snapToGrid w:val="0"/>
              </w:rPr>
              <w:t>1</w:t>
            </w:r>
          </w:p>
        </w:tc>
        <w:tc>
          <w:tcPr>
            <w:tcW w:w="992" w:type="dxa"/>
            <w:tcBorders>
              <w:top w:val="single" w:sz="4" w:space="0" w:color="auto"/>
              <w:left w:val="single" w:sz="4" w:space="0" w:color="auto"/>
              <w:bottom w:val="single" w:sz="4" w:space="0" w:color="auto"/>
              <w:right w:val="single" w:sz="4" w:space="0" w:color="auto"/>
            </w:tcBorders>
          </w:tcPr>
          <w:p w14:paraId="2C3AAEEA" w14:textId="77777777" w:rsidR="002D1582" w:rsidRPr="00174CB6" w:rsidRDefault="002D1582" w:rsidP="009C1CDD">
            <w:pPr>
              <w:jc w:val="center"/>
              <w:rPr>
                <w:snapToGrid w:val="0"/>
              </w:rPr>
            </w:pPr>
            <w:r w:rsidRPr="00174CB6">
              <w:rPr>
                <w:snapToGrid w:val="0"/>
              </w:rPr>
              <w:t>1300</w:t>
            </w:r>
          </w:p>
        </w:tc>
        <w:tc>
          <w:tcPr>
            <w:tcW w:w="2410" w:type="dxa"/>
            <w:tcBorders>
              <w:top w:val="single" w:sz="4" w:space="0" w:color="auto"/>
              <w:left w:val="single" w:sz="4" w:space="0" w:color="auto"/>
              <w:bottom w:val="single" w:sz="4" w:space="0" w:color="auto"/>
              <w:right w:val="single" w:sz="4" w:space="0" w:color="auto"/>
            </w:tcBorders>
          </w:tcPr>
          <w:p w14:paraId="62550C8A" w14:textId="77777777" w:rsidR="002D1582" w:rsidRPr="00174CB6" w:rsidRDefault="002D1582" w:rsidP="009C1CDD">
            <w:pPr>
              <w:jc w:val="right"/>
              <w:rPr>
                <w:snapToGrid w:val="0"/>
              </w:rPr>
            </w:pPr>
            <w:r w:rsidRPr="00174CB6">
              <w:rPr>
                <w:snapToGrid w:val="0"/>
              </w:rPr>
              <w:t>125 759</w:t>
            </w:r>
          </w:p>
        </w:tc>
        <w:tc>
          <w:tcPr>
            <w:tcW w:w="2268" w:type="dxa"/>
            <w:tcBorders>
              <w:top w:val="single" w:sz="4" w:space="0" w:color="auto"/>
              <w:left w:val="single" w:sz="4" w:space="0" w:color="auto"/>
              <w:bottom w:val="single" w:sz="4" w:space="0" w:color="auto"/>
              <w:right w:val="single" w:sz="4" w:space="0" w:color="auto"/>
            </w:tcBorders>
          </w:tcPr>
          <w:p w14:paraId="73CEF98C" w14:textId="77777777" w:rsidR="002D1582" w:rsidRPr="00174CB6" w:rsidRDefault="002D1582" w:rsidP="009C1CDD">
            <w:pPr>
              <w:jc w:val="right"/>
              <w:rPr>
                <w:snapToGrid w:val="0"/>
              </w:rPr>
            </w:pPr>
            <w:r w:rsidRPr="00174CB6">
              <w:rPr>
                <w:snapToGrid w:val="0"/>
              </w:rPr>
              <w:t>148 965</w:t>
            </w:r>
          </w:p>
        </w:tc>
      </w:tr>
      <w:tr w:rsidR="002D1582" w:rsidRPr="00174CB6" w14:paraId="1231C780" w14:textId="77777777" w:rsidTr="009C1CDD">
        <w:tc>
          <w:tcPr>
            <w:tcW w:w="2801" w:type="dxa"/>
            <w:tcBorders>
              <w:top w:val="single" w:sz="4" w:space="0" w:color="auto"/>
              <w:left w:val="single" w:sz="4" w:space="0" w:color="auto"/>
              <w:bottom w:val="single" w:sz="4" w:space="0" w:color="auto"/>
              <w:right w:val="single" w:sz="4" w:space="0" w:color="auto"/>
            </w:tcBorders>
          </w:tcPr>
          <w:p w14:paraId="0492810B" w14:textId="77777777" w:rsidR="002D1582" w:rsidRPr="00174CB6" w:rsidRDefault="002D1582" w:rsidP="009C1CDD">
            <w:pPr>
              <w:rPr>
                <w:snapToGrid w:val="0"/>
              </w:rPr>
            </w:pPr>
            <w:r w:rsidRPr="00174CB6">
              <w:rPr>
                <w:snapToGrid w:val="0"/>
              </w:rPr>
              <w:t>Валюта баланса</w:t>
            </w:r>
          </w:p>
        </w:tc>
        <w:tc>
          <w:tcPr>
            <w:tcW w:w="992" w:type="dxa"/>
            <w:tcBorders>
              <w:top w:val="single" w:sz="4" w:space="0" w:color="auto"/>
              <w:left w:val="single" w:sz="4" w:space="0" w:color="auto"/>
              <w:bottom w:val="single" w:sz="4" w:space="0" w:color="auto"/>
              <w:right w:val="single" w:sz="4" w:space="0" w:color="auto"/>
            </w:tcBorders>
          </w:tcPr>
          <w:p w14:paraId="036D319B" w14:textId="77777777" w:rsidR="002D1582" w:rsidRPr="00174CB6" w:rsidRDefault="002D1582" w:rsidP="009C1CDD">
            <w:pPr>
              <w:jc w:val="right"/>
              <w:rPr>
                <w:snapToGrid w:val="0"/>
              </w:rPr>
            </w:pPr>
            <w:r w:rsidRPr="00174CB6">
              <w:rPr>
                <w:snapToGrid w:val="0"/>
              </w:rPr>
              <w:t>1</w:t>
            </w:r>
          </w:p>
        </w:tc>
        <w:tc>
          <w:tcPr>
            <w:tcW w:w="992" w:type="dxa"/>
            <w:tcBorders>
              <w:top w:val="single" w:sz="4" w:space="0" w:color="auto"/>
              <w:left w:val="single" w:sz="4" w:space="0" w:color="auto"/>
              <w:bottom w:val="single" w:sz="4" w:space="0" w:color="auto"/>
              <w:right w:val="single" w:sz="4" w:space="0" w:color="auto"/>
            </w:tcBorders>
          </w:tcPr>
          <w:p w14:paraId="0F14BA0A" w14:textId="77777777" w:rsidR="002D1582" w:rsidRPr="00174CB6" w:rsidRDefault="002D1582" w:rsidP="009C1CDD">
            <w:pPr>
              <w:jc w:val="center"/>
              <w:rPr>
                <w:snapToGrid w:val="0"/>
              </w:rPr>
            </w:pPr>
            <w:r w:rsidRPr="00174CB6">
              <w:rPr>
                <w:snapToGrid w:val="0"/>
              </w:rPr>
              <w:t>1700</w:t>
            </w:r>
          </w:p>
        </w:tc>
        <w:tc>
          <w:tcPr>
            <w:tcW w:w="2410" w:type="dxa"/>
            <w:tcBorders>
              <w:top w:val="single" w:sz="4" w:space="0" w:color="auto"/>
              <w:left w:val="single" w:sz="4" w:space="0" w:color="auto"/>
              <w:bottom w:val="single" w:sz="4" w:space="0" w:color="auto"/>
              <w:right w:val="single" w:sz="4" w:space="0" w:color="auto"/>
            </w:tcBorders>
          </w:tcPr>
          <w:p w14:paraId="2931C3FD" w14:textId="77777777" w:rsidR="002D1582" w:rsidRPr="00174CB6" w:rsidRDefault="002D1582" w:rsidP="009C1CDD">
            <w:pPr>
              <w:jc w:val="right"/>
              <w:rPr>
                <w:snapToGrid w:val="0"/>
              </w:rPr>
            </w:pPr>
            <w:r w:rsidRPr="00174CB6">
              <w:rPr>
                <w:snapToGrid w:val="0"/>
              </w:rPr>
              <w:t>189854</w:t>
            </w:r>
          </w:p>
        </w:tc>
        <w:tc>
          <w:tcPr>
            <w:tcW w:w="2268" w:type="dxa"/>
            <w:tcBorders>
              <w:top w:val="single" w:sz="4" w:space="0" w:color="auto"/>
              <w:left w:val="single" w:sz="4" w:space="0" w:color="auto"/>
              <w:bottom w:val="single" w:sz="4" w:space="0" w:color="auto"/>
              <w:right w:val="single" w:sz="4" w:space="0" w:color="auto"/>
            </w:tcBorders>
          </w:tcPr>
          <w:p w14:paraId="753876C8" w14:textId="77777777" w:rsidR="002D1582" w:rsidRPr="00174CB6" w:rsidRDefault="002D1582" w:rsidP="009C1CDD">
            <w:pPr>
              <w:jc w:val="right"/>
              <w:rPr>
                <w:snapToGrid w:val="0"/>
              </w:rPr>
            </w:pPr>
            <w:r w:rsidRPr="00174CB6">
              <w:rPr>
                <w:snapToGrid w:val="0"/>
              </w:rPr>
              <w:t>243 348</w:t>
            </w:r>
          </w:p>
        </w:tc>
      </w:tr>
    </w:tbl>
    <w:p w14:paraId="1ABF4242" w14:textId="77777777" w:rsidR="002D1582" w:rsidRPr="00174CB6" w:rsidRDefault="002D1582" w:rsidP="002D1582">
      <w:pPr>
        <w:rPr>
          <w:snapToGrid w:val="0"/>
        </w:rPr>
      </w:pPr>
    </w:p>
    <w:p w14:paraId="365D9FC4" w14:textId="77777777" w:rsidR="002D1582" w:rsidRPr="00174CB6" w:rsidRDefault="002D1582" w:rsidP="002D1582">
      <w:pPr>
        <w:rPr>
          <w:snapToGrid w:val="0"/>
        </w:rPr>
      </w:pPr>
      <w:r w:rsidRPr="00174CB6">
        <w:rPr>
          <w:b/>
          <w:snapToGrid w:val="0"/>
        </w:rPr>
        <w:t xml:space="preserve">8. Требования к оказанию сопутствующих услуг – </w:t>
      </w:r>
      <w:r w:rsidRPr="00174CB6">
        <w:rPr>
          <w:snapToGrid w:val="0"/>
        </w:rPr>
        <w:t>предоставление дополнительной развернутой информации по разделам программы проведения аудита.</w:t>
      </w:r>
    </w:p>
    <w:p w14:paraId="40C6E81D" w14:textId="77777777" w:rsidR="002D1582" w:rsidRPr="00174CB6" w:rsidRDefault="002D1582" w:rsidP="002D1582">
      <w:pPr>
        <w:rPr>
          <w:snapToGrid w:val="0"/>
        </w:rPr>
      </w:pPr>
      <w:r w:rsidRPr="00174CB6">
        <w:rPr>
          <w:b/>
          <w:snapToGrid w:val="0"/>
        </w:rPr>
        <w:t xml:space="preserve">9. Общие требования к оказанию услуг - </w:t>
      </w:r>
      <w:r w:rsidRPr="00174CB6">
        <w:rPr>
          <w:snapToGrid w:val="0"/>
        </w:rPr>
        <w:t xml:space="preserve">аудит проводится в соответствии с Федеральным законом "Об аудиторской деятельности" от 30.12.2008 </w:t>
      </w:r>
      <w:r w:rsidRPr="00174CB6">
        <w:rPr>
          <w:snapToGrid w:val="0"/>
          <w:lang w:val="en-US"/>
        </w:rPr>
        <w:t>N </w:t>
      </w:r>
      <w:r w:rsidRPr="00174CB6">
        <w:rPr>
          <w:snapToGrid w:val="0"/>
        </w:rPr>
        <w:t xml:space="preserve">307-ФЗ, Федеральными правилами (стандартами) аудиторской деятельности, утвержденными Постановлением Правительства РФ от 23.09.2002 </w:t>
      </w:r>
      <w:r w:rsidRPr="00174CB6">
        <w:rPr>
          <w:snapToGrid w:val="0"/>
          <w:lang w:val="en-US"/>
        </w:rPr>
        <w:t>N </w:t>
      </w:r>
      <w:r w:rsidRPr="00174CB6">
        <w:rPr>
          <w:snapToGrid w:val="0"/>
        </w:rPr>
        <w:t xml:space="preserve">696, Федеральными стандартами аудиторской деятельности, утвержденными Минфином России. </w:t>
      </w:r>
    </w:p>
    <w:p w14:paraId="29C36612" w14:textId="77777777" w:rsidR="002D1582" w:rsidRPr="00174CB6" w:rsidRDefault="002D1582" w:rsidP="002D1582">
      <w:pPr>
        <w:ind w:firstLine="709"/>
        <w:rPr>
          <w:snapToGrid w:val="0"/>
        </w:rPr>
      </w:pPr>
      <w:r w:rsidRPr="00174CB6">
        <w:rPr>
          <w:snapToGrid w:val="0"/>
        </w:rPr>
        <w:t xml:space="preserve">Целью проведения ежегодного аудита является формирование мнения аудитора: отражает ли бухгалтерская отчетность достоверно во всех существенных отношениях финансовое положение ГМЦ Росстата по состоянию на отчетную дату, результаты его финансово-хозяйственной деятельности и движение денежных средств в соответствии с установленным порядком составления бухгалтерской отчетности. Выявление хозяйственных операций, осуществленных в нарушение порядка, установленного нормативными документами, приведших к искажению показателей </w:t>
      </w:r>
      <w:r w:rsidRPr="00174CB6">
        <w:rPr>
          <w:bCs/>
          <w:snapToGrid w:val="0"/>
        </w:rPr>
        <w:t>бухгалтерской (финансовой)</w:t>
      </w:r>
      <w:r w:rsidRPr="00174CB6">
        <w:rPr>
          <w:snapToGrid w:val="0"/>
        </w:rPr>
        <w:t xml:space="preserve"> отчетности. Основными задачами аудита являются: </w:t>
      </w:r>
    </w:p>
    <w:p w14:paraId="482F8998" w14:textId="77777777" w:rsidR="002D1582" w:rsidRPr="00174CB6" w:rsidRDefault="002D1582" w:rsidP="002D1582">
      <w:pPr>
        <w:numPr>
          <w:ilvl w:val="0"/>
          <w:numId w:val="37"/>
        </w:numPr>
        <w:tabs>
          <w:tab w:val="left" w:pos="851"/>
        </w:tabs>
        <w:snapToGrid/>
        <w:ind w:left="567" w:firstLine="0"/>
        <w:contextualSpacing/>
        <w:rPr>
          <w:snapToGrid w:val="0"/>
        </w:rPr>
      </w:pPr>
      <w:r w:rsidRPr="00174CB6">
        <w:rPr>
          <w:snapToGrid w:val="0"/>
        </w:rPr>
        <w:t xml:space="preserve">оценка общего порядка составления и представления бухгалтерской отчетности; </w:t>
      </w:r>
    </w:p>
    <w:p w14:paraId="62BE69E1" w14:textId="77777777" w:rsidR="002D1582" w:rsidRPr="00174CB6" w:rsidRDefault="002D1582" w:rsidP="002D1582">
      <w:pPr>
        <w:numPr>
          <w:ilvl w:val="0"/>
          <w:numId w:val="37"/>
        </w:numPr>
        <w:tabs>
          <w:tab w:val="left" w:pos="851"/>
        </w:tabs>
        <w:snapToGrid/>
        <w:ind w:left="567" w:firstLine="0"/>
        <w:contextualSpacing/>
        <w:rPr>
          <w:snapToGrid w:val="0"/>
        </w:rPr>
      </w:pPr>
      <w:r w:rsidRPr="00174CB6">
        <w:rPr>
          <w:snapToGrid w:val="0"/>
        </w:rPr>
        <w:t xml:space="preserve">оценка соответствия отраженной в отчетности информации принятым способам ведения учета, существенно влияющим на принятие решений заинтересованными пользователями отчетности; </w:t>
      </w:r>
    </w:p>
    <w:p w14:paraId="3DF0B887" w14:textId="77777777" w:rsidR="002D1582" w:rsidRPr="00174CB6" w:rsidRDefault="002D1582" w:rsidP="002D1582">
      <w:pPr>
        <w:numPr>
          <w:ilvl w:val="0"/>
          <w:numId w:val="37"/>
        </w:numPr>
        <w:tabs>
          <w:tab w:val="left" w:pos="851"/>
        </w:tabs>
        <w:snapToGrid/>
        <w:ind w:left="567" w:firstLine="0"/>
        <w:contextualSpacing/>
        <w:rPr>
          <w:snapToGrid w:val="0"/>
        </w:rPr>
      </w:pPr>
      <w:r w:rsidRPr="00174CB6">
        <w:rPr>
          <w:snapToGrid w:val="0"/>
        </w:rPr>
        <w:t xml:space="preserve">оценка обоснованности принятой учетной политики; </w:t>
      </w:r>
    </w:p>
    <w:p w14:paraId="56E3DA13" w14:textId="77777777" w:rsidR="002D1582" w:rsidRPr="00174CB6" w:rsidRDefault="002D1582" w:rsidP="002D1582">
      <w:pPr>
        <w:numPr>
          <w:ilvl w:val="0"/>
          <w:numId w:val="37"/>
        </w:numPr>
        <w:tabs>
          <w:tab w:val="left" w:pos="851"/>
        </w:tabs>
        <w:snapToGrid/>
        <w:ind w:left="567" w:firstLine="0"/>
        <w:contextualSpacing/>
        <w:rPr>
          <w:snapToGrid w:val="0"/>
        </w:rPr>
      </w:pPr>
      <w:r w:rsidRPr="00174CB6">
        <w:rPr>
          <w:snapToGrid w:val="0"/>
        </w:rPr>
        <w:t xml:space="preserve">проверка обоснованности оценочных показателей отчетности; </w:t>
      </w:r>
    </w:p>
    <w:p w14:paraId="7E31EC3B" w14:textId="77777777" w:rsidR="002D1582" w:rsidRPr="00174CB6" w:rsidRDefault="002D1582" w:rsidP="002D1582">
      <w:pPr>
        <w:numPr>
          <w:ilvl w:val="0"/>
          <w:numId w:val="37"/>
        </w:numPr>
        <w:tabs>
          <w:tab w:val="left" w:pos="851"/>
        </w:tabs>
        <w:snapToGrid/>
        <w:ind w:left="567" w:firstLine="0"/>
        <w:contextualSpacing/>
        <w:rPr>
          <w:snapToGrid w:val="0"/>
        </w:rPr>
      </w:pPr>
      <w:r w:rsidRPr="00174CB6">
        <w:rPr>
          <w:snapToGrid w:val="0"/>
        </w:rPr>
        <w:t xml:space="preserve">оценка достоверности и полноты представления информации об имевших место хозяйственных операциях и событиях.  </w:t>
      </w:r>
    </w:p>
    <w:p w14:paraId="5C4091C3" w14:textId="77777777" w:rsidR="002D1582" w:rsidRPr="00174CB6" w:rsidRDefault="002D1582" w:rsidP="002D1582">
      <w:pPr>
        <w:ind w:firstLine="567"/>
        <w:rPr>
          <w:snapToGrid w:val="0"/>
        </w:rPr>
      </w:pPr>
      <w:r w:rsidRPr="00174CB6">
        <w:rPr>
          <w:snapToGrid w:val="0"/>
        </w:rPr>
        <w:t>Аудиторская организация, независимо от принятых методик проведения аудита обязана выполнить следующие обязательные требования к проведению аудиторской проверки:</w:t>
      </w:r>
    </w:p>
    <w:p w14:paraId="3424C945" w14:textId="77777777" w:rsidR="002D1582" w:rsidRPr="00174CB6" w:rsidRDefault="002D1582" w:rsidP="002D1582">
      <w:pPr>
        <w:ind w:firstLine="567"/>
        <w:rPr>
          <w:b/>
          <w:snapToGrid w:val="0"/>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943"/>
        <w:gridCol w:w="5856"/>
      </w:tblGrid>
      <w:tr w:rsidR="002D1582" w:rsidRPr="00174CB6" w14:paraId="689F940F" w14:textId="77777777" w:rsidTr="005E0CAE">
        <w:trPr>
          <w:jc w:val="center"/>
        </w:trPr>
        <w:tc>
          <w:tcPr>
            <w:tcW w:w="709" w:type="dxa"/>
          </w:tcPr>
          <w:p w14:paraId="024A3755" w14:textId="77777777" w:rsidR="002D1582" w:rsidRPr="00174CB6" w:rsidRDefault="002D1582" w:rsidP="004A1102">
            <w:pPr>
              <w:ind w:hanging="21"/>
              <w:jc w:val="center"/>
              <w:rPr>
                <w:b/>
                <w:snapToGrid w:val="0"/>
              </w:rPr>
            </w:pPr>
            <w:r w:rsidRPr="00174CB6">
              <w:rPr>
                <w:b/>
                <w:snapToGrid w:val="0"/>
              </w:rPr>
              <w:t>№ п/п</w:t>
            </w:r>
          </w:p>
        </w:tc>
        <w:tc>
          <w:tcPr>
            <w:tcW w:w="2943" w:type="dxa"/>
          </w:tcPr>
          <w:p w14:paraId="7439747E" w14:textId="77777777" w:rsidR="002D1582" w:rsidRPr="00174CB6" w:rsidRDefault="002D1582" w:rsidP="002B43B2">
            <w:pPr>
              <w:ind w:firstLine="0"/>
              <w:jc w:val="center"/>
              <w:rPr>
                <w:b/>
                <w:snapToGrid w:val="0"/>
              </w:rPr>
            </w:pPr>
            <w:r w:rsidRPr="00174CB6">
              <w:rPr>
                <w:b/>
                <w:snapToGrid w:val="0"/>
              </w:rPr>
              <w:t>Наименование показателя</w:t>
            </w:r>
          </w:p>
        </w:tc>
        <w:tc>
          <w:tcPr>
            <w:tcW w:w="5856" w:type="dxa"/>
          </w:tcPr>
          <w:p w14:paraId="5B3703F4" w14:textId="77777777" w:rsidR="002D1582" w:rsidRPr="00174CB6" w:rsidRDefault="002D1582" w:rsidP="00855D4A">
            <w:pPr>
              <w:ind w:firstLine="0"/>
              <w:jc w:val="center"/>
              <w:rPr>
                <w:b/>
                <w:snapToGrid w:val="0"/>
              </w:rPr>
            </w:pPr>
            <w:r w:rsidRPr="00174CB6">
              <w:rPr>
                <w:b/>
                <w:snapToGrid w:val="0"/>
              </w:rPr>
              <w:t>Требуемое значение</w:t>
            </w:r>
          </w:p>
        </w:tc>
      </w:tr>
      <w:tr w:rsidR="002D1582" w:rsidRPr="00174CB6" w14:paraId="3BC7F8AC" w14:textId="77777777" w:rsidTr="005E0CAE">
        <w:trPr>
          <w:trHeight w:val="1226"/>
          <w:jc w:val="center"/>
        </w:trPr>
        <w:tc>
          <w:tcPr>
            <w:tcW w:w="709" w:type="dxa"/>
          </w:tcPr>
          <w:p w14:paraId="4CFFFD48" w14:textId="77777777" w:rsidR="002D1582" w:rsidRPr="00174CB6" w:rsidRDefault="002D1582" w:rsidP="004A1102">
            <w:pPr>
              <w:ind w:firstLine="0"/>
              <w:jc w:val="center"/>
              <w:rPr>
                <w:snapToGrid w:val="0"/>
              </w:rPr>
            </w:pPr>
            <w:r w:rsidRPr="00174CB6">
              <w:rPr>
                <w:snapToGrid w:val="0"/>
              </w:rPr>
              <w:t>1.</w:t>
            </w:r>
          </w:p>
        </w:tc>
        <w:tc>
          <w:tcPr>
            <w:tcW w:w="2943" w:type="dxa"/>
          </w:tcPr>
          <w:p w14:paraId="13A49A56" w14:textId="77777777" w:rsidR="002D1582" w:rsidRPr="00174CB6" w:rsidRDefault="002D1582" w:rsidP="002B43B2">
            <w:pPr>
              <w:ind w:firstLine="0"/>
              <w:rPr>
                <w:snapToGrid w:val="0"/>
              </w:rPr>
            </w:pPr>
            <w:r w:rsidRPr="00174CB6">
              <w:rPr>
                <w:snapToGrid w:val="0"/>
              </w:rPr>
              <w:t>Требуемый уровень существенности</w:t>
            </w:r>
          </w:p>
        </w:tc>
        <w:tc>
          <w:tcPr>
            <w:tcW w:w="5856" w:type="dxa"/>
          </w:tcPr>
          <w:p w14:paraId="2CC18D4A" w14:textId="77777777" w:rsidR="002D1582" w:rsidRPr="00174CB6" w:rsidRDefault="002D1582" w:rsidP="009C1CDD">
            <w:pPr>
              <w:rPr>
                <w:snapToGrid w:val="0"/>
              </w:rPr>
            </w:pPr>
            <w:r w:rsidRPr="00174CB6">
              <w:rPr>
                <w:snapToGrid w:val="0"/>
              </w:rPr>
              <w:t>Не более 2% валюты баланса (стр.1700 Формы «Бухгалтерский баланс»);</w:t>
            </w:r>
          </w:p>
          <w:p w14:paraId="185624A1" w14:textId="77777777" w:rsidR="002D1582" w:rsidRPr="00174CB6" w:rsidRDefault="002D1582" w:rsidP="009C1CDD">
            <w:pPr>
              <w:rPr>
                <w:snapToGrid w:val="0"/>
              </w:rPr>
            </w:pPr>
            <w:r w:rsidRPr="00174CB6">
              <w:rPr>
                <w:snapToGrid w:val="0"/>
              </w:rPr>
              <w:t>Не более 1% выручки от продаж товаров, продукции, работ, услуг (стр.2110 Формы «Отчет о прибылях и убытках»).</w:t>
            </w:r>
          </w:p>
        </w:tc>
      </w:tr>
    </w:tbl>
    <w:p w14:paraId="4FAA466D" w14:textId="77777777" w:rsidR="002D1582" w:rsidRPr="00174CB6" w:rsidRDefault="002D1582" w:rsidP="002D1582">
      <w:pPr>
        <w:ind w:firstLine="720"/>
        <w:rPr>
          <w:snapToGrid w:val="0"/>
        </w:rPr>
      </w:pPr>
      <w:r w:rsidRPr="00174CB6">
        <w:rPr>
          <w:snapToGrid w:val="0"/>
        </w:rPr>
        <w:t>Аудиторская организация обязана включить в программу аудиторской проверки и отразить в аудиторском отчете (письменной информации) следующие разделы:</w:t>
      </w:r>
    </w:p>
    <w:tbl>
      <w:tblPr>
        <w:tblW w:w="9781"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0" w:firstRow="1" w:lastRow="0" w:firstColumn="1" w:lastColumn="0" w:noHBand="0" w:noVBand="0"/>
      </w:tblPr>
      <w:tblGrid>
        <w:gridCol w:w="707"/>
        <w:gridCol w:w="2893"/>
        <w:gridCol w:w="6181"/>
      </w:tblGrid>
      <w:tr w:rsidR="002D1582" w:rsidRPr="00174CB6" w14:paraId="57AEFE9E" w14:textId="77777777" w:rsidTr="009C1CDD">
        <w:trPr>
          <w:cantSplit/>
          <w:tblHeader/>
        </w:trPr>
        <w:tc>
          <w:tcPr>
            <w:tcW w:w="707" w:type="dxa"/>
          </w:tcPr>
          <w:p w14:paraId="4558B71A" w14:textId="77777777" w:rsidR="002D1582" w:rsidRPr="00174CB6" w:rsidRDefault="002D1582" w:rsidP="00B56E9F">
            <w:pPr>
              <w:ind w:firstLine="0"/>
              <w:jc w:val="center"/>
              <w:rPr>
                <w:b/>
                <w:snapToGrid w:val="0"/>
              </w:rPr>
            </w:pPr>
            <w:r w:rsidRPr="00174CB6">
              <w:rPr>
                <w:b/>
                <w:snapToGrid w:val="0"/>
              </w:rPr>
              <w:lastRenderedPageBreak/>
              <w:t>№ п</w:t>
            </w:r>
            <w:r w:rsidRPr="00174CB6">
              <w:rPr>
                <w:b/>
                <w:snapToGrid w:val="0"/>
                <w:lang w:val="en-US"/>
              </w:rPr>
              <w:t>/</w:t>
            </w:r>
            <w:r w:rsidRPr="00174CB6">
              <w:rPr>
                <w:b/>
                <w:snapToGrid w:val="0"/>
              </w:rPr>
              <w:t>п</w:t>
            </w:r>
          </w:p>
        </w:tc>
        <w:tc>
          <w:tcPr>
            <w:tcW w:w="2893" w:type="dxa"/>
          </w:tcPr>
          <w:p w14:paraId="77752D05" w14:textId="77777777" w:rsidR="002D1582" w:rsidRPr="00174CB6" w:rsidRDefault="002D1582" w:rsidP="009C1CDD">
            <w:pPr>
              <w:ind w:firstLine="66"/>
              <w:jc w:val="center"/>
              <w:rPr>
                <w:b/>
                <w:snapToGrid w:val="0"/>
              </w:rPr>
            </w:pPr>
            <w:r w:rsidRPr="00174CB6">
              <w:rPr>
                <w:b/>
                <w:snapToGrid w:val="0"/>
              </w:rPr>
              <w:t>Наименование задач, объектов аудита</w:t>
            </w:r>
          </w:p>
        </w:tc>
        <w:tc>
          <w:tcPr>
            <w:tcW w:w="6181" w:type="dxa"/>
          </w:tcPr>
          <w:p w14:paraId="654D0B15" w14:textId="77777777" w:rsidR="002D1582" w:rsidRPr="00174CB6" w:rsidRDefault="002D1582" w:rsidP="009C1CDD">
            <w:pPr>
              <w:ind w:firstLine="66"/>
              <w:jc w:val="center"/>
              <w:rPr>
                <w:b/>
                <w:snapToGrid w:val="0"/>
              </w:rPr>
            </w:pPr>
            <w:r w:rsidRPr="00174CB6">
              <w:rPr>
                <w:b/>
                <w:snapToGrid w:val="0"/>
              </w:rPr>
              <w:t>Виды выполняемых работ</w:t>
            </w:r>
          </w:p>
        </w:tc>
      </w:tr>
      <w:tr w:rsidR="002D1582" w:rsidRPr="00174CB6" w14:paraId="26E6946D" w14:textId="77777777" w:rsidTr="009C1CDD">
        <w:trPr>
          <w:cantSplit/>
          <w:trHeight w:val="227"/>
        </w:trPr>
        <w:tc>
          <w:tcPr>
            <w:tcW w:w="707" w:type="dxa"/>
          </w:tcPr>
          <w:p w14:paraId="6F6AD301" w14:textId="77777777" w:rsidR="002D1582" w:rsidRPr="00174CB6" w:rsidRDefault="002D1582" w:rsidP="009C1CDD">
            <w:pPr>
              <w:rPr>
                <w:snapToGrid w:val="0"/>
              </w:rPr>
            </w:pPr>
          </w:p>
        </w:tc>
        <w:tc>
          <w:tcPr>
            <w:tcW w:w="9074" w:type="dxa"/>
            <w:gridSpan w:val="2"/>
          </w:tcPr>
          <w:p w14:paraId="702DC4DF" w14:textId="392B58A5" w:rsidR="002D1582" w:rsidRPr="00174CB6" w:rsidRDefault="002D1582" w:rsidP="00FB5890">
            <w:pPr>
              <w:ind w:left="432"/>
              <w:rPr>
                <w:rFonts w:eastAsia="MS Mincho"/>
                <w:b/>
                <w:snapToGrid w:val="0"/>
              </w:rPr>
            </w:pPr>
            <w:r w:rsidRPr="00174CB6">
              <w:rPr>
                <w:b/>
                <w:snapToGrid w:val="0"/>
                <w:lang w:val="en-US"/>
              </w:rPr>
              <w:t>I</w:t>
            </w:r>
            <w:r w:rsidRPr="00174CB6">
              <w:rPr>
                <w:b/>
                <w:snapToGrid w:val="0"/>
              </w:rPr>
              <w:t xml:space="preserve">. Аудит </w:t>
            </w:r>
            <w:r w:rsidRPr="00174CB6">
              <w:rPr>
                <w:b/>
                <w:bCs/>
                <w:snapToGrid w:val="0"/>
              </w:rPr>
              <w:t>бухгалтерской (финансовой)</w:t>
            </w:r>
            <w:r w:rsidRPr="00174CB6">
              <w:rPr>
                <w:b/>
                <w:snapToGrid w:val="0"/>
              </w:rPr>
              <w:t xml:space="preserve"> отчетности </w:t>
            </w:r>
            <w:r w:rsidR="00FB5890" w:rsidRPr="00174CB6">
              <w:rPr>
                <w:b/>
                <w:bCs/>
                <w:snapToGrid w:val="0"/>
              </w:rPr>
              <w:t>Предприятия</w:t>
            </w:r>
          </w:p>
        </w:tc>
      </w:tr>
      <w:tr w:rsidR="002D1582" w:rsidRPr="00174CB6" w14:paraId="1FE4567C" w14:textId="77777777" w:rsidTr="009C1CDD">
        <w:trPr>
          <w:trHeight w:val="227"/>
        </w:trPr>
        <w:tc>
          <w:tcPr>
            <w:tcW w:w="707" w:type="dxa"/>
          </w:tcPr>
          <w:p w14:paraId="76D8E559" w14:textId="77777777" w:rsidR="002D1582" w:rsidRPr="00174CB6" w:rsidRDefault="002D1582" w:rsidP="00FE0DCD">
            <w:pPr>
              <w:ind w:left="74" w:hanging="37"/>
              <w:jc w:val="center"/>
              <w:rPr>
                <w:b/>
                <w:snapToGrid w:val="0"/>
              </w:rPr>
            </w:pPr>
            <w:r w:rsidRPr="00174CB6">
              <w:rPr>
                <w:b/>
                <w:snapToGrid w:val="0"/>
              </w:rPr>
              <w:t>1.</w:t>
            </w:r>
          </w:p>
        </w:tc>
        <w:tc>
          <w:tcPr>
            <w:tcW w:w="2893" w:type="dxa"/>
          </w:tcPr>
          <w:p w14:paraId="79E379AB" w14:textId="77777777" w:rsidR="002D1582" w:rsidRPr="00174CB6" w:rsidRDefault="002D1582" w:rsidP="00E87BBE">
            <w:pPr>
              <w:ind w:firstLine="42"/>
              <w:rPr>
                <w:snapToGrid w:val="0"/>
              </w:rPr>
            </w:pPr>
            <w:r w:rsidRPr="00174CB6">
              <w:rPr>
                <w:snapToGrid w:val="0"/>
              </w:rPr>
              <w:t>Проверка выполнения рекомендаций по аудиту за предшествующий период</w:t>
            </w:r>
          </w:p>
        </w:tc>
        <w:tc>
          <w:tcPr>
            <w:tcW w:w="6181" w:type="dxa"/>
          </w:tcPr>
          <w:p w14:paraId="26BF9C85" w14:textId="3C521ED9" w:rsidR="002D1582" w:rsidRPr="00174CB6" w:rsidRDefault="002D1582" w:rsidP="00426EFD">
            <w:pPr>
              <w:ind w:firstLine="145"/>
              <w:rPr>
                <w:snapToGrid w:val="0"/>
              </w:rPr>
            </w:pPr>
            <w:r w:rsidRPr="00174CB6">
              <w:rPr>
                <w:snapToGrid w:val="0"/>
              </w:rPr>
              <w:t>1.1</w:t>
            </w:r>
            <w:r w:rsidR="00426EFD" w:rsidRPr="00174CB6">
              <w:rPr>
                <w:snapToGrid w:val="0"/>
              </w:rPr>
              <w:t>.</w:t>
            </w:r>
            <w:r w:rsidRPr="00174CB6">
              <w:rPr>
                <w:snapToGrid w:val="0"/>
              </w:rPr>
              <w:t xml:space="preserve"> Проверка внесения исправительных записей на счета бухгалтерского учета по нарушениям, выявленным в процессе аудита отчетности за предшествующий период.</w:t>
            </w:r>
          </w:p>
        </w:tc>
      </w:tr>
      <w:tr w:rsidR="002D1582" w:rsidRPr="00174CB6" w14:paraId="4C3A69D8" w14:textId="77777777" w:rsidTr="009C1CDD">
        <w:trPr>
          <w:trHeight w:val="227"/>
        </w:trPr>
        <w:tc>
          <w:tcPr>
            <w:tcW w:w="707" w:type="dxa"/>
          </w:tcPr>
          <w:p w14:paraId="15D6A76B" w14:textId="77777777" w:rsidR="002D1582" w:rsidRPr="00174CB6" w:rsidRDefault="002D1582" w:rsidP="00FE0DCD">
            <w:pPr>
              <w:ind w:left="74" w:hanging="37"/>
              <w:jc w:val="center"/>
              <w:rPr>
                <w:b/>
                <w:snapToGrid w:val="0"/>
              </w:rPr>
            </w:pPr>
            <w:r w:rsidRPr="00174CB6">
              <w:rPr>
                <w:b/>
                <w:snapToGrid w:val="0"/>
              </w:rPr>
              <w:t>2.</w:t>
            </w:r>
          </w:p>
        </w:tc>
        <w:tc>
          <w:tcPr>
            <w:tcW w:w="2893" w:type="dxa"/>
          </w:tcPr>
          <w:p w14:paraId="66E17B93" w14:textId="3A9B0188" w:rsidR="002D1582" w:rsidRPr="00174CB6" w:rsidRDefault="002D1582" w:rsidP="00E87BBE">
            <w:pPr>
              <w:ind w:firstLine="42"/>
              <w:rPr>
                <w:rFonts w:eastAsia="MS Mincho"/>
                <w:snapToGrid w:val="0"/>
              </w:rPr>
            </w:pPr>
            <w:r w:rsidRPr="00174CB6">
              <w:rPr>
                <w:snapToGrid w:val="0"/>
              </w:rPr>
              <w:t>Аудит</w:t>
            </w:r>
            <w:r w:rsidRPr="00174CB6">
              <w:rPr>
                <w:rFonts w:eastAsia="MS Mincho"/>
                <w:snapToGrid w:val="0"/>
              </w:rPr>
              <w:t xml:space="preserve"> учредительных и организационных документов </w:t>
            </w:r>
            <w:r w:rsidR="00060104" w:rsidRPr="00174CB6">
              <w:rPr>
                <w:rFonts w:eastAsia="MS Mincho"/>
                <w:snapToGrid w:val="0"/>
              </w:rPr>
              <w:t>П</w:t>
            </w:r>
            <w:r w:rsidR="00FB5890" w:rsidRPr="00174CB6">
              <w:rPr>
                <w:rFonts w:eastAsia="MS Mincho"/>
                <w:snapToGrid w:val="0"/>
              </w:rPr>
              <w:t>редприятия</w:t>
            </w:r>
            <w:r w:rsidRPr="00174CB6">
              <w:rPr>
                <w:rFonts w:eastAsia="MS Mincho"/>
                <w:snapToGrid w:val="0"/>
              </w:rPr>
              <w:t>.</w:t>
            </w:r>
          </w:p>
          <w:p w14:paraId="734EB015" w14:textId="77777777" w:rsidR="002D1582" w:rsidRPr="00174CB6" w:rsidRDefault="002D1582" w:rsidP="00E87BBE">
            <w:pPr>
              <w:ind w:firstLine="42"/>
              <w:rPr>
                <w:strike/>
                <w:snapToGrid w:val="0"/>
              </w:rPr>
            </w:pPr>
          </w:p>
        </w:tc>
        <w:tc>
          <w:tcPr>
            <w:tcW w:w="6181" w:type="dxa"/>
          </w:tcPr>
          <w:p w14:paraId="2CC6153C" w14:textId="33F3BDF4" w:rsidR="002D1582" w:rsidRPr="00174CB6" w:rsidRDefault="002D1582" w:rsidP="00E0629A">
            <w:pPr>
              <w:tabs>
                <w:tab w:val="left" w:pos="854"/>
              </w:tabs>
              <w:ind w:firstLine="4"/>
              <w:rPr>
                <w:rFonts w:eastAsia="MS Mincho"/>
                <w:snapToGrid w:val="0"/>
              </w:rPr>
            </w:pPr>
            <w:r w:rsidRPr="00174CB6">
              <w:rPr>
                <w:rFonts w:eastAsia="MS Mincho"/>
                <w:snapToGrid w:val="0"/>
              </w:rPr>
              <w:t xml:space="preserve">   2.1.</w:t>
            </w:r>
            <w:r w:rsidR="00E0629A" w:rsidRPr="00174CB6">
              <w:rPr>
                <w:rFonts w:eastAsia="MS Mincho"/>
                <w:snapToGrid w:val="0"/>
              </w:rPr>
              <w:t>   </w:t>
            </w:r>
            <w:r w:rsidRPr="00174CB6">
              <w:rPr>
                <w:rFonts w:eastAsia="MS Mincho"/>
                <w:snapToGrid w:val="0"/>
              </w:rPr>
              <w:t xml:space="preserve">Проверка соответствия устава </w:t>
            </w:r>
            <w:r w:rsidR="00FB5890" w:rsidRPr="00174CB6">
              <w:rPr>
                <w:rFonts w:eastAsia="MS Mincho"/>
                <w:snapToGrid w:val="0"/>
              </w:rPr>
              <w:t>Предприятия</w:t>
            </w:r>
            <w:r w:rsidRPr="00174CB6">
              <w:rPr>
                <w:rFonts w:eastAsia="MS Mincho"/>
                <w:snapToGrid w:val="0"/>
              </w:rPr>
              <w:t xml:space="preserve"> действующему законодательству.</w:t>
            </w:r>
          </w:p>
          <w:p w14:paraId="46295F29" w14:textId="79822328" w:rsidR="002D1582" w:rsidRPr="00174CB6" w:rsidRDefault="002D1582" w:rsidP="00E0629A">
            <w:pPr>
              <w:tabs>
                <w:tab w:val="left" w:pos="854"/>
              </w:tabs>
              <w:ind w:firstLine="4"/>
              <w:rPr>
                <w:rFonts w:eastAsia="MS Mincho"/>
                <w:snapToGrid w:val="0"/>
              </w:rPr>
            </w:pPr>
            <w:r w:rsidRPr="00174CB6">
              <w:rPr>
                <w:rFonts w:eastAsia="MS Mincho"/>
                <w:snapToGrid w:val="0"/>
              </w:rPr>
              <w:t xml:space="preserve">   2.2.</w:t>
            </w:r>
            <w:r w:rsidR="00E0629A" w:rsidRPr="00174CB6">
              <w:rPr>
                <w:rFonts w:eastAsia="MS Mincho"/>
                <w:snapToGrid w:val="0"/>
              </w:rPr>
              <w:t>   </w:t>
            </w:r>
            <w:r w:rsidRPr="00174CB6">
              <w:rPr>
                <w:rFonts w:eastAsia="MS Mincho"/>
                <w:snapToGrid w:val="0"/>
              </w:rPr>
              <w:t xml:space="preserve">Проверка соответствия фактических видов деятельности, видам деятельности, предусмотренным уставом </w:t>
            </w:r>
            <w:r w:rsidR="00FB5890" w:rsidRPr="00174CB6">
              <w:rPr>
                <w:rFonts w:eastAsia="MS Mincho"/>
                <w:snapToGrid w:val="0"/>
              </w:rPr>
              <w:t>Предприятия</w:t>
            </w:r>
            <w:r w:rsidRPr="00174CB6">
              <w:rPr>
                <w:rFonts w:eastAsia="MS Mincho"/>
                <w:snapToGrid w:val="0"/>
              </w:rPr>
              <w:t>.</w:t>
            </w:r>
          </w:p>
          <w:p w14:paraId="3C3482DC" w14:textId="63E5A618" w:rsidR="002D1582" w:rsidRPr="00174CB6" w:rsidRDefault="006C7277" w:rsidP="006C7277">
            <w:pPr>
              <w:ind w:firstLine="145"/>
              <w:rPr>
                <w:rFonts w:eastAsia="MS Mincho"/>
                <w:snapToGrid w:val="0"/>
              </w:rPr>
            </w:pPr>
            <w:r w:rsidRPr="00174CB6">
              <w:rPr>
                <w:rFonts w:eastAsia="MS Mincho"/>
                <w:snapToGrid w:val="0"/>
              </w:rPr>
              <w:t xml:space="preserve"> </w:t>
            </w:r>
            <w:r w:rsidR="002D1582" w:rsidRPr="00174CB6">
              <w:rPr>
                <w:rFonts w:eastAsia="MS Mincho"/>
                <w:snapToGrid w:val="0"/>
              </w:rPr>
              <w:t xml:space="preserve">2.3. Проверка факта регистрации (перерегистрации) </w:t>
            </w:r>
            <w:r w:rsidR="00FB5890" w:rsidRPr="00174CB6">
              <w:rPr>
                <w:rFonts w:eastAsia="MS Mincho"/>
                <w:snapToGrid w:val="0"/>
              </w:rPr>
              <w:t>Предприятия</w:t>
            </w:r>
            <w:r w:rsidR="002D1582" w:rsidRPr="00174CB6">
              <w:rPr>
                <w:rFonts w:eastAsia="MS Mincho"/>
                <w:snapToGrid w:val="0"/>
              </w:rPr>
              <w:t xml:space="preserve"> в органах государственной власти и управления (налоговые органы, Госкомстат, Пенсионный фонд и т.д.). Проверка соблюдения требований законодательных актов в части постановки обособленных подразделений </w:t>
            </w:r>
            <w:r w:rsidR="00FB5890" w:rsidRPr="00174CB6">
              <w:rPr>
                <w:rFonts w:eastAsia="MS Mincho"/>
                <w:snapToGrid w:val="0"/>
              </w:rPr>
              <w:t>Предприятия</w:t>
            </w:r>
            <w:r w:rsidR="002D1582" w:rsidRPr="00174CB6">
              <w:rPr>
                <w:rFonts w:eastAsia="MS Mincho"/>
                <w:snapToGrid w:val="0"/>
              </w:rPr>
              <w:t xml:space="preserve"> на налоговый учет в налоговых органах, а также в соответствующих внебюджетных фондах.</w:t>
            </w:r>
          </w:p>
          <w:p w14:paraId="458CF907" w14:textId="77777777" w:rsidR="002D1582" w:rsidRPr="00174CB6" w:rsidRDefault="002D1582" w:rsidP="002D1582">
            <w:pPr>
              <w:numPr>
                <w:ilvl w:val="1"/>
                <w:numId w:val="34"/>
              </w:numPr>
              <w:snapToGrid/>
              <w:rPr>
                <w:rFonts w:eastAsia="MS Mincho"/>
                <w:snapToGrid w:val="0"/>
              </w:rPr>
            </w:pPr>
            <w:r w:rsidRPr="00174CB6">
              <w:rPr>
                <w:rFonts w:eastAsia="MS Mincho"/>
                <w:snapToGrid w:val="0"/>
              </w:rPr>
              <w:t>Изучение организационной схемы управления.</w:t>
            </w:r>
          </w:p>
        </w:tc>
      </w:tr>
      <w:tr w:rsidR="002D1582" w:rsidRPr="00174CB6" w14:paraId="344ED7FE" w14:textId="77777777" w:rsidTr="009C1CDD">
        <w:trPr>
          <w:trHeight w:val="227"/>
        </w:trPr>
        <w:tc>
          <w:tcPr>
            <w:tcW w:w="707" w:type="dxa"/>
          </w:tcPr>
          <w:p w14:paraId="77FB574F" w14:textId="77777777" w:rsidR="002D1582" w:rsidRPr="00174CB6" w:rsidRDefault="002D1582" w:rsidP="00FE0DCD">
            <w:pPr>
              <w:ind w:left="74" w:hanging="37"/>
              <w:jc w:val="center"/>
              <w:rPr>
                <w:b/>
                <w:snapToGrid w:val="0"/>
              </w:rPr>
            </w:pPr>
            <w:r w:rsidRPr="00174CB6">
              <w:rPr>
                <w:b/>
                <w:snapToGrid w:val="0"/>
              </w:rPr>
              <w:t>3.</w:t>
            </w:r>
          </w:p>
        </w:tc>
        <w:tc>
          <w:tcPr>
            <w:tcW w:w="2893" w:type="dxa"/>
          </w:tcPr>
          <w:p w14:paraId="00517BB9" w14:textId="6F35061E" w:rsidR="002D1582" w:rsidRPr="00174CB6" w:rsidRDefault="002D1582" w:rsidP="00FB5890">
            <w:pPr>
              <w:ind w:firstLine="42"/>
              <w:rPr>
                <w:snapToGrid w:val="0"/>
              </w:rPr>
            </w:pPr>
            <w:r w:rsidRPr="00174CB6">
              <w:rPr>
                <w:snapToGrid w:val="0"/>
              </w:rPr>
              <w:t xml:space="preserve">Правовая экспертиза деятельности </w:t>
            </w:r>
            <w:r w:rsidR="00FB5890" w:rsidRPr="00174CB6">
              <w:rPr>
                <w:snapToGrid w:val="0"/>
              </w:rPr>
              <w:t>Предприятия</w:t>
            </w:r>
            <w:r w:rsidRPr="00174CB6">
              <w:rPr>
                <w:snapToGrid w:val="0"/>
              </w:rPr>
              <w:t>.</w:t>
            </w:r>
          </w:p>
        </w:tc>
        <w:tc>
          <w:tcPr>
            <w:tcW w:w="6181" w:type="dxa"/>
          </w:tcPr>
          <w:p w14:paraId="51040BCC" w14:textId="77777777" w:rsidR="002D1582" w:rsidRPr="00174CB6" w:rsidRDefault="002D1582" w:rsidP="00A2209A">
            <w:pPr>
              <w:ind w:firstLine="145"/>
              <w:rPr>
                <w:rFonts w:eastAsia="MS Mincho"/>
                <w:snapToGrid w:val="0"/>
              </w:rPr>
            </w:pPr>
            <w:r w:rsidRPr="00174CB6">
              <w:rPr>
                <w:rFonts w:eastAsia="MS Mincho"/>
                <w:snapToGrid w:val="0"/>
              </w:rPr>
              <w:t>3.1. Проверка наличия лицензий на лицензируемые виды деятельности.</w:t>
            </w:r>
          </w:p>
          <w:p w14:paraId="234575AB" w14:textId="76BAAE31" w:rsidR="002D1582" w:rsidRPr="00174CB6" w:rsidRDefault="002D1582" w:rsidP="00A2209A">
            <w:pPr>
              <w:tabs>
                <w:tab w:val="num" w:pos="72"/>
              </w:tabs>
              <w:ind w:firstLine="145"/>
              <w:rPr>
                <w:snapToGrid w:val="0"/>
              </w:rPr>
            </w:pPr>
            <w:r w:rsidRPr="00174CB6">
              <w:rPr>
                <w:rFonts w:eastAsia="MS Mincho"/>
                <w:snapToGrid w:val="0"/>
              </w:rPr>
              <w:t xml:space="preserve">3.2. Проверка наличия трудовых договоров с руководителем и главным бухгалтером </w:t>
            </w:r>
            <w:r w:rsidR="00FB5890" w:rsidRPr="00174CB6">
              <w:rPr>
                <w:rFonts w:eastAsia="MS Mincho"/>
                <w:snapToGrid w:val="0"/>
              </w:rPr>
              <w:t>Предприятия</w:t>
            </w:r>
            <w:r w:rsidRPr="00174CB6">
              <w:rPr>
                <w:rFonts w:eastAsia="MS Mincho"/>
                <w:snapToGrid w:val="0"/>
              </w:rPr>
              <w:t xml:space="preserve"> и соответствия содержания трудовых договоров действующему законодательству</w:t>
            </w:r>
          </w:p>
          <w:p w14:paraId="3ABFD9D8" w14:textId="77777777" w:rsidR="002D1582" w:rsidRPr="00174CB6" w:rsidRDefault="002D1582" w:rsidP="00A2209A">
            <w:pPr>
              <w:tabs>
                <w:tab w:val="num" w:pos="72"/>
              </w:tabs>
              <w:ind w:firstLine="145"/>
              <w:rPr>
                <w:snapToGrid w:val="0"/>
              </w:rPr>
            </w:pPr>
            <w:r w:rsidRPr="00174CB6">
              <w:rPr>
                <w:snapToGrid w:val="0"/>
              </w:rPr>
              <w:t>3.3. Анализ контрактов (договоров), являющихся основными в осуществлении обычных видов деятельности, в разрезе:</w:t>
            </w:r>
          </w:p>
          <w:p w14:paraId="6D14FA33" w14:textId="77777777" w:rsidR="002D1582" w:rsidRPr="00174CB6" w:rsidRDefault="002D1582" w:rsidP="002D1582">
            <w:pPr>
              <w:numPr>
                <w:ilvl w:val="0"/>
                <w:numId w:val="28"/>
              </w:numPr>
              <w:snapToGrid/>
              <w:rPr>
                <w:rFonts w:eastAsia="MS Mincho"/>
                <w:snapToGrid w:val="0"/>
              </w:rPr>
            </w:pPr>
            <w:r w:rsidRPr="00174CB6">
              <w:rPr>
                <w:rFonts w:eastAsia="MS Mincho"/>
                <w:snapToGrid w:val="0"/>
              </w:rPr>
              <w:t>договоров с основными контрагентами;</w:t>
            </w:r>
          </w:p>
          <w:p w14:paraId="58CF6259" w14:textId="5410A81B" w:rsidR="002D1582" w:rsidRPr="00174CB6" w:rsidRDefault="002D1582" w:rsidP="002D1582">
            <w:pPr>
              <w:numPr>
                <w:ilvl w:val="0"/>
                <w:numId w:val="28"/>
              </w:numPr>
              <w:snapToGrid/>
              <w:rPr>
                <w:snapToGrid w:val="0"/>
              </w:rPr>
            </w:pPr>
            <w:r w:rsidRPr="00174CB6">
              <w:rPr>
                <w:rFonts w:eastAsia="MS Mincho"/>
                <w:snapToGrid w:val="0"/>
              </w:rPr>
              <w:t xml:space="preserve">типовых договоров, заключенных </w:t>
            </w:r>
            <w:r w:rsidR="00FB5890" w:rsidRPr="00174CB6">
              <w:rPr>
                <w:rFonts w:eastAsia="MS Mincho"/>
                <w:snapToGrid w:val="0"/>
              </w:rPr>
              <w:t>Предприятием</w:t>
            </w:r>
            <w:r w:rsidRPr="00174CB6">
              <w:rPr>
                <w:rFonts w:eastAsia="MS Mincho"/>
                <w:snapToGrid w:val="0"/>
              </w:rPr>
              <w:t xml:space="preserve"> для осуществления обычных видов деятельности;</w:t>
            </w:r>
          </w:p>
          <w:p w14:paraId="26FCD8DC" w14:textId="192336CE" w:rsidR="002D1582" w:rsidRPr="00174CB6" w:rsidRDefault="002D1582" w:rsidP="002D1582">
            <w:pPr>
              <w:numPr>
                <w:ilvl w:val="0"/>
                <w:numId w:val="28"/>
              </w:numPr>
              <w:snapToGrid/>
              <w:rPr>
                <w:snapToGrid w:val="0"/>
              </w:rPr>
            </w:pPr>
            <w:r w:rsidRPr="00174CB6">
              <w:rPr>
                <w:rFonts w:eastAsia="MS Mincho"/>
                <w:snapToGrid w:val="0"/>
              </w:rPr>
              <w:t xml:space="preserve">договоров по внешнеэкономической деятельности </w:t>
            </w:r>
            <w:r w:rsidR="00FB5890" w:rsidRPr="00174CB6">
              <w:rPr>
                <w:rFonts w:eastAsia="MS Mincho"/>
                <w:snapToGrid w:val="0"/>
              </w:rPr>
              <w:t>Предприятия</w:t>
            </w:r>
            <w:r w:rsidRPr="00174CB6">
              <w:rPr>
                <w:rFonts w:eastAsia="MS Mincho"/>
                <w:snapToGrid w:val="0"/>
              </w:rPr>
              <w:t>;</w:t>
            </w:r>
          </w:p>
          <w:p w14:paraId="4D18324F" w14:textId="77777777" w:rsidR="002D1582" w:rsidRPr="00174CB6" w:rsidRDefault="002D1582" w:rsidP="002D1582">
            <w:pPr>
              <w:numPr>
                <w:ilvl w:val="0"/>
                <w:numId w:val="28"/>
              </w:numPr>
              <w:snapToGrid/>
              <w:rPr>
                <w:snapToGrid w:val="0"/>
              </w:rPr>
            </w:pPr>
            <w:r w:rsidRPr="00174CB6">
              <w:rPr>
                <w:rFonts w:eastAsia="MS Mincho"/>
                <w:snapToGrid w:val="0"/>
              </w:rPr>
              <w:t>и т.п.</w:t>
            </w:r>
          </w:p>
        </w:tc>
      </w:tr>
      <w:tr w:rsidR="002D1582" w:rsidRPr="00174CB6" w14:paraId="0206FA7A" w14:textId="77777777" w:rsidTr="009C1CDD">
        <w:trPr>
          <w:trHeight w:val="227"/>
        </w:trPr>
        <w:tc>
          <w:tcPr>
            <w:tcW w:w="707" w:type="dxa"/>
          </w:tcPr>
          <w:p w14:paraId="4FC0F633" w14:textId="77777777" w:rsidR="002D1582" w:rsidRPr="00174CB6" w:rsidRDefault="002D1582" w:rsidP="00FE0DCD">
            <w:pPr>
              <w:ind w:left="74" w:hanging="37"/>
              <w:jc w:val="center"/>
              <w:rPr>
                <w:b/>
                <w:snapToGrid w:val="0"/>
              </w:rPr>
            </w:pPr>
            <w:r w:rsidRPr="00174CB6">
              <w:rPr>
                <w:b/>
                <w:snapToGrid w:val="0"/>
              </w:rPr>
              <w:t>4.</w:t>
            </w:r>
          </w:p>
        </w:tc>
        <w:tc>
          <w:tcPr>
            <w:tcW w:w="2893" w:type="dxa"/>
          </w:tcPr>
          <w:p w14:paraId="38B1F4F2" w14:textId="77777777" w:rsidR="002D1582" w:rsidRPr="00174CB6" w:rsidRDefault="002D1582" w:rsidP="00E87BBE">
            <w:pPr>
              <w:ind w:firstLine="42"/>
              <w:rPr>
                <w:snapToGrid w:val="0"/>
              </w:rPr>
            </w:pPr>
            <w:r w:rsidRPr="00174CB6">
              <w:rPr>
                <w:snapToGrid w:val="0"/>
              </w:rPr>
              <w:t>Оценка правомочности и соответствия решений исполнительных органов законодательству, уставу и локальным нормативных актов</w:t>
            </w:r>
          </w:p>
        </w:tc>
        <w:tc>
          <w:tcPr>
            <w:tcW w:w="6181" w:type="dxa"/>
          </w:tcPr>
          <w:p w14:paraId="1E0EA967" w14:textId="786F6F79" w:rsidR="002D1582" w:rsidRPr="00174CB6" w:rsidRDefault="002D1582" w:rsidP="0026000A">
            <w:pPr>
              <w:tabs>
                <w:tab w:val="left" w:pos="832"/>
              </w:tabs>
              <w:ind w:left="4" w:firstLine="141"/>
              <w:rPr>
                <w:rFonts w:eastAsia="MS Mincho"/>
                <w:snapToGrid w:val="0"/>
              </w:rPr>
            </w:pPr>
            <w:r w:rsidRPr="00174CB6">
              <w:rPr>
                <w:rFonts w:eastAsia="MS Mincho"/>
                <w:snapToGrid w:val="0"/>
              </w:rPr>
              <w:t>4.1.</w:t>
            </w:r>
            <w:r w:rsidRPr="00174CB6">
              <w:rPr>
                <w:rFonts w:eastAsia="MS Mincho"/>
                <w:snapToGrid w:val="0"/>
                <w:lang w:val="en-US"/>
              </w:rPr>
              <w:t> </w:t>
            </w:r>
            <w:r w:rsidRPr="00174CB6">
              <w:rPr>
                <w:rFonts w:eastAsia="MS Mincho"/>
                <w:snapToGrid w:val="0"/>
              </w:rPr>
              <w:t xml:space="preserve">Оценка легитимности деятельности органов управления </w:t>
            </w:r>
            <w:r w:rsidR="00FB5890" w:rsidRPr="00174CB6">
              <w:rPr>
                <w:rFonts w:eastAsia="MS Mincho"/>
                <w:snapToGrid w:val="0"/>
              </w:rPr>
              <w:t>Предприятием</w:t>
            </w:r>
            <w:r w:rsidRPr="00174CB6">
              <w:rPr>
                <w:rFonts w:eastAsia="MS Mincho"/>
                <w:snapToGrid w:val="0"/>
              </w:rPr>
              <w:t>.</w:t>
            </w:r>
          </w:p>
          <w:p w14:paraId="3385A4D1" w14:textId="35EBA52A" w:rsidR="002D1582" w:rsidRPr="00174CB6" w:rsidRDefault="002D1582" w:rsidP="0026000A">
            <w:pPr>
              <w:tabs>
                <w:tab w:val="left" w:pos="832"/>
              </w:tabs>
              <w:ind w:left="4" w:firstLine="141"/>
              <w:rPr>
                <w:rFonts w:eastAsia="MS Mincho"/>
                <w:snapToGrid w:val="0"/>
              </w:rPr>
            </w:pPr>
            <w:r w:rsidRPr="00174CB6">
              <w:rPr>
                <w:rFonts w:eastAsia="MS Mincho"/>
                <w:snapToGrid w:val="0"/>
              </w:rPr>
              <w:t>4.2.</w:t>
            </w:r>
            <w:r w:rsidRPr="00174CB6">
              <w:rPr>
                <w:rFonts w:eastAsia="MS Mincho"/>
                <w:snapToGrid w:val="0"/>
                <w:lang w:val="en-US"/>
              </w:rPr>
              <w:t> </w:t>
            </w:r>
            <w:r w:rsidRPr="00174CB6">
              <w:rPr>
                <w:rFonts w:eastAsia="MS Mincho"/>
                <w:snapToGrid w:val="0"/>
              </w:rPr>
              <w:t xml:space="preserve">Полнота и соответствие действующему законодательству решений, принимаемых органами управления </w:t>
            </w:r>
            <w:r w:rsidR="00FB5890" w:rsidRPr="00174CB6">
              <w:rPr>
                <w:rFonts w:eastAsia="MS Mincho"/>
                <w:snapToGrid w:val="0"/>
              </w:rPr>
              <w:t>Предприятием</w:t>
            </w:r>
            <w:r w:rsidRPr="00174CB6">
              <w:rPr>
                <w:rFonts w:eastAsia="MS Mincho"/>
                <w:snapToGrid w:val="0"/>
              </w:rPr>
              <w:t xml:space="preserve">.  </w:t>
            </w:r>
          </w:p>
          <w:p w14:paraId="2910BBF2" w14:textId="77777777" w:rsidR="002D1582" w:rsidRPr="00174CB6" w:rsidRDefault="002D1582" w:rsidP="0026000A">
            <w:pPr>
              <w:tabs>
                <w:tab w:val="left" w:pos="832"/>
              </w:tabs>
              <w:ind w:left="4" w:firstLine="141"/>
              <w:rPr>
                <w:rFonts w:eastAsia="MS Mincho"/>
                <w:snapToGrid w:val="0"/>
              </w:rPr>
            </w:pPr>
            <w:r w:rsidRPr="00174CB6">
              <w:rPr>
                <w:rFonts w:eastAsia="MS Mincho"/>
                <w:snapToGrid w:val="0"/>
              </w:rPr>
              <w:t>4.3.</w:t>
            </w:r>
            <w:r w:rsidRPr="00174CB6">
              <w:rPr>
                <w:rFonts w:eastAsia="MS Mincho"/>
                <w:snapToGrid w:val="0"/>
                <w:lang w:val="en-US"/>
              </w:rPr>
              <w:t> </w:t>
            </w:r>
            <w:r w:rsidRPr="00174CB6">
              <w:rPr>
                <w:rFonts w:eastAsia="MS Mincho"/>
                <w:snapToGrid w:val="0"/>
              </w:rPr>
              <w:t>Полнота и качество исполнения корпоративных процедур.</w:t>
            </w:r>
          </w:p>
        </w:tc>
      </w:tr>
      <w:tr w:rsidR="002D1582" w:rsidRPr="00174CB6" w14:paraId="04254D52" w14:textId="77777777" w:rsidTr="009C1CDD">
        <w:trPr>
          <w:trHeight w:val="227"/>
        </w:trPr>
        <w:tc>
          <w:tcPr>
            <w:tcW w:w="707" w:type="dxa"/>
          </w:tcPr>
          <w:p w14:paraId="60C3B957" w14:textId="77777777" w:rsidR="002D1582" w:rsidRPr="00174CB6" w:rsidRDefault="002D1582" w:rsidP="00FE0DCD">
            <w:pPr>
              <w:ind w:left="74" w:hanging="37"/>
              <w:jc w:val="center"/>
              <w:rPr>
                <w:b/>
                <w:snapToGrid w:val="0"/>
              </w:rPr>
            </w:pPr>
            <w:r w:rsidRPr="00174CB6">
              <w:rPr>
                <w:b/>
                <w:snapToGrid w:val="0"/>
              </w:rPr>
              <w:t>5.</w:t>
            </w:r>
          </w:p>
        </w:tc>
        <w:tc>
          <w:tcPr>
            <w:tcW w:w="2893" w:type="dxa"/>
          </w:tcPr>
          <w:p w14:paraId="4FAA2017" w14:textId="77777777" w:rsidR="002D1582" w:rsidRPr="00174CB6" w:rsidRDefault="002D1582" w:rsidP="00E87BBE">
            <w:pPr>
              <w:ind w:firstLine="42"/>
              <w:rPr>
                <w:snapToGrid w:val="0"/>
              </w:rPr>
            </w:pPr>
            <w:r w:rsidRPr="00174CB6">
              <w:rPr>
                <w:snapToGrid w:val="0"/>
              </w:rPr>
              <w:t>Оценка системы внутреннего контроля. Анализ организации учетного процесса. Экспертиза учетной политики.</w:t>
            </w:r>
          </w:p>
        </w:tc>
        <w:tc>
          <w:tcPr>
            <w:tcW w:w="6181" w:type="dxa"/>
          </w:tcPr>
          <w:p w14:paraId="4C9DE8E6" w14:textId="77777777" w:rsidR="002D1582" w:rsidRPr="00174CB6" w:rsidRDefault="002D1582" w:rsidP="00D20D83">
            <w:pPr>
              <w:ind w:firstLine="145"/>
              <w:rPr>
                <w:snapToGrid w:val="0"/>
              </w:rPr>
            </w:pPr>
            <w:r w:rsidRPr="00174CB6">
              <w:rPr>
                <w:snapToGrid w:val="0"/>
              </w:rPr>
              <w:t xml:space="preserve">5.1.   Анализ СВК: </w:t>
            </w:r>
          </w:p>
          <w:p w14:paraId="60FC9186" w14:textId="202EB162" w:rsidR="002D1582" w:rsidRPr="00174CB6" w:rsidRDefault="002D1582" w:rsidP="001E2E37">
            <w:pPr>
              <w:ind w:firstLine="287"/>
              <w:rPr>
                <w:rFonts w:eastAsia="MS Mincho"/>
                <w:snapToGrid w:val="0"/>
              </w:rPr>
            </w:pPr>
            <w:r w:rsidRPr="00174CB6">
              <w:rPr>
                <w:snapToGrid w:val="0"/>
              </w:rPr>
              <w:t>5.1.1. Анализ системы документооборота:</w:t>
            </w:r>
          </w:p>
          <w:p w14:paraId="5467B6F1" w14:textId="77777777" w:rsidR="002D1582" w:rsidRPr="00174CB6" w:rsidRDefault="002D1582" w:rsidP="002D1582">
            <w:pPr>
              <w:numPr>
                <w:ilvl w:val="0"/>
                <w:numId w:val="29"/>
              </w:numPr>
              <w:snapToGrid/>
              <w:rPr>
                <w:rFonts w:eastAsia="MS Mincho"/>
                <w:snapToGrid w:val="0"/>
              </w:rPr>
            </w:pPr>
            <w:r w:rsidRPr="00174CB6">
              <w:rPr>
                <w:rFonts w:eastAsia="MS Mincho"/>
                <w:snapToGrid w:val="0"/>
              </w:rPr>
              <w:t>анализ организации подготовки, оборота и хранения документов, отражающих хозяйственные операции, в т.ч.: утверждение графика документооборота, форм первичных документов, по которым не предусмотрены типовые формы;</w:t>
            </w:r>
          </w:p>
          <w:p w14:paraId="29E21FA8" w14:textId="77777777" w:rsidR="002D1582" w:rsidRPr="00174CB6" w:rsidRDefault="002D1582" w:rsidP="002D1582">
            <w:pPr>
              <w:numPr>
                <w:ilvl w:val="0"/>
                <w:numId w:val="29"/>
              </w:numPr>
              <w:snapToGrid/>
              <w:rPr>
                <w:rFonts w:eastAsia="MS Mincho"/>
                <w:snapToGrid w:val="0"/>
              </w:rPr>
            </w:pPr>
            <w:r w:rsidRPr="00174CB6">
              <w:rPr>
                <w:rFonts w:eastAsia="MS Mincho"/>
                <w:snapToGrid w:val="0"/>
              </w:rPr>
              <w:lastRenderedPageBreak/>
              <w:t>утверждение перечня лиц, имеющих право подписи первичных учетных документов;</w:t>
            </w:r>
          </w:p>
          <w:p w14:paraId="62E53D48" w14:textId="77777777" w:rsidR="002D1582" w:rsidRPr="00174CB6" w:rsidRDefault="002D1582" w:rsidP="002D1582">
            <w:pPr>
              <w:numPr>
                <w:ilvl w:val="0"/>
                <w:numId w:val="29"/>
              </w:numPr>
              <w:snapToGrid/>
              <w:rPr>
                <w:rFonts w:eastAsia="MS Mincho"/>
                <w:snapToGrid w:val="0"/>
              </w:rPr>
            </w:pPr>
            <w:r w:rsidRPr="00174CB6">
              <w:rPr>
                <w:rFonts w:eastAsia="MS Mincho"/>
                <w:snapToGrid w:val="0"/>
              </w:rPr>
              <w:t>оценка соответствия сложившегося документооборота объемам учетной информации и требованиям действующего законодательства.</w:t>
            </w:r>
          </w:p>
          <w:p w14:paraId="0F6CD76A" w14:textId="77777777" w:rsidR="002D1582" w:rsidRPr="00174CB6" w:rsidRDefault="002D1582" w:rsidP="001E3387">
            <w:pPr>
              <w:ind w:left="4" w:firstLine="283"/>
              <w:rPr>
                <w:snapToGrid w:val="0"/>
              </w:rPr>
            </w:pPr>
            <w:r w:rsidRPr="00174CB6">
              <w:rPr>
                <w:snapToGrid w:val="0"/>
              </w:rPr>
              <w:t>5.1.2. Оценка организации учетного процесса и системы бухгалтерского учета, включая:</w:t>
            </w:r>
          </w:p>
          <w:p w14:paraId="5D90B255" w14:textId="77777777" w:rsidR="002D1582" w:rsidRPr="00174CB6" w:rsidRDefault="002D1582" w:rsidP="002D1582">
            <w:pPr>
              <w:numPr>
                <w:ilvl w:val="0"/>
                <w:numId w:val="30"/>
              </w:numPr>
              <w:snapToGrid/>
              <w:rPr>
                <w:rFonts w:eastAsia="MS Mincho"/>
                <w:snapToGrid w:val="0"/>
              </w:rPr>
            </w:pPr>
            <w:r w:rsidRPr="00174CB6">
              <w:rPr>
                <w:rFonts w:eastAsia="MS Mincho"/>
                <w:snapToGrid w:val="0"/>
              </w:rPr>
              <w:t>рабочий план счетов и систему аналитического учета на предмет соответствия объемам учетной информации и требованиям действующего законодательства.</w:t>
            </w:r>
          </w:p>
          <w:p w14:paraId="131642E5" w14:textId="77777777" w:rsidR="002D1582" w:rsidRPr="00174CB6" w:rsidRDefault="002D1582" w:rsidP="002D1582">
            <w:pPr>
              <w:numPr>
                <w:ilvl w:val="0"/>
                <w:numId w:val="30"/>
              </w:numPr>
              <w:snapToGrid/>
              <w:rPr>
                <w:rFonts w:eastAsia="MS Mincho"/>
                <w:snapToGrid w:val="0"/>
              </w:rPr>
            </w:pPr>
            <w:r w:rsidRPr="00174CB6">
              <w:rPr>
                <w:rFonts w:eastAsia="MS Mincho"/>
                <w:snapToGrid w:val="0"/>
              </w:rPr>
              <w:t>применение автоматизированной системы бухгалтерского учета АСБУ, в т.ч.:</w:t>
            </w:r>
          </w:p>
          <w:p w14:paraId="581100C4" w14:textId="77777777" w:rsidR="002D1582" w:rsidRPr="00174CB6" w:rsidRDefault="002D1582" w:rsidP="002D1582">
            <w:pPr>
              <w:numPr>
                <w:ilvl w:val="0"/>
                <w:numId w:val="14"/>
              </w:numPr>
              <w:snapToGrid/>
              <w:ind w:firstLine="252"/>
              <w:rPr>
                <w:rFonts w:eastAsia="MS Mincho"/>
                <w:snapToGrid w:val="0"/>
              </w:rPr>
            </w:pPr>
            <w:r w:rsidRPr="00174CB6">
              <w:rPr>
                <w:rFonts w:eastAsia="MS Mincho"/>
                <w:snapToGrid w:val="0"/>
              </w:rPr>
              <w:t>определение роли и места средств вычислительной техники в ведении бухгалтерского учета и подготовки бухгалтерской отчетности;</w:t>
            </w:r>
          </w:p>
          <w:p w14:paraId="1F57342D" w14:textId="77777777" w:rsidR="002D1582" w:rsidRPr="00174CB6" w:rsidRDefault="002D1582" w:rsidP="002D1582">
            <w:pPr>
              <w:numPr>
                <w:ilvl w:val="0"/>
                <w:numId w:val="14"/>
              </w:numPr>
              <w:snapToGrid/>
              <w:ind w:firstLine="252"/>
              <w:rPr>
                <w:rFonts w:eastAsia="MS Mincho"/>
                <w:snapToGrid w:val="0"/>
              </w:rPr>
            </w:pPr>
            <w:r w:rsidRPr="00174CB6">
              <w:rPr>
                <w:rFonts w:eastAsia="MS Mincho"/>
                <w:snapToGrid w:val="0"/>
              </w:rPr>
              <w:t>анализ возможности бухгалтерской программы на предмет создания регистров аналитического и синтетического учета, содержащих исчерпывающую информацию об объектах учета.</w:t>
            </w:r>
          </w:p>
          <w:p w14:paraId="6F795512" w14:textId="77777777" w:rsidR="002D1582" w:rsidRPr="00174CB6" w:rsidRDefault="002D1582" w:rsidP="008C45AC">
            <w:pPr>
              <w:ind w:left="4" w:firstLine="283"/>
              <w:rPr>
                <w:snapToGrid w:val="0"/>
              </w:rPr>
            </w:pPr>
            <w:r w:rsidRPr="00174CB6">
              <w:rPr>
                <w:snapToGrid w:val="0"/>
              </w:rPr>
              <w:t xml:space="preserve">5.1.3. Проверка соблюдения порядка проведения инвентаризаций имущества и обязательств: </w:t>
            </w:r>
          </w:p>
          <w:p w14:paraId="1CC1929F" w14:textId="77777777" w:rsidR="002D1582" w:rsidRPr="00174CB6" w:rsidRDefault="002D1582" w:rsidP="002D1582">
            <w:pPr>
              <w:numPr>
                <w:ilvl w:val="0"/>
                <w:numId w:val="31"/>
              </w:numPr>
              <w:snapToGrid/>
              <w:rPr>
                <w:rFonts w:eastAsia="MS Mincho"/>
                <w:snapToGrid w:val="0"/>
              </w:rPr>
            </w:pPr>
            <w:r w:rsidRPr="00174CB6">
              <w:rPr>
                <w:rFonts w:eastAsia="MS Mincho"/>
                <w:snapToGrid w:val="0"/>
              </w:rPr>
              <w:t>наличие внутренних документов, регламентирующих сроки и порядок проведения инвентаризаций имущества и обязательств;</w:t>
            </w:r>
          </w:p>
          <w:p w14:paraId="492293A3" w14:textId="77777777" w:rsidR="002D1582" w:rsidRPr="00174CB6" w:rsidRDefault="002D1582" w:rsidP="002D1582">
            <w:pPr>
              <w:numPr>
                <w:ilvl w:val="0"/>
                <w:numId w:val="31"/>
              </w:numPr>
              <w:snapToGrid/>
              <w:rPr>
                <w:rFonts w:eastAsia="MS Mincho"/>
                <w:snapToGrid w:val="0"/>
              </w:rPr>
            </w:pPr>
            <w:r w:rsidRPr="00174CB6">
              <w:rPr>
                <w:rFonts w:eastAsia="MS Mincho"/>
                <w:snapToGrid w:val="0"/>
              </w:rPr>
              <w:t>наличие приказа о создании постоянно действующих инвентаризационных комиссий;</w:t>
            </w:r>
          </w:p>
          <w:p w14:paraId="4E869EB1" w14:textId="323EAFEB" w:rsidR="002D1582" w:rsidRPr="00174CB6" w:rsidRDefault="002D1582" w:rsidP="002D1582">
            <w:pPr>
              <w:numPr>
                <w:ilvl w:val="0"/>
                <w:numId w:val="31"/>
              </w:numPr>
              <w:snapToGrid/>
              <w:rPr>
                <w:rFonts w:eastAsia="MS Mincho"/>
                <w:snapToGrid w:val="0"/>
              </w:rPr>
            </w:pPr>
            <w:r w:rsidRPr="00174CB6">
              <w:rPr>
                <w:rFonts w:eastAsia="MS Mincho"/>
                <w:snapToGrid w:val="0"/>
              </w:rPr>
              <w:t xml:space="preserve">порядок проведения инвентаризации на предмет соответствия внутренним локальным документам </w:t>
            </w:r>
            <w:r w:rsidR="00FB5890" w:rsidRPr="00174CB6">
              <w:rPr>
                <w:rFonts w:eastAsia="MS Mincho"/>
                <w:snapToGrid w:val="0"/>
              </w:rPr>
              <w:t>Предприятия</w:t>
            </w:r>
            <w:r w:rsidRPr="00174CB6">
              <w:rPr>
                <w:rFonts w:eastAsia="MS Mincho"/>
                <w:snapToGrid w:val="0"/>
              </w:rPr>
              <w:t xml:space="preserve"> и соответствующим нормативным актам.</w:t>
            </w:r>
          </w:p>
          <w:p w14:paraId="1D82DB46" w14:textId="2AFD5BAA" w:rsidR="002D1582" w:rsidRPr="00174CB6" w:rsidRDefault="002D1582" w:rsidP="004B33B7">
            <w:pPr>
              <w:tabs>
                <w:tab w:val="num" w:pos="-108"/>
              </w:tabs>
              <w:ind w:firstLine="145"/>
              <w:rPr>
                <w:rFonts w:eastAsia="MS Mincho"/>
                <w:snapToGrid w:val="0"/>
              </w:rPr>
            </w:pPr>
            <w:r w:rsidRPr="00174CB6">
              <w:rPr>
                <w:rFonts w:eastAsia="MS Mincho"/>
                <w:snapToGrid w:val="0"/>
              </w:rPr>
              <w:t>5.2.</w:t>
            </w:r>
            <w:r w:rsidR="00E950C5" w:rsidRPr="00174CB6">
              <w:rPr>
                <w:rFonts w:eastAsia="MS Mincho"/>
                <w:snapToGrid w:val="0"/>
              </w:rPr>
              <w:t> </w:t>
            </w:r>
            <w:r w:rsidRPr="00174CB6">
              <w:rPr>
                <w:rFonts w:eastAsia="MS Mincho"/>
                <w:snapToGrid w:val="0"/>
              </w:rPr>
              <w:t>Экспертиза Учетной политики для целей бухгалтерского учета и налогообложения:</w:t>
            </w:r>
          </w:p>
          <w:p w14:paraId="4022C048" w14:textId="77777777" w:rsidR="002D1582" w:rsidRPr="00174CB6" w:rsidRDefault="002D1582" w:rsidP="002D1582">
            <w:pPr>
              <w:numPr>
                <w:ilvl w:val="0"/>
                <w:numId w:val="32"/>
              </w:numPr>
              <w:snapToGrid/>
              <w:rPr>
                <w:rFonts w:eastAsia="MS Mincho"/>
                <w:snapToGrid w:val="0"/>
              </w:rPr>
            </w:pPr>
            <w:r w:rsidRPr="00174CB6">
              <w:rPr>
                <w:rFonts w:eastAsia="MS Mincho"/>
                <w:snapToGrid w:val="0"/>
              </w:rPr>
              <w:t>проверка соответствия формы и сроков принятия документов по учетной политике требованиям нормативных актов;</w:t>
            </w:r>
          </w:p>
          <w:p w14:paraId="1037584F" w14:textId="77777777" w:rsidR="002D1582" w:rsidRPr="00174CB6" w:rsidRDefault="002D1582" w:rsidP="002D1582">
            <w:pPr>
              <w:numPr>
                <w:ilvl w:val="0"/>
                <w:numId w:val="32"/>
              </w:numPr>
              <w:snapToGrid/>
              <w:rPr>
                <w:rFonts w:eastAsia="MS Mincho"/>
                <w:snapToGrid w:val="0"/>
              </w:rPr>
            </w:pPr>
            <w:r w:rsidRPr="00174CB6">
              <w:rPr>
                <w:rFonts w:eastAsia="MS Mincho"/>
                <w:snapToGrid w:val="0"/>
              </w:rPr>
              <w:t>проверка состава и содержания учетной политики на предмет соответствия требованиям нормативных актов;</w:t>
            </w:r>
          </w:p>
          <w:p w14:paraId="3643937C" w14:textId="69396043" w:rsidR="002D1582" w:rsidRPr="00174CB6" w:rsidRDefault="002D1582" w:rsidP="002D1582">
            <w:pPr>
              <w:numPr>
                <w:ilvl w:val="0"/>
                <w:numId w:val="32"/>
              </w:numPr>
              <w:snapToGrid/>
              <w:rPr>
                <w:rFonts w:eastAsia="MS Mincho"/>
                <w:snapToGrid w:val="0"/>
              </w:rPr>
            </w:pPr>
            <w:r w:rsidRPr="00174CB6">
              <w:rPr>
                <w:rFonts w:eastAsia="MS Mincho"/>
                <w:snapToGrid w:val="0"/>
              </w:rPr>
              <w:t xml:space="preserve">проверка последовательности применения учетной политики, в том числе установление наличия способов учета, отличных от установленных нормативными документами, но позволяющих </w:t>
            </w:r>
            <w:r w:rsidR="00FB5890" w:rsidRPr="00174CB6">
              <w:rPr>
                <w:rFonts w:eastAsia="MS Mincho"/>
                <w:snapToGrid w:val="0"/>
              </w:rPr>
              <w:t>Предприятию</w:t>
            </w:r>
            <w:r w:rsidRPr="00174CB6">
              <w:rPr>
                <w:rFonts w:eastAsia="MS Mincho"/>
                <w:snapToGrid w:val="0"/>
              </w:rPr>
              <w:t xml:space="preserve"> достоверно отразить имущественное состояние и финансовые результаты;</w:t>
            </w:r>
          </w:p>
          <w:p w14:paraId="597DCC25" w14:textId="77777777" w:rsidR="002D1582" w:rsidRPr="00174CB6" w:rsidRDefault="002D1582" w:rsidP="002D1582">
            <w:pPr>
              <w:numPr>
                <w:ilvl w:val="0"/>
                <w:numId w:val="32"/>
              </w:numPr>
              <w:snapToGrid/>
              <w:rPr>
                <w:rFonts w:eastAsia="MS Mincho"/>
                <w:snapToGrid w:val="0"/>
              </w:rPr>
            </w:pPr>
            <w:r w:rsidRPr="00174CB6">
              <w:rPr>
                <w:rFonts w:eastAsia="MS Mincho"/>
                <w:snapToGrid w:val="0"/>
              </w:rPr>
              <w:t xml:space="preserve">оценка раскрытия в учетной политике избранных способов ведения бухгалтерского учета, существенно влияющих на принятие решений </w:t>
            </w:r>
            <w:r w:rsidRPr="00174CB6">
              <w:rPr>
                <w:rFonts w:eastAsia="MS Mincho"/>
                <w:snapToGrid w:val="0"/>
              </w:rPr>
              <w:lastRenderedPageBreak/>
              <w:t>пользователями бухгалтерской отчетности;</w:t>
            </w:r>
          </w:p>
          <w:p w14:paraId="4A0D87F3" w14:textId="77777777" w:rsidR="002D1582" w:rsidRPr="00174CB6" w:rsidRDefault="002D1582" w:rsidP="002D1582">
            <w:pPr>
              <w:numPr>
                <w:ilvl w:val="0"/>
                <w:numId w:val="32"/>
              </w:numPr>
              <w:snapToGrid/>
              <w:rPr>
                <w:rFonts w:eastAsia="MS Mincho"/>
                <w:snapToGrid w:val="0"/>
              </w:rPr>
            </w:pPr>
            <w:r w:rsidRPr="00174CB6">
              <w:rPr>
                <w:rFonts w:eastAsia="MS Mincho"/>
                <w:snapToGrid w:val="0"/>
              </w:rPr>
              <w:t>оценка раскрытия в учетной политике избранных способов ведения налогового учета, оказывающих существенное влияние на формирование налоговой отчетности.</w:t>
            </w:r>
          </w:p>
        </w:tc>
      </w:tr>
      <w:tr w:rsidR="002D1582" w:rsidRPr="00174CB6" w14:paraId="5F49B251" w14:textId="77777777" w:rsidTr="009C1CDD">
        <w:trPr>
          <w:cantSplit/>
          <w:trHeight w:val="645"/>
        </w:trPr>
        <w:tc>
          <w:tcPr>
            <w:tcW w:w="707" w:type="dxa"/>
            <w:vAlign w:val="center"/>
          </w:tcPr>
          <w:p w14:paraId="261406AD" w14:textId="77777777" w:rsidR="002D1582" w:rsidRPr="00174CB6" w:rsidRDefault="002D1582" w:rsidP="00122E53">
            <w:pPr>
              <w:ind w:left="74" w:hanging="37"/>
              <w:jc w:val="center"/>
              <w:rPr>
                <w:b/>
                <w:snapToGrid w:val="0"/>
              </w:rPr>
            </w:pPr>
            <w:r w:rsidRPr="00174CB6">
              <w:rPr>
                <w:b/>
                <w:snapToGrid w:val="0"/>
              </w:rPr>
              <w:lastRenderedPageBreak/>
              <w:t>6.</w:t>
            </w:r>
          </w:p>
        </w:tc>
        <w:tc>
          <w:tcPr>
            <w:tcW w:w="9074" w:type="dxa"/>
            <w:gridSpan w:val="2"/>
            <w:vAlign w:val="center"/>
          </w:tcPr>
          <w:p w14:paraId="6950E40D" w14:textId="08E220F0" w:rsidR="002D1582" w:rsidRPr="00174CB6" w:rsidRDefault="002D1582" w:rsidP="005B16D7">
            <w:pPr>
              <w:spacing w:before="60" w:after="60"/>
              <w:ind w:firstLine="403"/>
              <w:jc w:val="center"/>
              <w:outlineLvl w:val="0"/>
              <w:rPr>
                <w:b/>
                <w:snapToGrid w:val="0"/>
                <w:kern w:val="28"/>
              </w:rPr>
            </w:pPr>
            <w:bookmarkStart w:id="159" w:name="_Toc185302748"/>
            <w:r w:rsidRPr="00174CB6">
              <w:rPr>
                <w:b/>
                <w:snapToGrid w:val="0"/>
                <w:kern w:val="28"/>
              </w:rPr>
              <w:t>Проверить и подтвердить правильность отражения в учете внеоборотных активов</w:t>
            </w:r>
            <w:bookmarkEnd w:id="159"/>
          </w:p>
        </w:tc>
      </w:tr>
      <w:tr w:rsidR="002D1582" w:rsidRPr="00174CB6" w14:paraId="11B93187" w14:textId="77777777" w:rsidTr="009C1CDD">
        <w:trPr>
          <w:trHeight w:val="227"/>
        </w:trPr>
        <w:tc>
          <w:tcPr>
            <w:tcW w:w="707" w:type="dxa"/>
          </w:tcPr>
          <w:p w14:paraId="294AC756" w14:textId="77777777" w:rsidR="002D1582" w:rsidRPr="00174CB6" w:rsidRDefault="002D1582" w:rsidP="00122E53">
            <w:pPr>
              <w:ind w:hanging="37"/>
              <w:jc w:val="center"/>
              <w:rPr>
                <w:snapToGrid w:val="0"/>
              </w:rPr>
            </w:pPr>
            <w:r w:rsidRPr="00174CB6">
              <w:rPr>
                <w:snapToGrid w:val="0"/>
              </w:rPr>
              <w:t>6.1.</w:t>
            </w:r>
          </w:p>
        </w:tc>
        <w:tc>
          <w:tcPr>
            <w:tcW w:w="2893" w:type="dxa"/>
          </w:tcPr>
          <w:p w14:paraId="34CDF606" w14:textId="77777777" w:rsidR="002D1582" w:rsidRPr="00174CB6" w:rsidRDefault="002D1582" w:rsidP="009C1CDD">
            <w:pPr>
              <w:ind w:firstLine="66"/>
              <w:rPr>
                <w:snapToGrid w:val="0"/>
              </w:rPr>
            </w:pPr>
            <w:r w:rsidRPr="00174CB6">
              <w:rPr>
                <w:snapToGrid w:val="0"/>
              </w:rPr>
              <w:t>Аудит основных средств.</w:t>
            </w:r>
          </w:p>
        </w:tc>
        <w:tc>
          <w:tcPr>
            <w:tcW w:w="6181" w:type="dxa"/>
          </w:tcPr>
          <w:p w14:paraId="5C641E78" w14:textId="7E52A025" w:rsidR="002D1582" w:rsidRPr="00174CB6" w:rsidRDefault="002D1582" w:rsidP="009C1CDD">
            <w:pPr>
              <w:ind w:firstLine="261"/>
              <w:rPr>
                <w:snapToGrid w:val="0"/>
              </w:rPr>
            </w:pPr>
            <w:r w:rsidRPr="00174CB6">
              <w:rPr>
                <w:snapToGrid w:val="0"/>
              </w:rPr>
              <w:t xml:space="preserve">6.1.1. Проверка соблюдения </w:t>
            </w:r>
            <w:r w:rsidR="00FB5890" w:rsidRPr="00174CB6">
              <w:rPr>
                <w:snapToGrid w:val="0"/>
              </w:rPr>
              <w:t>Предприятием</w:t>
            </w:r>
            <w:r w:rsidRPr="00174CB6">
              <w:rPr>
                <w:snapToGrid w:val="0"/>
              </w:rPr>
              <w:t xml:space="preserve"> порядка регистрации прав на недвижимое имущество.</w:t>
            </w:r>
          </w:p>
          <w:p w14:paraId="07F1B6B7" w14:textId="77777777" w:rsidR="002D1582" w:rsidRPr="00174CB6" w:rsidRDefault="002D1582" w:rsidP="009C1CDD">
            <w:pPr>
              <w:ind w:left="-22" w:firstLine="283"/>
              <w:rPr>
                <w:snapToGrid w:val="0"/>
              </w:rPr>
            </w:pPr>
            <w:r w:rsidRPr="00174CB6">
              <w:rPr>
                <w:snapToGrid w:val="0"/>
              </w:rPr>
              <w:t>6.1.2. Поверка полноты и правильности оформления право устанавливающих документов на земельные участки.</w:t>
            </w:r>
          </w:p>
          <w:p w14:paraId="5EFB4B24" w14:textId="77777777" w:rsidR="002D1582" w:rsidRPr="00174CB6" w:rsidRDefault="002D1582" w:rsidP="009C1CDD">
            <w:pPr>
              <w:ind w:firstLine="261"/>
              <w:rPr>
                <w:snapToGrid w:val="0"/>
              </w:rPr>
            </w:pPr>
            <w:r w:rsidRPr="00174CB6">
              <w:rPr>
                <w:snapToGrid w:val="0"/>
              </w:rPr>
              <w:t>6.1.3. Оценка сохранности и проверка наличия объектов основных средств:</w:t>
            </w:r>
          </w:p>
          <w:p w14:paraId="697E9AEA" w14:textId="77777777" w:rsidR="002D1582" w:rsidRPr="00174CB6" w:rsidRDefault="002D1582" w:rsidP="002D1582">
            <w:pPr>
              <w:numPr>
                <w:ilvl w:val="0"/>
                <w:numId w:val="33"/>
              </w:numPr>
              <w:snapToGrid/>
              <w:rPr>
                <w:rFonts w:eastAsia="MS Mincho"/>
                <w:snapToGrid w:val="0"/>
              </w:rPr>
            </w:pPr>
            <w:r w:rsidRPr="00174CB6">
              <w:rPr>
                <w:rFonts w:eastAsia="MS Mincho"/>
                <w:snapToGrid w:val="0"/>
              </w:rPr>
              <w:t>проверка наличия приказов о назначении материально-ответственных лиц, договоров о материальной ответственности с ними;</w:t>
            </w:r>
          </w:p>
          <w:p w14:paraId="3909DFFF" w14:textId="524107E4" w:rsidR="002D1582" w:rsidRPr="00174CB6" w:rsidRDefault="002D1582" w:rsidP="002D1582">
            <w:pPr>
              <w:numPr>
                <w:ilvl w:val="0"/>
                <w:numId w:val="33"/>
              </w:numPr>
              <w:snapToGrid/>
              <w:rPr>
                <w:rFonts w:eastAsia="MS Mincho"/>
                <w:snapToGrid w:val="0"/>
              </w:rPr>
            </w:pPr>
            <w:r w:rsidRPr="00174CB6">
              <w:rPr>
                <w:rFonts w:eastAsia="MS Mincho"/>
                <w:snapToGrid w:val="0"/>
              </w:rPr>
              <w:t xml:space="preserve">проверка соблюдения установленных </w:t>
            </w:r>
            <w:r w:rsidR="00FB5890" w:rsidRPr="00174CB6">
              <w:rPr>
                <w:rFonts w:eastAsia="MS Mincho"/>
                <w:snapToGrid w:val="0"/>
              </w:rPr>
              <w:t>Предприятием</w:t>
            </w:r>
            <w:r w:rsidRPr="00174CB6">
              <w:rPr>
                <w:rFonts w:eastAsia="MS Mincho"/>
                <w:snapToGrid w:val="0"/>
              </w:rPr>
              <w:t xml:space="preserve"> сроков проведения инвентаризации основных средств;</w:t>
            </w:r>
          </w:p>
          <w:p w14:paraId="4AE2FD12" w14:textId="77777777" w:rsidR="002D1582" w:rsidRPr="00174CB6" w:rsidRDefault="002D1582" w:rsidP="002D1582">
            <w:pPr>
              <w:numPr>
                <w:ilvl w:val="0"/>
                <w:numId w:val="33"/>
              </w:numPr>
              <w:snapToGrid/>
              <w:rPr>
                <w:snapToGrid w:val="0"/>
              </w:rPr>
            </w:pPr>
            <w:r w:rsidRPr="00174CB6">
              <w:rPr>
                <w:rFonts w:eastAsia="MS Mincho"/>
                <w:snapToGrid w:val="0"/>
              </w:rPr>
              <w:t>анализ отражения на счетах бухгалтерского учета результатов инвентаризации</w:t>
            </w:r>
            <w:r w:rsidRPr="00174CB6">
              <w:rPr>
                <w:snapToGrid w:val="0"/>
              </w:rPr>
              <w:t>.</w:t>
            </w:r>
          </w:p>
          <w:p w14:paraId="011387AA" w14:textId="77777777" w:rsidR="002D1582" w:rsidRPr="00174CB6" w:rsidRDefault="002D1582" w:rsidP="009C1CDD">
            <w:pPr>
              <w:ind w:firstLine="261"/>
              <w:rPr>
                <w:snapToGrid w:val="0"/>
              </w:rPr>
            </w:pPr>
            <w:r w:rsidRPr="00174CB6">
              <w:rPr>
                <w:snapToGrid w:val="0"/>
              </w:rPr>
              <w:t>6.1.4. Проверка правильности отнесения объектов основных средств к амортизируемому имуществу для целей бухгалтерского и налогового учета.</w:t>
            </w:r>
          </w:p>
          <w:p w14:paraId="65483C5A" w14:textId="77777777" w:rsidR="002D1582" w:rsidRPr="00174CB6" w:rsidRDefault="002D1582" w:rsidP="009C1CDD">
            <w:pPr>
              <w:ind w:firstLine="261"/>
              <w:rPr>
                <w:snapToGrid w:val="0"/>
              </w:rPr>
            </w:pPr>
            <w:r w:rsidRPr="00174CB6">
              <w:rPr>
                <w:snapToGrid w:val="0"/>
              </w:rPr>
              <w:t xml:space="preserve">6.1.5. Анализ и оценка системы бухгалтерского учета, оформления первичных документов по движению основных средств. </w:t>
            </w:r>
          </w:p>
          <w:p w14:paraId="1F40405C" w14:textId="77777777" w:rsidR="002D1582" w:rsidRPr="00174CB6" w:rsidRDefault="002D1582" w:rsidP="009C1CDD">
            <w:pPr>
              <w:ind w:firstLine="261"/>
              <w:rPr>
                <w:snapToGrid w:val="0"/>
              </w:rPr>
            </w:pPr>
            <w:r w:rsidRPr="00174CB6">
              <w:rPr>
                <w:snapToGrid w:val="0"/>
              </w:rPr>
              <w:t>6.1.6. Анализ и оценка обоснованности изменения первоначальной (максимальной) стоимости основных средств для целей бухгалтерского и налогового учета.</w:t>
            </w:r>
          </w:p>
          <w:p w14:paraId="7EF1CB6E" w14:textId="77777777" w:rsidR="002D1582" w:rsidRPr="00174CB6" w:rsidRDefault="002D1582" w:rsidP="009C1CDD">
            <w:pPr>
              <w:ind w:firstLine="261"/>
              <w:rPr>
                <w:snapToGrid w:val="0"/>
              </w:rPr>
            </w:pPr>
            <w:r w:rsidRPr="00174CB6">
              <w:rPr>
                <w:snapToGrid w:val="0"/>
              </w:rPr>
              <w:t>6.1.7. Анализ правильности начисления амортизации по объектам основных средств для целей бухгалтерского и налогового учета.</w:t>
            </w:r>
          </w:p>
          <w:p w14:paraId="1D163C24" w14:textId="77777777" w:rsidR="002D1582" w:rsidRPr="00174CB6" w:rsidRDefault="002D1582" w:rsidP="009C1CDD">
            <w:pPr>
              <w:ind w:firstLine="261"/>
              <w:rPr>
                <w:snapToGrid w:val="0"/>
              </w:rPr>
            </w:pPr>
            <w:r w:rsidRPr="00174CB6">
              <w:rPr>
                <w:snapToGrid w:val="0"/>
              </w:rPr>
              <w:t xml:space="preserve">6.1.8. Анализ и оценка правильности отражения на счетах бухгалтерского учета расходов, связанных с проведением всех видов ремонтов объектов основных средств. </w:t>
            </w:r>
          </w:p>
          <w:p w14:paraId="790DEA3F" w14:textId="77777777" w:rsidR="002D1582" w:rsidRPr="00174CB6" w:rsidRDefault="002D1582" w:rsidP="009C1CDD">
            <w:pPr>
              <w:ind w:firstLine="261"/>
              <w:rPr>
                <w:snapToGrid w:val="0"/>
              </w:rPr>
            </w:pPr>
            <w:r w:rsidRPr="00174CB6">
              <w:rPr>
                <w:snapToGrid w:val="0"/>
              </w:rPr>
              <w:t>6.1.9. Анализ полноты оприходования и правильности оценки материальных ценностей, остающихся после ликвидации объектов основных средств.</w:t>
            </w:r>
          </w:p>
          <w:p w14:paraId="25E0636E" w14:textId="77777777" w:rsidR="002D1582" w:rsidRPr="00174CB6" w:rsidRDefault="002D1582" w:rsidP="009C1CDD">
            <w:pPr>
              <w:ind w:firstLine="261"/>
              <w:rPr>
                <w:snapToGrid w:val="0"/>
              </w:rPr>
            </w:pPr>
            <w:r w:rsidRPr="00174CB6">
              <w:rPr>
                <w:snapToGrid w:val="0"/>
              </w:rPr>
              <w:t xml:space="preserve">6.1.10. Анализ обоснованности и порядка отражения на счетах бухгалтерского учета, начисления соответствующих налогов по хозяйственным операциям, связанным с движением и выбытием основных средств. </w:t>
            </w:r>
          </w:p>
          <w:p w14:paraId="2C534635" w14:textId="77777777" w:rsidR="002D1582" w:rsidRPr="00174CB6" w:rsidRDefault="002D1582" w:rsidP="009C1CDD">
            <w:pPr>
              <w:ind w:firstLine="261"/>
              <w:rPr>
                <w:snapToGrid w:val="0"/>
              </w:rPr>
            </w:pPr>
            <w:r w:rsidRPr="00174CB6">
              <w:rPr>
                <w:snapToGrid w:val="0"/>
              </w:rPr>
              <w:t>6.1.11. Аудит доходных вложений в материальные ценности.</w:t>
            </w:r>
          </w:p>
        </w:tc>
      </w:tr>
      <w:tr w:rsidR="002D1582" w:rsidRPr="00174CB6" w14:paraId="700F9B05" w14:textId="77777777" w:rsidTr="009C1CDD">
        <w:trPr>
          <w:trHeight w:val="227"/>
        </w:trPr>
        <w:tc>
          <w:tcPr>
            <w:tcW w:w="707" w:type="dxa"/>
          </w:tcPr>
          <w:p w14:paraId="08ADCC75" w14:textId="77777777" w:rsidR="002D1582" w:rsidRPr="00174CB6" w:rsidRDefault="002D1582" w:rsidP="00122E53">
            <w:pPr>
              <w:ind w:firstLine="0"/>
              <w:jc w:val="center"/>
              <w:rPr>
                <w:snapToGrid w:val="0"/>
              </w:rPr>
            </w:pPr>
            <w:r w:rsidRPr="00174CB6">
              <w:rPr>
                <w:snapToGrid w:val="0"/>
              </w:rPr>
              <w:t>6.2.</w:t>
            </w:r>
          </w:p>
        </w:tc>
        <w:tc>
          <w:tcPr>
            <w:tcW w:w="2893" w:type="dxa"/>
          </w:tcPr>
          <w:p w14:paraId="0E8951C4" w14:textId="77777777" w:rsidR="002D1582" w:rsidRPr="00174CB6" w:rsidRDefault="002D1582" w:rsidP="00CD198B">
            <w:pPr>
              <w:ind w:firstLine="0"/>
              <w:rPr>
                <w:snapToGrid w:val="0"/>
              </w:rPr>
            </w:pPr>
            <w:r w:rsidRPr="00174CB6">
              <w:rPr>
                <w:snapToGrid w:val="0"/>
              </w:rPr>
              <w:t>Аудит нематериальных активов.</w:t>
            </w:r>
          </w:p>
        </w:tc>
        <w:tc>
          <w:tcPr>
            <w:tcW w:w="6181" w:type="dxa"/>
          </w:tcPr>
          <w:p w14:paraId="45127497" w14:textId="77777777" w:rsidR="002D1582" w:rsidRPr="00174CB6" w:rsidRDefault="002D1582" w:rsidP="009C1CDD">
            <w:pPr>
              <w:ind w:firstLine="66"/>
              <w:rPr>
                <w:snapToGrid w:val="0"/>
              </w:rPr>
            </w:pPr>
            <w:r w:rsidRPr="00174CB6">
              <w:rPr>
                <w:snapToGrid w:val="0"/>
              </w:rPr>
              <w:t xml:space="preserve">Виды работ, связанные с аудитом нематериальных активов, аналогичны видам работ, осуществляемых при </w:t>
            </w:r>
            <w:r w:rsidRPr="00174CB6">
              <w:rPr>
                <w:snapToGrid w:val="0"/>
              </w:rPr>
              <w:lastRenderedPageBreak/>
              <w:t xml:space="preserve">аудите основных средств, за исключением </w:t>
            </w:r>
            <w:proofErr w:type="spellStart"/>
            <w:r w:rsidRPr="00174CB6">
              <w:rPr>
                <w:snapToGrid w:val="0"/>
              </w:rPr>
              <w:t>пп</w:t>
            </w:r>
            <w:proofErr w:type="spellEnd"/>
            <w:r w:rsidRPr="00174CB6">
              <w:rPr>
                <w:snapToGrid w:val="0"/>
              </w:rPr>
              <w:t xml:space="preserve">. 6.1.1. – 6.1.3. </w:t>
            </w:r>
          </w:p>
        </w:tc>
      </w:tr>
      <w:tr w:rsidR="002D1582" w:rsidRPr="00174CB6" w14:paraId="106C3795" w14:textId="77777777" w:rsidTr="009C1CDD">
        <w:trPr>
          <w:trHeight w:val="227"/>
        </w:trPr>
        <w:tc>
          <w:tcPr>
            <w:tcW w:w="707" w:type="dxa"/>
          </w:tcPr>
          <w:p w14:paraId="21BB0AAD" w14:textId="77777777" w:rsidR="002D1582" w:rsidRPr="00174CB6" w:rsidRDefault="002D1582" w:rsidP="00122E53">
            <w:pPr>
              <w:ind w:firstLine="0"/>
              <w:jc w:val="center"/>
              <w:rPr>
                <w:snapToGrid w:val="0"/>
              </w:rPr>
            </w:pPr>
            <w:r w:rsidRPr="00174CB6">
              <w:rPr>
                <w:snapToGrid w:val="0"/>
              </w:rPr>
              <w:lastRenderedPageBreak/>
              <w:t>6.3.</w:t>
            </w:r>
          </w:p>
        </w:tc>
        <w:tc>
          <w:tcPr>
            <w:tcW w:w="2893" w:type="dxa"/>
          </w:tcPr>
          <w:p w14:paraId="1F954C11" w14:textId="77777777" w:rsidR="002D1582" w:rsidRPr="00174CB6" w:rsidRDefault="002D1582" w:rsidP="00CD198B">
            <w:pPr>
              <w:ind w:firstLine="0"/>
              <w:rPr>
                <w:snapToGrid w:val="0"/>
              </w:rPr>
            </w:pPr>
            <w:r w:rsidRPr="00174CB6">
              <w:rPr>
                <w:snapToGrid w:val="0"/>
              </w:rPr>
              <w:t>Аудит незавершенного строительства и капитальных вложений.</w:t>
            </w:r>
          </w:p>
        </w:tc>
        <w:tc>
          <w:tcPr>
            <w:tcW w:w="6181" w:type="dxa"/>
          </w:tcPr>
          <w:p w14:paraId="3D93EB03" w14:textId="77777777" w:rsidR="002D1582" w:rsidRPr="00174CB6" w:rsidRDefault="002D1582" w:rsidP="009C1CDD">
            <w:pPr>
              <w:ind w:firstLine="249"/>
              <w:rPr>
                <w:snapToGrid w:val="0"/>
              </w:rPr>
            </w:pPr>
            <w:r w:rsidRPr="00174CB6">
              <w:rPr>
                <w:snapToGrid w:val="0"/>
              </w:rPr>
              <w:t>6.3.1. Анализ организации бухгалтерского учета долгосрочных инвестиций (затрат на строительство, приобретение отдельных объектов основных средств не требующих монтажа): организация аналитического учета, системы документооборота в разрезе возведения объектов подрядным и хозяйственным способом.</w:t>
            </w:r>
          </w:p>
          <w:p w14:paraId="6EABACD3" w14:textId="77777777" w:rsidR="002D1582" w:rsidRPr="00174CB6" w:rsidRDefault="002D1582" w:rsidP="009C1CDD">
            <w:pPr>
              <w:ind w:firstLine="249"/>
              <w:rPr>
                <w:snapToGrid w:val="0"/>
              </w:rPr>
            </w:pPr>
            <w:r w:rsidRPr="00174CB6">
              <w:rPr>
                <w:snapToGrid w:val="0"/>
              </w:rPr>
              <w:t>6.3.2. Анализ порядка оформления первичных документов, на основе которых осуществляется учет расходов по незавершенному строительству и капитальным вложениям.</w:t>
            </w:r>
          </w:p>
          <w:p w14:paraId="4B121995" w14:textId="77777777" w:rsidR="002D1582" w:rsidRPr="00174CB6" w:rsidRDefault="002D1582" w:rsidP="009C1CDD">
            <w:pPr>
              <w:ind w:firstLine="249"/>
              <w:rPr>
                <w:snapToGrid w:val="0"/>
              </w:rPr>
            </w:pPr>
            <w:r w:rsidRPr="00174CB6">
              <w:rPr>
                <w:snapToGrid w:val="0"/>
              </w:rPr>
              <w:t xml:space="preserve">6.3.3. Анализ учета НДС (начисление и принятие НДС в качестве вычетов) по хозяйственным операциям, связанным с долгосрочными инвестициями. </w:t>
            </w:r>
          </w:p>
        </w:tc>
      </w:tr>
      <w:tr w:rsidR="002D1582" w:rsidRPr="00174CB6" w14:paraId="48499769" w14:textId="77777777" w:rsidTr="009C1CDD">
        <w:trPr>
          <w:trHeight w:val="227"/>
        </w:trPr>
        <w:tc>
          <w:tcPr>
            <w:tcW w:w="707" w:type="dxa"/>
          </w:tcPr>
          <w:p w14:paraId="229D096D" w14:textId="77777777" w:rsidR="002D1582" w:rsidRPr="00174CB6" w:rsidRDefault="002D1582" w:rsidP="00122E53">
            <w:pPr>
              <w:ind w:firstLine="0"/>
              <w:jc w:val="center"/>
              <w:rPr>
                <w:snapToGrid w:val="0"/>
              </w:rPr>
            </w:pPr>
            <w:r w:rsidRPr="00174CB6">
              <w:rPr>
                <w:snapToGrid w:val="0"/>
              </w:rPr>
              <w:t>6.4.</w:t>
            </w:r>
          </w:p>
        </w:tc>
        <w:tc>
          <w:tcPr>
            <w:tcW w:w="2893" w:type="dxa"/>
          </w:tcPr>
          <w:p w14:paraId="7D7F5A35" w14:textId="77777777" w:rsidR="002D1582" w:rsidRPr="00174CB6" w:rsidRDefault="002D1582" w:rsidP="00CD198B">
            <w:pPr>
              <w:ind w:firstLine="0"/>
              <w:rPr>
                <w:snapToGrid w:val="0"/>
              </w:rPr>
            </w:pPr>
            <w:r w:rsidRPr="00174CB6">
              <w:rPr>
                <w:snapToGrid w:val="0"/>
              </w:rPr>
              <w:t>Аудит долгосрочных финансовых вложений</w:t>
            </w:r>
          </w:p>
        </w:tc>
        <w:tc>
          <w:tcPr>
            <w:tcW w:w="6181" w:type="dxa"/>
          </w:tcPr>
          <w:p w14:paraId="19B4ABA0" w14:textId="77777777" w:rsidR="002D1582" w:rsidRPr="00174CB6" w:rsidRDefault="002D1582" w:rsidP="009C1CDD">
            <w:pPr>
              <w:tabs>
                <w:tab w:val="left" w:pos="871"/>
              </w:tabs>
              <w:ind w:firstLine="261"/>
              <w:rPr>
                <w:snapToGrid w:val="0"/>
              </w:rPr>
            </w:pPr>
            <w:r w:rsidRPr="00174CB6">
              <w:rPr>
                <w:snapToGrid w:val="0"/>
              </w:rPr>
              <w:t>6.4.1.</w:t>
            </w:r>
            <w:r w:rsidRPr="00174CB6">
              <w:rPr>
                <w:snapToGrid w:val="0"/>
                <w:lang w:val="en-US"/>
              </w:rPr>
              <w:t> </w:t>
            </w:r>
            <w:r w:rsidRPr="00174CB6">
              <w:rPr>
                <w:snapToGrid w:val="0"/>
              </w:rPr>
              <w:t>Анализ и оценка организации аналитического учета в соответствии с требованиями действующего законодательства.</w:t>
            </w:r>
          </w:p>
          <w:p w14:paraId="4328E314" w14:textId="77777777" w:rsidR="002D1582" w:rsidRPr="00174CB6" w:rsidRDefault="002D1582" w:rsidP="009C1CDD">
            <w:pPr>
              <w:tabs>
                <w:tab w:val="left" w:pos="871"/>
              </w:tabs>
              <w:ind w:firstLine="261"/>
              <w:rPr>
                <w:snapToGrid w:val="0"/>
              </w:rPr>
            </w:pPr>
            <w:r w:rsidRPr="00174CB6">
              <w:rPr>
                <w:snapToGrid w:val="0"/>
              </w:rPr>
              <w:t>6.4.2.</w:t>
            </w:r>
            <w:r w:rsidRPr="00174CB6">
              <w:rPr>
                <w:snapToGrid w:val="0"/>
                <w:lang w:val="en-US"/>
              </w:rPr>
              <w:t> </w:t>
            </w:r>
            <w:r w:rsidRPr="00174CB6">
              <w:rPr>
                <w:snapToGrid w:val="0"/>
              </w:rPr>
              <w:t>Проверка порядка отражения на счетах бухгалтерского учета движения, а также доходов и расходов по долгосрочным финансовым вложениям на предмет соответствия принципам, установленным законодательными актами по бухгалтерскому учету и налогообложению, а также принципам, установленным учетной политикой.</w:t>
            </w:r>
          </w:p>
          <w:p w14:paraId="129C5AD3" w14:textId="77777777" w:rsidR="002D1582" w:rsidRPr="00174CB6" w:rsidRDefault="002D1582" w:rsidP="009C1CDD">
            <w:pPr>
              <w:tabs>
                <w:tab w:val="left" w:pos="871"/>
              </w:tabs>
              <w:ind w:firstLine="261"/>
              <w:rPr>
                <w:snapToGrid w:val="0"/>
              </w:rPr>
            </w:pPr>
            <w:r w:rsidRPr="00174CB6">
              <w:rPr>
                <w:snapToGrid w:val="0"/>
              </w:rPr>
              <w:t>6.4.3.</w:t>
            </w:r>
            <w:r w:rsidRPr="00174CB6">
              <w:rPr>
                <w:snapToGrid w:val="0"/>
                <w:lang w:val="en-US"/>
              </w:rPr>
              <w:t> </w:t>
            </w:r>
            <w:r w:rsidRPr="00174CB6">
              <w:rPr>
                <w:snapToGrid w:val="0"/>
              </w:rPr>
              <w:t>Анализ системы документооборота, обеспечивающего документирование осуществленных хозяйственных операций по движению долгосрочных финансовых вложений, в том числе:</w:t>
            </w:r>
          </w:p>
          <w:p w14:paraId="1354FAFD" w14:textId="77777777" w:rsidR="002D1582" w:rsidRPr="00174CB6" w:rsidRDefault="002D1582" w:rsidP="002D1582">
            <w:pPr>
              <w:numPr>
                <w:ilvl w:val="0"/>
                <w:numId w:val="27"/>
              </w:numPr>
              <w:tabs>
                <w:tab w:val="left" w:pos="871"/>
              </w:tabs>
              <w:snapToGrid/>
              <w:rPr>
                <w:rFonts w:eastAsia="MS Mincho"/>
                <w:snapToGrid w:val="0"/>
              </w:rPr>
            </w:pPr>
            <w:r w:rsidRPr="00174CB6">
              <w:rPr>
                <w:rFonts w:eastAsia="MS Mincho"/>
                <w:snapToGrid w:val="0"/>
              </w:rPr>
              <w:t>анализ порядка ведения книги учета ценных бумаг;</w:t>
            </w:r>
          </w:p>
          <w:p w14:paraId="3E2D8770" w14:textId="77777777" w:rsidR="002D1582" w:rsidRPr="00174CB6" w:rsidRDefault="002D1582" w:rsidP="002D1582">
            <w:pPr>
              <w:numPr>
                <w:ilvl w:val="0"/>
                <w:numId w:val="15"/>
              </w:numPr>
              <w:tabs>
                <w:tab w:val="left" w:pos="871"/>
              </w:tabs>
              <w:snapToGrid/>
              <w:rPr>
                <w:snapToGrid w:val="0"/>
              </w:rPr>
            </w:pPr>
            <w:r w:rsidRPr="00174CB6">
              <w:rPr>
                <w:rFonts w:eastAsia="MS Mincho"/>
                <w:snapToGrid w:val="0"/>
              </w:rPr>
              <w:t>формирование отдельных первичных документов, обосновывающих отражение хозяйственных операций в бухгалтерском и налоговом учете.</w:t>
            </w:r>
          </w:p>
          <w:p w14:paraId="73B1B11F" w14:textId="77777777" w:rsidR="002D1582" w:rsidRPr="00174CB6" w:rsidRDefault="002D1582" w:rsidP="009C1CDD">
            <w:pPr>
              <w:tabs>
                <w:tab w:val="left" w:pos="871"/>
              </w:tabs>
              <w:ind w:firstLine="261"/>
              <w:rPr>
                <w:snapToGrid w:val="0"/>
              </w:rPr>
            </w:pPr>
            <w:r w:rsidRPr="00174CB6">
              <w:rPr>
                <w:snapToGrid w:val="0"/>
              </w:rPr>
              <w:t>6.4.4.</w:t>
            </w:r>
            <w:r w:rsidRPr="00174CB6">
              <w:rPr>
                <w:snapToGrid w:val="0"/>
                <w:lang w:val="en-US"/>
              </w:rPr>
              <w:t> </w:t>
            </w:r>
            <w:r w:rsidRPr="00174CB6">
              <w:rPr>
                <w:snapToGrid w:val="0"/>
              </w:rPr>
              <w:t>Анализ правильности формирования учетной стоимости финансовых вложений.</w:t>
            </w:r>
          </w:p>
          <w:p w14:paraId="02E4DF83" w14:textId="77777777" w:rsidR="002D1582" w:rsidRPr="00174CB6" w:rsidRDefault="002D1582" w:rsidP="009C1CDD">
            <w:pPr>
              <w:tabs>
                <w:tab w:val="left" w:pos="871"/>
              </w:tabs>
              <w:ind w:firstLine="261"/>
              <w:rPr>
                <w:snapToGrid w:val="0"/>
              </w:rPr>
            </w:pPr>
            <w:r w:rsidRPr="00174CB6">
              <w:rPr>
                <w:snapToGrid w:val="0"/>
              </w:rPr>
              <w:t>6.4.5.</w:t>
            </w:r>
            <w:r w:rsidRPr="00174CB6">
              <w:rPr>
                <w:snapToGrid w:val="0"/>
                <w:lang w:val="en-US"/>
              </w:rPr>
              <w:t> </w:t>
            </w:r>
            <w:r w:rsidRPr="00174CB6">
              <w:rPr>
                <w:snapToGrid w:val="0"/>
              </w:rPr>
              <w:t>Анализ правильности классификации финансовых вложений для целей отнесения последних к долгосрочным финансовым вложениям.</w:t>
            </w:r>
          </w:p>
          <w:p w14:paraId="215F51C6" w14:textId="77777777" w:rsidR="002D1582" w:rsidRPr="00174CB6" w:rsidRDefault="002D1582" w:rsidP="009C1CDD">
            <w:pPr>
              <w:tabs>
                <w:tab w:val="left" w:pos="871"/>
              </w:tabs>
              <w:ind w:firstLine="261"/>
              <w:rPr>
                <w:snapToGrid w:val="0"/>
              </w:rPr>
            </w:pPr>
            <w:r w:rsidRPr="00174CB6">
              <w:rPr>
                <w:snapToGrid w:val="0"/>
              </w:rPr>
              <w:t>6.4.6.</w:t>
            </w:r>
            <w:r w:rsidRPr="00174CB6">
              <w:rPr>
                <w:snapToGrid w:val="0"/>
                <w:lang w:val="en-US"/>
              </w:rPr>
              <w:t> </w:t>
            </w:r>
            <w:r w:rsidRPr="00174CB6">
              <w:rPr>
                <w:snapToGrid w:val="0"/>
              </w:rPr>
              <w:t>Анализ правильности формирования и отражения на счетах бухгалтерского учета резервов под обесценение долгосрочных финансовых вложений.</w:t>
            </w:r>
          </w:p>
          <w:p w14:paraId="60D0E0B6" w14:textId="77777777" w:rsidR="002D1582" w:rsidRPr="00174CB6" w:rsidRDefault="002D1582" w:rsidP="009C1CDD">
            <w:pPr>
              <w:tabs>
                <w:tab w:val="left" w:pos="871"/>
              </w:tabs>
              <w:ind w:firstLine="261"/>
              <w:rPr>
                <w:snapToGrid w:val="0"/>
              </w:rPr>
            </w:pPr>
            <w:r w:rsidRPr="00174CB6">
              <w:rPr>
                <w:snapToGrid w:val="0"/>
              </w:rPr>
              <w:t>6.4.7.</w:t>
            </w:r>
            <w:r w:rsidRPr="00174CB6">
              <w:rPr>
                <w:snapToGrid w:val="0"/>
                <w:lang w:val="en-US"/>
              </w:rPr>
              <w:t> </w:t>
            </w:r>
            <w:r w:rsidRPr="00174CB6">
              <w:rPr>
                <w:snapToGrid w:val="0"/>
              </w:rPr>
              <w:t>Проверка обоснованности изменения первоначальной (максимальной) учетной стоимости долгосрочных финансовых вложений.</w:t>
            </w:r>
          </w:p>
        </w:tc>
      </w:tr>
      <w:tr w:rsidR="002D1582" w:rsidRPr="00174CB6" w14:paraId="776B04B6" w14:textId="77777777" w:rsidTr="009C1CDD">
        <w:trPr>
          <w:trHeight w:val="227"/>
        </w:trPr>
        <w:tc>
          <w:tcPr>
            <w:tcW w:w="707" w:type="dxa"/>
          </w:tcPr>
          <w:p w14:paraId="4A426332" w14:textId="77777777" w:rsidR="002D1582" w:rsidRPr="00174CB6" w:rsidRDefault="002D1582" w:rsidP="00985625">
            <w:pPr>
              <w:ind w:firstLine="0"/>
              <w:jc w:val="center"/>
              <w:rPr>
                <w:snapToGrid w:val="0"/>
              </w:rPr>
            </w:pPr>
            <w:r w:rsidRPr="00174CB6">
              <w:rPr>
                <w:snapToGrid w:val="0"/>
              </w:rPr>
              <w:t>6.5.</w:t>
            </w:r>
          </w:p>
        </w:tc>
        <w:tc>
          <w:tcPr>
            <w:tcW w:w="2893" w:type="dxa"/>
          </w:tcPr>
          <w:p w14:paraId="6FE45D03" w14:textId="77777777" w:rsidR="002D1582" w:rsidRPr="00174CB6" w:rsidRDefault="002D1582" w:rsidP="00CD198B">
            <w:pPr>
              <w:ind w:firstLine="0"/>
              <w:rPr>
                <w:snapToGrid w:val="0"/>
              </w:rPr>
            </w:pPr>
            <w:r w:rsidRPr="00174CB6">
              <w:rPr>
                <w:snapToGrid w:val="0"/>
              </w:rPr>
              <w:t xml:space="preserve">Аудит отложенных налоговых активов. </w:t>
            </w:r>
          </w:p>
        </w:tc>
        <w:tc>
          <w:tcPr>
            <w:tcW w:w="6181" w:type="dxa"/>
          </w:tcPr>
          <w:p w14:paraId="26D132DA" w14:textId="77777777" w:rsidR="002D1582" w:rsidRPr="00174CB6" w:rsidRDefault="002D1582" w:rsidP="009C1CDD">
            <w:pPr>
              <w:ind w:firstLine="261"/>
              <w:rPr>
                <w:snapToGrid w:val="0"/>
              </w:rPr>
            </w:pPr>
            <w:r w:rsidRPr="00174CB6">
              <w:rPr>
                <w:snapToGrid w:val="0"/>
              </w:rPr>
              <w:t>6.5.1. Анализ порядка реализации учета в соответствии с ПБУ 18/02.</w:t>
            </w:r>
          </w:p>
          <w:p w14:paraId="4298AB4A" w14:textId="77777777" w:rsidR="002D1582" w:rsidRPr="00174CB6" w:rsidRDefault="002D1582" w:rsidP="009C1CDD">
            <w:pPr>
              <w:ind w:firstLine="261"/>
              <w:rPr>
                <w:snapToGrid w:val="0"/>
              </w:rPr>
            </w:pPr>
            <w:r w:rsidRPr="00174CB6">
              <w:rPr>
                <w:snapToGrid w:val="0"/>
              </w:rPr>
              <w:t>6.5.2. Анализ и установление причин возникновения временных разниц по доходам и расходам (по видам разниц).</w:t>
            </w:r>
          </w:p>
          <w:p w14:paraId="75F00468" w14:textId="77777777" w:rsidR="002D1582" w:rsidRPr="00174CB6" w:rsidRDefault="002D1582" w:rsidP="009C1CDD">
            <w:pPr>
              <w:ind w:firstLine="261"/>
              <w:rPr>
                <w:snapToGrid w:val="0"/>
              </w:rPr>
            </w:pPr>
            <w:r w:rsidRPr="00174CB6">
              <w:rPr>
                <w:snapToGrid w:val="0"/>
              </w:rPr>
              <w:t xml:space="preserve">6.5.3. Анализ правильности расчета отрицательных </w:t>
            </w:r>
            <w:r w:rsidRPr="00174CB6">
              <w:rPr>
                <w:snapToGrid w:val="0"/>
              </w:rPr>
              <w:lastRenderedPageBreak/>
              <w:t>(вычитаемых) временных разниц (по видам разниц).</w:t>
            </w:r>
          </w:p>
          <w:p w14:paraId="13E5F169" w14:textId="77777777" w:rsidR="002D1582" w:rsidRPr="00174CB6" w:rsidRDefault="002D1582" w:rsidP="009C1CDD">
            <w:pPr>
              <w:ind w:firstLine="261"/>
              <w:rPr>
                <w:snapToGrid w:val="0"/>
              </w:rPr>
            </w:pPr>
            <w:r w:rsidRPr="00174CB6">
              <w:rPr>
                <w:snapToGrid w:val="0"/>
              </w:rPr>
              <w:t>6.5.4. Проверка отражения на счетах бухгалтерского учета отложенных налоговых активов.</w:t>
            </w:r>
          </w:p>
        </w:tc>
      </w:tr>
      <w:tr w:rsidR="002D1582" w:rsidRPr="00174CB6" w14:paraId="1E183524" w14:textId="77777777" w:rsidTr="009C1CDD">
        <w:trPr>
          <w:trHeight w:val="227"/>
        </w:trPr>
        <w:tc>
          <w:tcPr>
            <w:tcW w:w="707" w:type="dxa"/>
          </w:tcPr>
          <w:p w14:paraId="5FA0A377" w14:textId="77777777" w:rsidR="002D1582" w:rsidRPr="00174CB6" w:rsidRDefault="002D1582" w:rsidP="00985625">
            <w:pPr>
              <w:ind w:firstLine="0"/>
              <w:jc w:val="center"/>
              <w:rPr>
                <w:snapToGrid w:val="0"/>
              </w:rPr>
            </w:pPr>
            <w:r w:rsidRPr="00174CB6">
              <w:rPr>
                <w:snapToGrid w:val="0"/>
              </w:rPr>
              <w:lastRenderedPageBreak/>
              <w:t>6.6.</w:t>
            </w:r>
          </w:p>
        </w:tc>
        <w:tc>
          <w:tcPr>
            <w:tcW w:w="2893" w:type="dxa"/>
          </w:tcPr>
          <w:p w14:paraId="30ABF50E" w14:textId="77777777" w:rsidR="002D1582" w:rsidRPr="00174CB6" w:rsidRDefault="002D1582" w:rsidP="009C1CDD">
            <w:pPr>
              <w:ind w:firstLine="66"/>
              <w:rPr>
                <w:snapToGrid w:val="0"/>
              </w:rPr>
            </w:pPr>
            <w:r w:rsidRPr="00174CB6">
              <w:rPr>
                <w:snapToGrid w:val="0"/>
              </w:rPr>
              <w:t>Аудит прочих внеоборотных активов.</w:t>
            </w:r>
          </w:p>
        </w:tc>
        <w:tc>
          <w:tcPr>
            <w:tcW w:w="6181" w:type="dxa"/>
          </w:tcPr>
          <w:p w14:paraId="4FE4F858" w14:textId="77777777" w:rsidR="002D1582" w:rsidRPr="00174CB6" w:rsidRDefault="002D1582" w:rsidP="009C1CDD">
            <w:pPr>
              <w:ind w:firstLine="66"/>
              <w:rPr>
                <w:snapToGrid w:val="0"/>
              </w:rPr>
            </w:pPr>
          </w:p>
        </w:tc>
      </w:tr>
      <w:tr w:rsidR="002D1582" w:rsidRPr="00174CB6" w14:paraId="2B9570F5" w14:textId="77777777" w:rsidTr="009C1CDD">
        <w:trPr>
          <w:cantSplit/>
          <w:trHeight w:val="227"/>
        </w:trPr>
        <w:tc>
          <w:tcPr>
            <w:tcW w:w="707" w:type="dxa"/>
          </w:tcPr>
          <w:p w14:paraId="21BB7282" w14:textId="77777777" w:rsidR="002D1582" w:rsidRPr="00174CB6" w:rsidRDefault="002D1582" w:rsidP="00985625">
            <w:pPr>
              <w:ind w:firstLine="0"/>
              <w:jc w:val="center"/>
              <w:rPr>
                <w:b/>
                <w:snapToGrid w:val="0"/>
              </w:rPr>
            </w:pPr>
            <w:r w:rsidRPr="00174CB6">
              <w:rPr>
                <w:b/>
                <w:snapToGrid w:val="0"/>
              </w:rPr>
              <w:t>7.</w:t>
            </w:r>
          </w:p>
        </w:tc>
        <w:tc>
          <w:tcPr>
            <w:tcW w:w="9074" w:type="dxa"/>
            <w:gridSpan w:val="2"/>
          </w:tcPr>
          <w:p w14:paraId="2F24A332" w14:textId="77777777" w:rsidR="002D1582" w:rsidRPr="00174CB6" w:rsidRDefault="002D1582" w:rsidP="009C1CDD">
            <w:pPr>
              <w:ind w:firstLine="66"/>
              <w:rPr>
                <w:b/>
                <w:snapToGrid w:val="0"/>
              </w:rPr>
            </w:pPr>
            <w:r w:rsidRPr="00174CB6">
              <w:rPr>
                <w:b/>
                <w:snapToGrid w:val="0"/>
              </w:rPr>
              <w:t>Проверить и подтвердить правильность отражения в учете оборотных активов</w:t>
            </w:r>
          </w:p>
        </w:tc>
      </w:tr>
      <w:tr w:rsidR="002D1582" w:rsidRPr="00174CB6" w14:paraId="3ABD1737" w14:textId="77777777" w:rsidTr="009C1CDD">
        <w:trPr>
          <w:trHeight w:val="227"/>
        </w:trPr>
        <w:tc>
          <w:tcPr>
            <w:tcW w:w="707" w:type="dxa"/>
          </w:tcPr>
          <w:p w14:paraId="1F1B3EE6" w14:textId="77777777" w:rsidR="002D1582" w:rsidRPr="00174CB6" w:rsidRDefault="002D1582" w:rsidP="00985625">
            <w:pPr>
              <w:ind w:firstLine="0"/>
              <w:jc w:val="center"/>
              <w:rPr>
                <w:snapToGrid w:val="0"/>
              </w:rPr>
            </w:pPr>
            <w:r w:rsidRPr="00174CB6">
              <w:rPr>
                <w:snapToGrid w:val="0"/>
              </w:rPr>
              <w:t>7.1.</w:t>
            </w:r>
          </w:p>
        </w:tc>
        <w:tc>
          <w:tcPr>
            <w:tcW w:w="2893" w:type="dxa"/>
          </w:tcPr>
          <w:p w14:paraId="7348B380" w14:textId="77777777" w:rsidR="002D1582" w:rsidRPr="00174CB6" w:rsidRDefault="002D1582" w:rsidP="00164AE8">
            <w:pPr>
              <w:ind w:firstLine="0"/>
              <w:rPr>
                <w:snapToGrid w:val="0"/>
              </w:rPr>
            </w:pPr>
            <w:r w:rsidRPr="00174CB6">
              <w:rPr>
                <w:snapToGrid w:val="0"/>
              </w:rPr>
              <w:t xml:space="preserve">Аудит материально-производственных запасов. </w:t>
            </w:r>
          </w:p>
        </w:tc>
        <w:tc>
          <w:tcPr>
            <w:tcW w:w="6181" w:type="dxa"/>
          </w:tcPr>
          <w:p w14:paraId="471B2D4F" w14:textId="77777777" w:rsidR="002D1582" w:rsidRPr="00174CB6" w:rsidRDefault="002D1582" w:rsidP="009C1CDD">
            <w:pPr>
              <w:ind w:left="72" w:firstLine="180"/>
              <w:rPr>
                <w:snapToGrid w:val="0"/>
              </w:rPr>
            </w:pPr>
            <w:r w:rsidRPr="00174CB6">
              <w:rPr>
                <w:snapToGrid w:val="0"/>
              </w:rPr>
              <w:t>7.1.1. Анализ порядка организации аналитического учета на счетах бухгалтерского учета, а также организации складского учета.</w:t>
            </w:r>
          </w:p>
          <w:p w14:paraId="78A61A9E" w14:textId="77777777" w:rsidR="002D1582" w:rsidRPr="00174CB6" w:rsidRDefault="002D1582" w:rsidP="009C1CDD">
            <w:pPr>
              <w:ind w:left="72" w:firstLine="180"/>
              <w:rPr>
                <w:snapToGrid w:val="0"/>
              </w:rPr>
            </w:pPr>
            <w:r w:rsidRPr="00174CB6">
              <w:rPr>
                <w:snapToGrid w:val="0"/>
              </w:rPr>
              <w:t>7.1.2. Анализ порядка учета и отражения на счетах бухгалтерского учета движения ТМЦ в разрезе: основных и вспомогательных материалов, запасных частей, хозяйственного инвентаря, специальной одежды.</w:t>
            </w:r>
          </w:p>
          <w:p w14:paraId="17582752" w14:textId="77777777" w:rsidR="002D1582" w:rsidRPr="00174CB6" w:rsidRDefault="002D1582" w:rsidP="009C1CDD">
            <w:pPr>
              <w:ind w:left="72" w:firstLine="180"/>
              <w:rPr>
                <w:snapToGrid w:val="0"/>
              </w:rPr>
            </w:pPr>
            <w:r w:rsidRPr="00174CB6">
              <w:rPr>
                <w:snapToGrid w:val="0"/>
              </w:rPr>
              <w:t>7.1.3. Анализ правильности и обоснованности формирования расходов на приобретение материалов, транспортных расходов, связанных с приобретением ТМЦ, порядок учета этих расходов в системе бухгалтерского и налогового учета.</w:t>
            </w:r>
          </w:p>
          <w:p w14:paraId="2BE93B73" w14:textId="77777777" w:rsidR="002D1582" w:rsidRPr="00174CB6" w:rsidRDefault="002D1582" w:rsidP="009C1CDD">
            <w:pPr>
              <w:ind w:left="72" w:firstLine="180"/>
              <w:rPr>
                <w:snapToGrid w:val="0"/>
              </w:rPr>
            </w:pPr>
            <w:r w:rsidRPr="00174CB6">
              <w:rPr>
                <w:snapToGrid w:val="0"/>
              </w:rPr>
              <w:t>7.1.4. Анализ системы внутреннего контроля в части обеспечения рационального использования и сохранности материальных ценностей:</w:t>
            </w:r>
          </w:p>
          <w:p w14:paraId="2D9A6945" w14:textId="77777777" w:rsidR="002D1582" w:rsidRPr="00174CB6" w:rsidRDefault="002D1582" w:rsidP="002D1582">
            <w:pPr>
              <w:numPr>
                <w:ilvl w:val="0"/>
                <w:numId w:val="16"/>
              </w:numPr>
              <w:snapToGrid/>
              <w:rPr>
                <w:rFonts w:eastAsia="MS Mincho"/>
                <w:snapToGrid w:val="0"/>
              </w:rPr>
            </w:pPr>
            <w:r w:rsidRPr="00174CB6">
              <w:rPr>
                <w:rFonts w:eastAsia="MS Mincho"/>
                <w:snapToGrid w:val="0"/>
              </w:rPr>
              <w:t>назначение материально-ответственных лиц, заключение с материально-ответственными лицами договоров о материальной ответственности, порядок выдачи доверенностей соответствующим должностным лицам;</w:t>
            </w:r>
          </w:p>
          <w:p w14:paraId="17C54247" w14:textId="77777777" w:rsidR="002D1582" w:rsidRPr="00174CB6" w:rsidRDefault="002D1582" w:rsidP="002D1582">
            <w:pPr>
              <w:numPr>
                <w:ilvl w:val="0"/>
                <w:numId w:val="16"/>
              </w:numPr>
              <w:snapToGrid/>
              <w:rPr>
                <w:rFonts w:eastAsia="MS Mincho"/>
                <w:snapToGrid w:val="0"/>
              </w:rPr>
            </w:pPr>
            <w:r w:rsidRPr="00174CB6">
              <w:rPr>
                <w:rFonts w:eastAsia="MS Mincho"/>
                <w:snapToGrid w:val="0"/>
              </w:rPr>
              <w:t>порядок проведения инвентаризации и отражения результатов инвентаризации на счетах бухгалтерского учета.</w:t>
            </w:r>
          </w:p>
          <w:p w14:paraId="058C58D7" w14:textId="77777777" w:rsidR="002D1582" w:rsidRPr="00174CB6" w:rsidRDefault="002D1582" w:rsidP="009C1CDD">
            <w:pPr>
              <w:ind w:left="72" w:firstLine="180"/>
              <w:rPr>
                <w:snapToGrid w:val="0"/>
              </w:rPr>
            </w:pPr>
            <w:r w:rsidRPr="00174CB6">
              <w:rPr>
                <w:snapToGrid w:val="0"/>
              </w:rPr>
              <w:t>7.1.5. Анализ соответствия фактически применяемой системы документооборота в целях обоснования хозяйственных операций по движению ТМЦ установленному порядку.</w:t>
            </w:r>
          </w:p>
          <w:p w14:paraId="7438E8AC" w14:textId="77777777" w:rsidR="002D1582" w:rsidRPr="00174CB6" w:rsidRDefault="002D1582" w:rsidP="009C1CDD">
            <w:pPr>
              <w:ind w:left="72" w:firstLine="180"/>
              <w:rPr>
                <w:snapToGrid w:val="0"/>
              </w:rPr>
            </w:pPr>
            <w:r w:rsidRPr="00174CB6">
              <w:rPr>
                <w:snapToGrid w:val="0"/>
              </w:rPr>
              <w:t>7.1.6. Проверка полноты и своевременности оприходования ТМЦ.</w:t>
            </w:r>
          </w:p>
          <w:p w14:paraId="46431402" w14:textId="77777777" w:rsidR="002D1582" w:rsidRPr="00174CB6" w:rsidRDefault="002D1582" w:rsidP="009C1CDD">
            <w:pPr>
              <w:ind w:left="72" w:firstLine="180"/>
              <w:rPr>
                <w:snapToGrid w:val="0"/>
              </w:rPr>
            </w:pPr>
            <w:r w:rsidRPr="00174CB6">
              <w:rPr>
                <w:snapToGrid w:val="0"/>
              </w:rPr>
              <w:t>7.1.7. Анализ обоснованности отражения на счетах бухгалтерского учета и порядка принятия к вычету НДС, связанного с приобретением и выбытием ТМЦ.</w:t>
            </w:r>
          </w:p>
          <w:p w14:paraId="16635E94" w14:textId="64FDDC82" w:rsidR="002D1582" w:rsidRPr="00174CB6" w:rsidRDefault="002D1582" w:rsidP="009C1CDD">
            <w:pPr>
              <w:ind w:left="72" w:firstLine="180"/>
              <w:rPr>
                <w:snapToGrid w:val="0"/>
              </w:rPr>
            </w:pPr>
            <w:r w:rsidRPr="00174CB6">
              <w:rPr>
                <w:snapToGrid w:val="0"/>
              </w:rPr>
              <w:t xml:space="preserve">7.1.8. Анализ применения хозяйственным </w:t>
            </w:r>
            <w:r w:rsidR="00264657" w:rsidRPr="00174CB6">
              <w:rPr>
                <w:snapToGrid w:val="0"/>
              </w:rPr>
              <w:t>Предприятием</w:t>
            </w:r>
            <w:r w:rsidRPr="00174CB6">
              <w:rPr>
                <w:snapToGrid w:val="0"/>
              </w:rPr>
              <w:t xml:space="preserve"> норм расходования основных технологических материалов, порядок признания в бухгалтерском и налоговом учете отклонения от установленных норм.</w:t>
            </w:r>
          </w:p>
          <w:p w14:paraId="7D302309" w14:textId="77777777" w:rsidR="002D1582" w:rsidRPr="00174CB6" w:rsidRDefault="002D1582" w:rsidP="009C1CDD">
            <w:pPr>
              <w:ind w:left="72" w:firstLine="180"/>
              <w:rPr>
                <w:snapToGrid w:val="0"/>
              </w:rPr>
            </w:pPr>
            <w:r w:rsidRPr="00174CB6">
              <w:rPr>
                <w:snapToGrid w:val="0"/>
              </w:rPr>
              <w:t>7.1.9. Анализ порядка формирования стоимости незавершенного производства на предмет соответствия принятой учетной политике и принципам налогового законодательства.</w:t>
            </w:r>
          </w:p>
        </w:tc>
      </w:tr>
      <w:tr w:rsidR="002D1582" w:rsidRPr="00174CB6" w14:paraId="7FC1E644" w14:textId="77777777" w:rsidTr="009C1CDD">
        <w:trPr>
          <w:trHeight w:val="227"/>
        </w:trPr>
        <w:tc>
          <w:tcPr>
            <w:tcW w:w="707" w:type="dxa"/>
            <w:tcBorders>
              <w:bottom w:val="single" w:sz="4" w:space="0" w:color="auto"/>
            </w:tcBorders>
          </w:tcPr>
          <w:p w14:paraId="03307812" w14:textId="77777777" w:rsidR="002D1582" w:rsidRPr="00174CB6" w:rsidRDefault="002D1582" w:rsidP="00495BE5">
            <w:pPr>
              <w:ind w:firstLine="37"/>
              <w:jc w:val="center"/>
              <w:rPr>
                <w:snapToGrid w:val="0"/>
              </w:rPr>
            </w:pPr>
            <w:r w:rsidRPr="00174CB6">
              <w:rPr>
                <w:snapToGrid w:val="0"/>
              </w:rPr>
              <w:t>7.2.</w:t>
            </w:r>
          </w:p>
        </w:tc>
        <w:tc>
          <w:tcPr>
            <w:tcW w:w="2893" w:type="dxa"/>
            <w:tcBorders>
              <w:bottom w:val="single" w:sz="4" w:space="0" w:color="auto"/>
            </w:tcBorders>
          </w:tcPr>
          <w:p w14:paraId="757AEAE8" w14:textId="77777777" w:rsidR="002D1582" w:rsidRPr="00174CB6" w:rsidRDefault="002D1582" w:rsidP="00164AE8">
            <w:pPr>
              <w:ind w:firstLine="0"/>
              <w:rPr>
                <w:snapToGrid w:val="0"/>
              </w:rPr>
            </w:pPr>
            <w:r w:rsidRPr="00174CB6">
              <w:rPr>
                <w:snapToGrid w:val="0"/>
              </w:rPr>
              <w:t>Аудит НДС по приобретенным ценностям</w:t>
            </w:r>
          </w:p>
        </w:tc>
        <w:tc>
          <w:tcPr>
            <w:tcW w:w="6181" w:type="dxa"/>
          </w:tcPr>
          <w:p w14:paraId="0792B21C" w14:textId="77777777" w:rsidR="002D1582" w:rsidRPr="00174CB6" w:rsidRDefault="002D1582" w:rsidP="009C1CDD">
            <w:pPr>
              <w:ind w:firstLine="261"/>
              <w:rPr>
                <w:snapToGrid w:val="0"/>
              </w:rPr>
            </w:pPr>
            <w:r w:rsidRPr="00174CB6">
              <w:rPr>
                <w:snapToGrid w:val="0"/>
              </w:rPr>
              <w:t>7.2.1. Анализ порядка отражения на счетах бухгалтерского учета НДС, предъявленного поставщиками и подрядчиками.</w:t>
            </w:r>
          </w:p>
          <w:p w14:paraId="21C78EE7" w14:textId="5602E7F5" w:rsidR="002D1582" w:rsidRPr="00174CB6" w:rsidRDefault="002D1582" w:rsidP="00264657">
            <w:pPr>
              <w:ind w:firstLine="261"/>
              <w:rPr>
                <w:snapToGrid w:val="0"/>
              </w:rPr>
            </w:pPr>
            <w:r w:rsidRPr="00174CB6">
              <w:rPr>
                <w:snapToGrid w:val="0"/>
              </w:rPr>
              <w:lastRenderedPageBreak/>
              <w:t xml:space="preserve">7.2.2. Анализ порядка формирования журнала учета предъявленных </w:t>
            </w:r>
            <w:r w:rsidR="00264657" w:rsidRPr="00174CB6">
              <w:rPr>
                <w:snapToGrid w:val="0"/>
              </w:rPr>
              <w:t>предприятию</w:t>
            </w:r>
            <w:r w:rsidRPr="00174CB6">
              <w:rPr>
                <w:snapToGrid w:val="0"/>
              </w:rPr>
              <w:t xml:space="preserve"> счетов-фактур. </w:t>
            </w:r>
          </w:p>
        </w:tc>
      </w:tr>
      <w:tr w:rsidR="002D1582" w:rsidRPr="00174CB6" w14:paraId="27440BA9" w14:textId="77777777" w:rsidTr="009C1CDD">
        <w:trPr>
          <w:trHeight w:val="227"/>
        </w:trPr>
        <w:tc>
          <w:tcPr>
            <w:tcW w:w="707" w:type="dxa"/>
            <w:tcBorders>
              <w:bottom w:val="single" w:sz="4" w:space="0" w:color="auto"/>
            </w:tcBorders>
          </w:tcPr>
          <w:p w14:paraId="4CABC14D" w14:textId="77777777" w:rsidR="002D1582" w:rsidRPr="00174CB6" w:rsidRDefault="002D1582" w:rsidP="00495BE5">
            <w:pPr>
              <w:ind w:firstLine="37"/>
              <w:jc w:val="center"/>
              <w:rPr>
                <w:snapToGrid w:val="0"/>
              </w:rPr>
            </w:pPr>
            <w:r w:rsidRPr="00174CB6">
              <w:rPr>
                <w:snapToGrid w:val="0"/>
              </w:rPr>
              <w:lastRenderedPageBreak/>
              <w:t>7.3.</w:t>
            </w:r>
          </w:p>
          <w:p w14:paraId="742397E3" w14:textId="77777777" w:rsidR="002D1582" w:rsidRPr="00174CB6" w:rsidRDefault="002D1582" w:rsidP="00495BE5">
            <w:pPr>
              <w:ind w:firstLine="37"/>
              <w:jc w:val="center"/>
              <w:rPr>
                <w:snapToGrid w:val="0"/>
              </w:rPr>
            </w:pPr>
            <w:r w:rsidRPr="00174CB6">
              <w:rPr>
                <w:snapToGrid w:val="0"/>
              </w:rPr>
              <w:t>7.4.</w:t>
            </w:r>
          </w:p>
        </w:tc>
        <w:tc>
          <w:tcPr>
            <w:tcW w:w="2893" w:type="dxa"/>
            <w:tcBorders>
              <w:bottom w:val="single" w:sz="4" w:space="0" w:color="auto"/>
            </w:tcBorders>
          </w:tcPr>
          <w:p w14:paraId="1486D568" w14:textId="77777777" w:rsidR="002D1582" w:rsidRPr="00174CB6" w:rsidRDefault="002D1582" w:rsidP="00164AE8">
            <w:pPr>
              <w:ind w:firstLine="0"/>
              <w:rPr>
                <w:snapToGrid w:val="0"/>
              </w:rPr>
            </w:pPr>
            <w:r w:rsidRPr="00174CB6">
              <w:rPr>
                <w:snapToGrid w:val="0"/>
              </w:rPr>
              <w:t>Аудит дебиторской задолженности, платежи по которой ожидаются более чем через 12 месяцев после отчетной даты.</w:t>
            </w:r>
          </w:p>
          <w:p w14:paraId="13B5A6AA" w14:textId="77777777" w:rsidR="002D1582" w:rsidRPr="00174CB6" w:rsidRDefault="002D1582" w:rsidP="00164AE8">
            <w:pPr>
              <w:ind w:firstLine="0"/>
              <w:rPr>
                <w:snapToGrid w:val="0"/>
              </w:rPr>
            </w:pPr>
          </w:p>
          <w:p w14:paraId="3AC77DDB" w14:textId="77777777" w:rsidR="002D1582" w:rsidRPr="00174CB6" w:rsidRDefault="002D1582" w:rsidP="00164AE8">
            <w:pPr>
              <w:ind w:firstLine="0"/>
              <w:rPr>
                <w:snapToGrid w:val="0"/>
              </w:rPr>
            </w:pPr>
            <w:r w:rsidRPr="00174CB6">
              <w:rPr>
                <w:snapToGrid w:val="0"/>
              </w:rPr>
              <w:t>Аудит дебиторской задолженности, платежи по которой ожидаются в течение 12 месяцев после отчетной даты.</w:t>
            </w:r>
          </w:p>
        </w:tc>
        <w:tc>
          <w:tcPr>
            <w:tcW w:w="6181" w:type="dxa"/>
          </w:tcPr>
          <w:p w14:paraId="123419F2" w14:textId="77777777" w:rsidR="002D1582" w:rsidRPr="00174CB6" w:rsidRDefault="002D1582" w:rsidP="009C1CDD">
            <w:pPr>
              <w:ind w:firstLine="252"/>
              <w:rPr>
                <w:snapToGrid w:val="0"/>
              </w:rPr>
            </w:pPr>
            <w:r w:rsidRPr="00174CB6">
              <w:rPr>
                <w:snapToGrid w:val="0"/>
              </w:rPr>
              <w:t>7.3(4).1. Проверка состояния учета и контроля по расчетам с дебиторами:</w:t>
            </w:r>
          </w:p>
          <w:p w14:paraId="73D41527" w14:textId="77777777" w:rsidR="002D1582" w:rsidRPr="00174CB6" w:rsidRDefault="002D1582" w:rsidP="002D1582">
            <w:pPr>
              <w:numPr>
                <w:ilvl w:val="0"/>
                <w:numId w:val="35"/>
              </w:numPr>
              <w:snapToGrid/>
              <w:ind w:firstLine="43"/>
              <w:rPr>
                <w:snapToGrid w:val="0"/>
              </w:rPr>
            </w:pPr>
            <w:r w:rsidRPr="00174CB6">
              <w:rPr>
                <w:rFonts w:eastAsia="MS Mincho"/>
                <w:snapToGrid w:val="0"/>
              </w:rPr>
              <w:t>анализ порядка проведения инвентаризации дебиторской задолженности и отражения на счетах бухгалтерского учета ее результатов;</w:t>
            </w:r>
          </w:p>
          <w:p w14:paraId="2A3C7ADF" w14:textId="77777777" w:rsidR="002D1582" w:rsidRPr="00174CB6" w:rsidRDefault="002D1582" w:rsidP="002D1582">
            <w:pPr>
              <w:numPr>
                <w:ilvl w:val="0"/>
                <w:numId w:val="35"/>
              </w:numPr>
              <w:snapToGrid/>
              <w:ind w:firstLine="43"/>
              <w:rPr>
                <w:snapToGrid w:val="0"/>
              </w:rPr>
            </w:pPr>
            <w:r w:rsidRPr="00174CB6">
              <w:rPr>
                <w:rFonts w:eastAsia="MS Mincho"/>
                <w:snapToGrid w:val="0"/>
              </w:rPr>
              <w:t>анализ организации аналитического учета расчетов с покупателями и заказчиками на предмет обеспечения формирования полной и достоверной информации, подлежащей отражению в бухгалтерской отчетности.</w:t>
            </w:r>
          </w:p>
          <w:p w14:paraId="6D4280AB" w14:textId="77777777" w:rsidR="002D1582" w:rsidRPr="00174CB6" w:rsidRDefault="002D1582" w:rsidP="009C1CDD">
            <w:pPr>
              <w:ind w:firstLine="261"/>
              <w:rPr>
                <w:snapToGrid w:val="0"/>
              </w:rPr>
            </w:pPr>
            <w:r w:rsidRPr="00174CB6">
              <w:rPr>
                <w:snapToGrid w:val="0"/>
              </w:rPr>
              <w:t>7.3(4).2. Проверка полноты и правильности расчетов с покупателями и заказчиками, включая расчеты по авансам полученным:</w:t>
            </w:r>
          </w:p>
          <w:p w14:paraId="2B4F2126" w14:textId="77777777" w:rsidR="002D1582" w:rsidRPr="00174CB6" w:rsidRDefault="002D1582" w:rsidP="002D1582">
            <w:pPr>
              <w:numPr>
                <w:ilvl w:val="0"/>
                <w:numId w:val="35"/>
              </w:numPr>
              <w:snapToGrid/>
              <w:ind w:firstLine="43"/>
              <w:rPr>
                <w:rFonts w:eastAsia="MS Mincho"/>
                <w:snapToGrid w:val="0"/>
              </w:rPr>
            </w:pPr>
            <w:r w:rsidRPr="00174CB6">
              <w:rPr>
                <w:rFonts w:eastAsia="MS Mincho"/>
                <w:snapToGrid w:val="0"/>
              </w:rPr>
              <w:t>проведение документальной проверки обоснованности и законности образования дебиторской задолженности;</w:t>
            </w:r>
          </w:p>
          <w:p w14:paraId="15B7808E" w14:textId="77777777" w:rsidR="002D1582" w:rsidRPr="00174CB6" w:rsidRDefault="002D1582" w:rsidP="002D1582">
            <w:pPr>
              <w:numPr>
                <w:ilvl w:val="0"/>
                <w:numId w:val="35"/>
              </w:numPr>
              <w:snapToGrid/>
              <w:ind w:firstLine="43"/>
              <w:rPr>
                <w:rFonts w:eastAsia="MS Mincho"/>
                <w:snapToGrid w:val="0"/>
              </w:rPr>
            </w:pPr>
            <w:r w:rsidRPr="00174CB6">
              <w:rPr>
                <w:rFonts w:eastAsia="MS Mincho"/>
                <w:snapToGrid w:val="0"/>
              </w:rPr>
              <w:t>анализ порядка списания и отражения на счетах бухгалтерского учета и для целей исчисления налога на прибыль не реальной для взыскания дебиторской задолженности;</w:t>
            </w:r>
          </w:p>
          <w:p w14:paraId="3BCB8195" w14:textId="77777777" w:rsidR="002D1582" w:rsidRPr="00174CB6" w:rsidRDefault="002D1582" w:rsidP="002D1582">
            <w:pPr>
              <w:numPr>
                <w:ilvl w:val="0"/>
                <w:numId w:val="35"/>
              </w:numPr>
              <w:snapToGrid/>
              <w:ind w:firstLine="43"/>
              <w:rPr>
                <w:snapToGrid w:val="0"/>
              </w:rPr>
            </w:pPr>
            <w:r w:rsidRPr="00174CB6">
              <w:rPr>
                <w:rFonts w:eastAsia="MS Mincho"/>
                <w:snapToGrid w:val="0"/>
              </w:rPr>
              <w:t>анализ порядка начисления НДС по списанной дебиторской задолженности, признания списанной дебиторской задолженности в качестве расходов для целей исчисления налога на прибыль;</w:t>
            </w:r>
          </w:p>
          <w:p w14:paraId="0936FB3D" w14:textId="77777777" w:rsidR="002D1582" w:rsidRPr="00174CB6" w:rsidRDefault="002D1582" w:rsidP="002D1582">
            <w:pPr>
              <w:numPr>
                <w:ilvl w:val="0"/>
                <w:numId w:val="35"/>
              </w:numPr>
              <w:snapToGrid/>
              <w:ind w:firstLine="43"/>
              <w:rPr>
                <w:snapToGrid w:val="0"/>
              </w:rPr>
            </w:pPr>
            <w:r w:rsidRPr="00174CB6">
              <w:rPr>
                <w:rFonts w:eastAsia="MS Mincho"/>
                <w:snapToGrid w:val="0"/>
              </w:rPr>
              <w:t>анализ порядка расчетов с покупателями по претензиям: проверка обоснованности полноты и правильности отражения на счетах бухгалтерского учета задолженности по претензиям.</w:t>
            </w:r>
          </w:p>
          <w:p w14:paraId="1D50F8ED" w14:textId="77777777" w:rsidR="002D1582" w:rsidRPr="00174CB6" w:rsidRDefault="002D1582" w:rsidP="009C1CDD">
            <w:pPr>
              <w:ind w:firstLine="252"/>
              <w:rPr>
                <w:snapToGrid w:val="0"/>
              </w:rPr>
            </w:pPr>
            <w:r w:rsidRPr="00174CB6">
              <w:rPr>
                <w:snapToGrid w:val="0"/>
              </w:rPr>
              <w:t>7.3.(4).3 Проверка порядка оформления прекращения, изменения и возникновения обязательств:</w:t>
            </w:r>
          </w:p>
          <w:p w14:paraId="466A648E" w14:textId="5F7A66F4" w:rsidR="002D1582" w:rsidRPr="00174CB6" w:rsidRDefault="002D1582" w:rsidP="002D1582">
            <w:pPr>
              <w:numPr>
                <w:ilvl w:val="0"/>
                <w:numId w:val="36"/>
              </w:numPr>
              <w:snapToGrid/>
              <w:ind w:firstLine="43"/>
              <w:rPr>
                <w:rFonts w:eastAsia="MS Mincho"/>
                <w:snapToGrid w:val="0"/>
              </w:rPr>
            </w:pPr>
            <w:r w:rsidRPr="00174CB6">
              <w:rPr>
                <w:rFonts w:eastAsia="MS Mincho"/>
                <w:snapToGrid w:val="0"/>
              </w:rPr>
              <w:t xml:space="preserve">анализ и оценка обоснованности проведения хозяйственных операций по погашению взаимных обязательств с контрагентами </w:t>
            </w:r>
            <w:r w:rsidR="00264657" w:rsidRPr="00174CB6">
              <w:rPr>
                <w:rFonts w:eastAsia="MS Mincho"/>
                <w:snapToGrid w:val="0"/>
              </w:rPr>
              <w:t>Предприятия</w:t>
            </w:r>
            <w:r w:rsidRPr="00174CB6">
              <w:rPr>
                <w:rFonts w:eastAsia="MS Mincho"/>
                <w:snapToGrid w:val="0"/>
              </w:rPr>
              <w:t>;</w:t>
            </w:r>
          </w:p>
          <w:p w14:paraId="7AA067DC" w14:textId="77777777" w:rsidR="002D1582" w:rsidRPr="00174CB6" w:rsidRDefault="002D1582" w:rsidP="002D1582">
            <w:pPr>
              <w:numPr>
                <w:ilvl w:val="0"/>
                <w:numId w:val="36"/>
              </w:numPr>
              <w:snapToGrid/>
              <w:ind w:firstLine="43"/>
              <w:rPr>
                <w:rFonts w:eastAsia="MS Mincho"/>
                <w:snapToGrid w:val="0"/>
              </w:rPr>
            </w:pPr>
            <w:r w:rsidRPr="00174CB6">
              <w:rPr>
                <w:rFonts w:eastAsia="MS Mincho"/>
                <w:snapToGrid w:val="0"/>
              </w:rPr>
              <w:t>проверка правильности документального оформления и отражения на счетах бухгалтерского учета операций по уступке права требования, приобретению права требования, порядок признания этих операций в налоговом учете.</w:t>
            </w:r>
          </w:p>
          <w:p w14:paraId="76BD5FAD" w14:textId="77777777" w:rsidR="002D1582" w:rsidRPr="00174CB6" w:rsidRDefault="002D1582" w:rsidP="009C1CDD">
            <w:pPr>
              <w:ind w:firstLine="252"/>
              <w:rPr>
                <w:snapToGrid w:val="0"/>
              </w:rPr>
            </w:pPr>
            <w:r w:rsidRPr="00174CB6">
              <w:rPr>
                <w:snapToGrid w:val="0"/>
              </w:rPr>
              <w:t>7.3(4).4.</w:t>
            </w:r>
            <w:r w:rsidRPr="00174CB6">
              <w:rPr>
                <w:snapToGrid w:val="0"/>
                <w:lang w:val="en-US"/>
              </w:rPr>
              <w:t>  </w:t>
            </w:r>
            <w:r w:rsidRPr="00174CB6">
              <w:rPr>
                <w:snapToGrid w:val="0"/>
              </w:rPr>
              <w:t>Анализ порядка формирования и использования резерва по сомнительным долгам в бухгалтерском и налоговом учете.</w:t>
            </w:r>
          </w:p>
          <w:p w14:paraId="5A0C5A52" w14:textId="77777777" w:rsidR="002D1582" w:rsidRPr="00174CB6" w:rsidRDefault="002D1582" w:rsidP="009C1CDD">
            <w:pPr>
              <w:ind w:firstLine="252"/>
              <w:rPr>
                <w:snapToGrid w:val="0"/>
              </w:rPr>
            </w:pPr>
            <w:r w:rsidRPr="00174CB6">
              <w:rPr>
                <w:snapToGrid w:val="0"/>
              </w:rPr>
              <w:t>7.3(4).5.</w:t>
            </w:r>
            <w:r w:rsidRPr="00174CB6">
              <w:rPr>
                <w:snapToGrid w:val="0"/>
                <w:lang w:val="en-US"/>
              </w:rPr>
              <w:t> </w:t>
            </w:r>
            <w:r w:rsidRPr="00174CB6">
              <w:rPr>
                <w:snapToGrid w:val="0"/>
              </w:rPr>
              <w:t>Анализ порядка формирования первичных документов по неденежным расчетам (зачет, бартер, расчет векселями).</w:t>
            </w:r>
          </w:p>
          <w:p w14:paraId="26F1D9FA" w14:textId="77777777" w:rsidR="002D1582" w:rsidRPr="00174CB6" w:rsidRDefault="002D1582" w:rsidP="009C1CDD">
            <w:pPr>
              <w:ind w:firstLine="252"/>
              <w:rPr>
                <w:snapToGrid w:val="0"/>
              </w:rPr>
            </w:pPr>
            <w:r w:rsidRPr="00174CB6">
              <w:rPr>
                <w:snapToGrid w:val="0"/>
              </w:rPr>
              <w:t>7.3.(4).6.</w:t>
            </w:r>
            <w:r w:rsidRPr="00174CB6">
              <w:rPr>
                <w:snapToGrid w:val="0"/>
                <w:lang w:val="en-US"/>
              </w:rPr>
              <w:t> </w:t>
            </w:r>
            <w:r w:rsidRPr="00174CB6">
              <w:rPr>
                <w:snapToGrid w:val="0"/>
              </w:rPr>
              <w:t xml:space="preserve">Анализ правильности классификации дебиторской в составе долгосрочной задолженности в целях перевода дебиторской задолженности из состава долгосрочной дебиторской задолженности в состав </w:t>
            </w:r>
            <w:r w:rsidRPr="00174CB6">
              <w:rPr>
                <w:snapToGrid w:val="0"/>
              </w:rPr>
              <w:lastRenderedPageBreak/>
              <w:t>краткосрочной задолженности.</w:t>
            </w:r>
          </w:p>
        </w:tc>
      </w:tr>
      <w:tr w:rsidR="002D1582" w:rsidRPr="00174CB6" w14:paraId="7FBFDF5E" w14:textId="77777777" w:rsidTr="009C1CDD">
        <w:trPr>
          <w:trHeight w:val="227"/>
        </w:trPr>
        <w:tc>
          <w:tcPr>
            <w:tcW w:w="707" w:type="dxa"/>
          </w:tcPr>
          <w:p w14:paraId="788022F0" w14:textId="77777777" w:rsidR="002D1582" w:rsidRPr="00174CB6" w:rsidRDefault="002D1582" w:rsidP="00E03A3A">
            <w:pPr>
              <w:ind w:firstLine="0"/>
              <w:jc w:val="center"/>
              <w:rPr>
                <w:snapToGrid w:val="0"/>
              </w:rPr>
            </w:pPr>
            <w:r w:rsidRPr="00174CB6">
              <w:rPr>
                <w:snapToGrid w:val="0"/>
              </w:rPr>
              <w:lastRenderedPageBreak/>
              <w:t>7.5.</w:t>
            </w:r>
          </w:p>
        </w:tc>
        <w:tc>
          <w:tcPr>
            <w:tcW w:w="2893" w:type="dxa"/>
          </w:tcPr>
          <w:p w14:paraId="66C95B81" w14:textId="77777777" w:rsidR="002D1582" w:rsidRPr="00174CB6" w:rsidRDefault="002D1582" w:rsidP="00C1669D">
            <w:pPr>
              <w:ind w:firstLine="0"/>
              <w:rPr>
                <w:snapToGrid w:val="0"/>
              </w:rPr>
            </w:pPr>
            <w:r w:rsidRPr="00174CB6">
              <w:rPr>
                <w:snapToGrid w:val="0"/>
              </w:rPr>
              <w:t>Аудит краткосрочных финансовых вложений.</w:t>
            </w:r>
          </w:p>
        </w:tc>
        <w:tc>
          <w:tcPr>
            <w:tcW w:w="6181" w:type="dxa"/>
          </w:tcPr>
          <w:p w14:paraId="55C849B1" w14:textId="77777777" w:rsidR="002D1582" w:rsidRPr="00174CB6" w:rsidRDefault="002D1582" w:rsidP="009C1CDD">
            <w:pPr>
              <w:ind w:firstLine="66"/>
              <w:rPr>
                <w:snapToGrid w:val="0"/>
              </w:rPr>
            </w:pPr>
            <w:r w:rsidRPr="00174CB6">
              <w:rPr>
                <w:snapToGrid w:val="0"/>
              </w:rPr>
              <w:t>Аудит краткосрочных финансовых вложений производится в порядке, предусмотренном для аудита долгосрочных финансовых вложений.</w:t>
            </w:r>
          </w:p>
        </w:tc>
      </w:tr>
      <w:tr w:rsidR="002D1582" w:rsidRPr="00174CB6" w14:paraId="2E825A66" w14:textId="77777777" w:rsidTr="009C1CDD">
        <w:trPr>
          <w:trHeight w:val="227"/>
        </w:trPr>
        <w:tc>
          <w:tcPr>
            <w:tcW w:w="707" w:type="dxa"/>
          </w:tcPr>
          <w:p w14:paraId="7EE911B4" w14:textId="77777777" w:rsidR="002D1582" w:rsidRPr="00174CB6" w:rsidRDefault="002D1582" w:rsidP="00E03A3A">
            <w:pPr>
              <w:ind w:firstLine="0"/>
              <w:jc w:val="center"/>
              <w:rPr>
                <w:snapToGrid w:val="0"/>
              </w:rPr>
            </w:pPr>
            <w:r w:rsidRPr="00174CB6">
              <w:rPr>
                <w:snapToGrid w:val="0"/>
              </w:rPr>
              <w:t>7.6.</w:t>
            </w:r>
          </w:p>
        </w:tc>
        <w:tc>
          <w:tcPr>
            <w:tcW w:w="2893" w:type="dxa"/>
          </w:tcPr>
          <w:p w14:paraId="4E5930A2" w14:textId="77777777" w:rsidR="002D1582" w:rsidRPr="00174CB6" w:rsidRDefault="002D1582" w:rsidP="00C1669D">
            <w:pPr>
              <w:ind w:firstLine="0"/>
              <w:rPr>
                <w:snapToGrid w:val="0"/>
              </w:rPr>
            </w:pPr>
            <w:r w:rsidRPr="00174CB6">
              <w:rPr>
                <w:snapToGrid w:val="0"/>
              </w:rPr>
              <w:t>Аудит денежных средств</w:t>
            </w:r>
          </w:p>
        </w:tc>
        <w:tc>
          <w:tcPr>
            <w:tcW w:w="6181" w:type="dxa"/>
          </w:tcPr>
          <w:p w14:paraId="4EAB95A3" w14:textId="77777777" w:rsidR="002D1582" w:rsidRPr="00174CB6" w:rsidRDefault="002D1582" w:rsidP="009C1CDD">
            <w:pPr>
              <w:ind w:firstLine="252"/>
              <w:rPr>
                <w:snapToGrid w:val="0"/>
              </w:rPr>
            </w:pPr>
            <w:r w:rsidRPr="00174CB6">
              <w:rPr>
                <w:snapToGrid w:val="0"/>
              </w:rPr>
              <w:t>7.6.1. Анализ системы документооборота по учету банковских, кассовых операций, переводов в пути и денежных документов.</w:t>
            </w:r>
          </w:p>
          <w:p w14:paraId="27985F70" w14:textId="77777777" w:rsidR="002D1582" w:rsidRPr="00174CB6" w:rsidRDefault="002D1582" w:rsidP="009C1CDD">
            <w:pPr>
              <w:ind w:firstLine="252"/>
              <w:rPr>
                <w:snapToGrid w:val="0"/>
              </w:rPr>
            </w:pPr>
            <w:r w:rsidRPr="00174CB6">
              <w:rPr>
                <w:snapToGrid w:val="0"/>
              </w:rPr>
              <w:t>7.6.2. Анализ порядка проведения инвентаризации наличных денежных средств и отражения в учете ее результатов.</w:t>
            </w:r>
          </w:p>
          <w:p w14:paraId="1B9221A2" w14:textId="15949AD5" w:rsidR="002D1582" w:rsidRPr="00174CB6" w:rsidRDefault="002D1582" w:rsidP="009C1CDD">
            <w:pPr>
              <w:ind w:firstLine="252"/>
              <w:rPr>
                <w:snapToGrid w:val="0"/>
              </w:rPr>
            </w:pPr>
            <w:r w:rsidRPr="00174CB6">
              <w:rPr>
                <w:snapToGrid w:val="0"/>
              </w:rPr>
              <w:t xml:space="preserve">7.6.3. Проверка соблюдения </w:t>
            </w:r>
            <w:r w:rsidR="00264657" w:rsidRPr="00174CB6">
              <w:rPr>
                <w:snapToGrid w:val="0"/>
              </w:rPr>
              <w:t>Предприятием</w:t>
            </w:r>
            <w:r w:rsidRPr="00174CB6">
              <w:rPr>
                <w:snapToGrid w:val="0"/>
              </w:rPr>
              <w:t xml:space="preserve"> лимита остатка денежных средств в кассе и установленного лимита для расчетов наличными денежными средствами с юридическими лицами.</w:t>
            </w:r>
          </w:p>
          <w:p w14:paraId="50210470" w14:textId="77777777" w:rsidR="002D1582" w:rsidRPr="00174CB6" w:rsidRDefault="002D1582" w:rsidP="009C1CDD">
            <w:pPr>
              <w:ind w:firstLine="252"/>
              <w:rPr>
                <w:snapToGrid w:val="0"/>
              </w:rPr>
            </w:pPr>
            <w:r w:rsidRPr="00174CB6">
              <w:rPr>
                <w:snapToGrid w:val="0"/>
              </w:rPr>
              <w:t>7.6.4. Проверка соблюдения порядка применения контрольно-кассовой техники.</w:t>
            </w:r>
          </w:p>
          <w:p w14:paraId="1DB42C8F" w14:textId="77777777" w:rsidR="002D1582" w:rsidRPr="00174CB6" w:rsidRDefault="002D1582" w:rsidP="009C1CDD">
            <w:pPr>
              <w:ind w:firstLine="252"/>
              <w:rPr>
                <w:snapToGrid w:val="0"/>
              </w:rPr>
            </w:pPr>
            <w:r w:rsidRPr="00174CB6">
              <w:rPr>
                <w:snapToGrid w:val="0"/>
              </w:rPr>
              <w:t>7.6.5. Анализ законности осуществления хозяйственных операций, связанных с движением наличных валютных средств.</w:t>
            </w:r>
          </w:p>
          <w:p w14:paraId="241E24B2" w14:textId="77777777" w:rsidR="002D1582" w:rsidRPr="00174CB6" w:rsidRDefault="002D1582" w:rsidP="009C1CDD">
            <w:pPr>
              <w:ind w:firstLine="252"/>
              <w:rPr>
                <w:snapToGrid w:val="0"/>
              </w:rPr>
            </w:pPr>
            <w:r w:rsidRPr="00174CB6">
              <w:rPr>
                <w:snapToGrid w:val="0"/>
              </w:rPr>
              <w:t>7.6.6. Анализ порядка ведения кассовой книги.</w:t>
            </w:r>
          </w:p>
          <w:p w14:paraId="337283BA" w14:textId="77777777" w:rsidR="002D1582" w:rsidRPr="00174CB6" w:rsidRDefault="002D1582" w:rsidP="009C1CDD">
            <w:pPr>
              <w:ind w:firstLine="261"/>
              <w:rPr>
                <w:snapToGrid w:val="0"/>
              </w:rPr>
            </w:pPr>
            <w:r w:rsidRPr="00174CB6">
              <w:rPr>
                <w:snapToGrid w:val="0"/>
              </w:rPr>
              <w:t xml:space="preserve">7.6.7. Анализ порядка переоценки валютных средств.      </w:t>
            </w:r>
          </w:p>
          <w:p w14:paraId="4B343FDA" w14:textId="77777777" w:rsidR="002D1582" w:rsidRPr="00174CB6" w:rsidRDefault="002D1582" w:rsidP="009C1CDD">
            <w:pPr>
              <w:ind w:firstLine="261"/>
              <w:rPr>
                <w:snapToGrid w:val="0"/>
              </w:rPr>
            </w:pPr>
            <w:r w:rsidRPr="00174CB6">
              <w:rPr>
                <w:snapToGrid w:val="0"/>
              </w:rPr>
              <w:t xml:space="preserve">7.6.8. Проверка своевременности, полноты отражения на счетах бухгалтерского учета информации, указанной в выписках банка, а также обоснованность (наличие приложений) проведенных по расчетным и валютным счетам хозяйственных операций. </w:t>
            </w:r>
          </w:p>
        </w:tc>
      </w:tr>
      <w:tr w:rsidR="002D1582" w:rsidRPr="00174CB6" w14:paraId="4EE5659B" w14:textId="77777777" w:rsidTr="009C1CDD">
        <w:trPr>
          <w:trHeight w:val="227"/>
        </w:trPr>
        <w:tc>
          <w:tcPr>
            <w:tcW w:w="707" w:type="dxa"/>
          </w:tcPr>
          <w:p w14:paraId="59D2CA7A" w14:textId="77777777" w:rsidR="002D1582" w:rsidRPr="00174CB6" w:rsidRDefault="002D1582" w:rsidP="00E03A3A">
            <w:pPr>
              <w:ind w:firstLine="0"/>
              <w:jc w:val="center"/>
              <w:rPr>
                <w:snapToGrid w:val="0"/>
              </w:rPr>
            </w:pPr>
            <w:r w:rsidRPr="00174CB6">
              <w:rPr>
                <w:snapToGrid w:val="0"/>
              </w:rPr>
              <w:t>7.7.</w:t>
            </w:r>
          </w:p>
        </w:tc>
        <w:tc>
          <w:tcPr>
            <w:tcW w:w="2893" w:type="dxa"/>
          </w:tcPr>
          <w:p w14:paraId="06AE98D8" w14:textId="77777777" w:rsidR="002D1582" w:rsidRPr="00174CB6" w:rsidRDefault="002D1582" w:rsidP="00C1669D">
            <w:pPr>
              <w:ind w:firstLine="0"/>
              <w:rPr>
                <w:snapToGrid w:val="0"/>
              </w:rPr>
            </w:pPr>
            <w:r w:rsidRPr="00174CB6">
              <w:rPr>
                <w:snapToGrid w:val="0"/>
              </w:rPr>
              <w:t>Аудит расчетов с персоналом по заработной плате.</w:t>
            </w:r>
          </w:p>
        </w:tc>
        <w:tc>
          <w:tcPr>
            <w:tcW w:w="6181" w:type="dxa"/>
          </w:tcPr>
          <w:p w14:paraId="732A46DF" w14:textId="631BFB59" w:rsidR="002D1582" w:rsidRPr="00174CB6" w:rsidRDefault="002D1582" w:rsidP="009C1CDD">
            <w:pPr>
              <w:ind w:firstLine="252"/>
              <w:rPr>
                <w:snapToGrid w:val="0"/>
              </w:rPr>
            </w:pPr>
            <w:r w:rsidRPr="00174CB6">
              <w:rPr>
                <w:snapToGrid w:val="0"/>
              </w:rPr>
              <w:t xml:space="preserve">7.7.1. Анализ применяемой </w:t>
            </w:r>
            <w:r w:rsidR="00264657" w:rsidRPr="00174CB6">
              <w:rPr>
                <w:snapToGrid w:val="0"/>
              </w:rPr>
              <w:t>Предприятием</w:t>
            </w:r>
            <w:r w:rsidRPr="00174CB6">
              <w:rPr>
                <w:snapToGrid w:val="0"/>
              </w:rPr>
              <w:t xml:space="preserve"> системы документооборота по хозяйственным операциям, связанным с начислением заработной платы и удержаний из нее:</w:t>
            </w:r>
          </w:p>
          <w:p w14:paraId="37EDBFE4" w14:textId="77777777" w:rsidR="002D1582" w:rsidRPr="00174CB6" w:rsidRDefault="002D1582" w:rsidP="002D1582">
            <w:pPr>
              <w:numPr>
                <w:ilvl w:val="0"/>
                <w:numId w:val="17"/>
              </w:numPr>
              <w:snapToGrid/>
              <w:rPr>
                <w:rFonts w:eastAsia="MS Mincho"/>
                <w:snapToGrid w:val="0"/>
              </w:rPr>
            </w:pPr>
            <w:r w:rsidRPr="00174CB6">
              <w:rPr>
                <w:rFonts w:eastAsia="MS Mincho"/>
                <w:snapToGrid w:val="0"/>
              </w:rPr>
              <w:t>анализ первичных документов по учету отработанного времени и расчета заработной платы на предмет соответствия формам, установленным альбомами унифицированных форм;</w:t>
            </w:r>
          </w:p>
          <w:p w14:paraId="36E75071" w14:textId="2B6BE2BC" w:rsidR="002D1582" w:rsidRPr="00174CB6" w:rsidRDefault="002D1582" w:rsidP="002D1582">
            <w:pPr>
              <w:numPr>
                <w:ilvl w:val="0"/>
                <w:numId w:val="17"/>
              </w:numPr>
              <w:snapToGrid/>
              <w:rPr>
                <w:rFonts w:eastAsia="MS Mincho"/>
                <w:snapToGrid w:val="0"/>
              </w:rPr>
            </w:pPr>
            <w:r w:rsidRPr="00174CB6">
              <w:rPr>
                <w:rFonts w:eastAsia="MS Mincho"/>
                <w:snapToGrid w:val="0"/>
              </w:rPr>
              <w:t xml:space="preserve">проверка наличия положений об оплате и премировании персонала </w:t>
            </w:r>
            <w:r w:rsidR="00264657" w:rsidRPr="00174CB6">
              <w:rPr>
                <w:rFonts w:eastAsia="MS Mincho"/>
                <w:snapToGrid w:val="0"/>
              </w:rPr>
              <w:t>Предприятия</w:t>
            </w:r>
            <w:r w:rsidRPr="00174CB6">
              <w:rPr>
                <w:rFonts w:eastAsia="MS Mincho"/>
                <w:snapToGrid w:val="0"/>
              </w:rPr>
              <w:t>;</w:t>
            </w:r>
          </w:p>
          <w:p w14:paraId="6305C4E2" w14:textId="77777777" w:rsidR="002D1582" w:rsidRPr="00174CB6" w:rsidRDefault="002D1582" w:rsidP="002D1582">
            <w:pPr>
              <w:numPr>
                <w:ilvl w:val="0"/>
                <w:numId w:val="17"/>
              </w:numPr>
              <w:snapToGrid/>
              <w:rPr>
                <w:snapToGrid w:val="0"/>
              </w:rPr>
            </w:pPr>
            <w:r w:rsidRPr="00174CB6">
              <w:rPr>
                <w:rFonts w:eastAsia="MS Mincho"/>
                <w:snapToGrid w:val="0"/>
              </w:rPr>
              <w:t>проверка правильности оформления первичных документов</w:t>
            </w:r>
            <w:r w:rsidRPr="00174CB6">
              <w:rPr>
                <w:snapToGrid w:val="0"/>
              </w:rPr>
              <w:t>.</w:t>
            </w:r>
          </w:p>
          <w:p w14:paraId="6F5EF707" w14:textId="5EA817D9" w:rsidR="002D1582" w:rsidRPr="00174CB6" w:rsidRDefault="002D1582" w:rsidP="009C1CDD">
            <w:pPr>
              <w:ind w:firstLine="252"/>
              <w:rPr>
                <w:snapToGrid w:val="0"/>
              </w:rPr>
            </w:pPr>
            <w:r w:rsidRPr="00174CB6">
              <w:rPr>
                <w:snapToGrid w:val="0"/>
              </w:rPr>
              <w:t xml:space="preserve">7.7.2. Анализ применения системных положений по оплате труда, утвержденных </w:t>
            </w:r>
            <w:r w:rsidR="00264657" w:rsidRPr="00174CB6">
              <w:rPr>
                <w:snapToGrid w:val="0"/>
              </w:rPr>
              <w:t>Предприятием</w:t>
            </w:r>
            <w:r w:rsidRPr="00174CB6">
              <w:rPr>
                <w:snapToGrid w:val="0"/>
              </w:rPr>
              <w:t xml:space="preserve"> на предмет их соответствия требованиям трудового законодательства.</w:t>
            </w:r>
          </w:p>
          <w:p w14:paraId="2937BB16" w14:textId="128CC4EE" w:rsidR="002D1582" w:rsidRPr="00174CB6" w:rsidRDefault="002D1582" w:rsidP="009C1CDD">
            <w:pPr>
              <w:ind w:firstLine="252"/>
              <w:rPr>
                <w:snapToGrid w:val="0"/>
              </w:rPr>
            </w:pPr>
            <w:r w:rsidRPr="00174CB6">
              <w:rPr>
                <w:snapToGrid w:val="0"/>
              </w:rPr>
              <w:t xml:space="preserve">7.7.3. Анализ порядка оформления и содержание трудовых договоров, заключенных с персоналом </w:t>
            </w:r>
            <w:r w:rsidR="00264657" w:rsidRPr="00174CB6">
              <w:rPr>
                <w:snapToGrid w:val="0"/>
              </w:rPr>
              <w:t>Предприятия</w:t>
            </w:r>
            <w:r w:rsidRPr="00174CB6">
              <w:rPr>
                <w:snapToGrid w:val="0"/>
              </w:rPr>
              <w:t>, договоров гражданско-правового характера с физическими лицами.</w:t>
            </w:r>
          </w:p>
          <w:p w14:paraId="5A10F210" w14:textId="77777777" w:rsidR="002D1582" w:rsidRPr="00174CB6" w:rsidRDefault="002D1582" w:rsidP="009C1CDD">
            <w:pPr>
              <w:ind w:firstLine="252"/>
              <w:rPr>
                <w:snapToGrid w:val="0"/>
              </w:rPr>
            </w:pPr>
            <w:r w:rsidRPr="00174CB6">
              <w:rPr>
                <w:snapToGrid w:val="0"/>
              </w:rPr>
              <w:t xml:space="preserve">7.7.4. Проверка правильности и обоснованности начисления заработной платы, включая доплаты, установленные законодательством (за работу в вечернее </w:t>
            </w:r>
            <w:r w:rsidRPr="00174CB6">
              <w:rPr>
                <w:snapToGrid w:val="0"/>
              </w:rPr>
              <w:lastRenderedPageBreak/>
              <w:t>и ночное время, за вредные условия труда, оплату за работу в выходные дни и сверхурочное время и т.п.), своевременное отражение в бухгалтерском учете.</w:t>
            </w:r>
          </w:p>
          <w:p w14:paraId="57233D0F" w14:textId="77777777" w:rsidR="002D1582" w:rsidRPr="00174CB6" w:rsidRDefault="002D1582" w:rsidP="009C1CDD">
            <w:pPr>
              <w:ind w:firstLine="252"/>
              <w:rPr>
                <w:snapToGrid w:val="0"/>
              </w:rPr>
            </w:pPr>
            <w:r w:rsidRPr="00174CB6">
              <w:rPr>
                <w:snapToGrid w:val="0"/>
              </w:rPr>
              <w:t>7.7.5. Проверка правильности и обоснованности начисления оплаты работникам за время отсутствия на работе по уважительным причинам (отпуск, время болезни и др. причины, установленные ТК РФ), своевременности отражения в бухгалтерском учете.</w:t>
            </w:r>
          </w:p>
          <w:p w14:paraId="7DEA3BD7" w14:textId="77777777" w:rsidR="002D1582" w:rsidRPr="00174CB6" w:rsidRDefault="002D1582" w:rsidP="009C1CDD">
            <w:pPr>
              <w:ind w:firstLine="252"/>
              <w:rPr>
                <w:snapToGrid w:val="0"/>
              </w:rPr>
            </w:pPr>
            <w:r w:rsidRPr="00174CB6">
              <w:rPr>
                <w:snapToGrid w:val="0"/>
              </w:rPr>
              <w:t>7.7.6. Проверка своевременной обоснованности и правильности отражения депонированной заработной платы.</w:t>
            </w:r>
          </w:p>
          <w:p w14:paraId="1E06ADAE" w14:textId="77777777" w:rsidR="002D1582" w:rsidRPr="00174CB6" w:rsidRDefault="002D1582" w:rsidP="009C1CDD">
            <w:pPr>
              <w:ind w:firstLine="252"/>
              <w:rPr>
                <w:snapToGrid w:val="0"/>
              </w:rPr>
            </w:pPr>
            <w:r w:rsidRPr="00174CB6">
              <w:rPr>
                <w:snapToGrid w:val="0"/>
              </w:rPr>
              <w:t>7.7.7. Проверка правильности и обоснованности удержаний из заработной платы, в том числе сумм по исполнительным листам, полноты и своевременности их перечисления.</w:t>
            </w:r>
          </w:p>
          <w:p w14:paraId="0141A862" w14:textId="77777777" w:rsidR="002D1582" w:rsidRPr="00174CB6" w:rsidRDefault="002D1582" w:rsidP="009C1CDD">
            <w:pPr>
              <w:ind w:firstLine="252"/>
              <w:rPr>
                <w:snapToGrid w:val="0"/>
              </w:rPr>
            </w:pPr>
            <w:r w:rsidRPr="00174CB6">
              <w:rPr>
                <w:snapToGrid w:val="0"/>
              </w:rPr>
              <w:t>7.7.8. Анализ правильности начисления налога на доходы физических лиц, взносов в Пенсионный фонд, взносов в фонды обязательного страхования и своевременности их перечисления.</w:t>
            </w:r>
          </w:p>
        </w:tc>
      </w:tr>
      <w:tr w:rsidR="002D1582" w:rsidRPr="00174CB6" w14:paraId="116DA160" w14:textId="77777777" w:rsidTr="009C1CDD">
        <w:trPr>
          <w:trHeight w:val="227"/>
        </w:trPr>
        <w:tc>
          <w:tcPr>
            <w:tcW w:w="707" w:type="dxa"/>
          </w:tcPr>
          <w:p w14:paraId="5177D961" w14:textId="77777777" w:rsidR="002D1582" w:rsidRPr="00174CB6" w:rsidRDefault="002D1582" w:rsidP="00A000D1">
            <w:pPr>
              <w:ind w:firstLine="0"/>
              <w:rPr>
                <w:snapToGrid w:val="0"/>
              </w:rPr>
            </w:pPr>
            <w:r w:rsidRPr="00174CB6">
              <w:rPr>
                <w:snapToGrid w:val="0"/>
              </w:rPr>
              <w:lastRenderedPageBreak/>
              <w:t>7.8.</w:t>
            </w:r>
          </w:p>
        </w:tc>
        <w:tc>
          <w:tcPr>
            <w:tcW w:w="2893" w:type="dxa"/>
          </w:tcPr>
          <w:p w14:paraId="7DDB3D05" w14:textId="77777777" w:rsidR="002D1582" w:rsidRPr="00174CB6" w:rsidRDefault="002D1582" w:rsidP="00A000D1">
            <w:pPr>
              <w:ind w:firstLine="0"/>
              <w:rPr>
                <w:snapToGrid w:val="0"/>
              </w:rPr>
            </w:pPr>
            <w:r w:rsidRPr="00174CB6">
              <w:rPr>
                <w:snapToGrid w:val="0"/>
              </w:rPr>
              <w:t xml:space="preserve">Аудит расчетов с подотчетными лицами. </w:t>
            </w:r>
          </w:p>
        </w:tc>
        <w:tc>
          <w:tcPr>
            <w:tcW w:w="6181" w:type="dxa"/>
          </w:tcPr>
          <w:p w14:paraId="5EC0E067" w14:textId="77777777" w:rsidR="002D1582" w:rsidRPr="00174CB6" w:rsidRDefault="002D1582" w:rsidP="009C1CDD">
            <w:pPr>
              <w:ind w:firstLine="249"/>
              <w:rPr>
                <w:snapToGrid w:val="0"/>
              </w:rPr>
            </w:pPr>
            <w:r w:rsidRPr="00174CB6">
              <w:rPr>
                <w:snapToGrid w:val="0"/>
              </w:rPr>
              <w:t>7.8.1. Анализ порядка оформления первичных учетных документов по расчетам с подотчетными лицами.</w:t>
            </w:r>
          </w:p>
          <w:p w14:paraId="286DA55D" w14:textId="77777777" w:rsidR="002D1582" w:rsidRPr="00174CB6" w:rsidRDefault="002D1582" w:rsidP="009C1CDD">
            <w:pPr>
              <w:tabs>
                <w:tab w:val="left" w:pos="832"/>
              </w:tabs>
              <w:ind w:firstLine="249"/>
              <w:rPr>
                <w:snapToGrid w:val="0"/>
              </w:rPr>
            </w:pPr>
            <w:r w:rsidRPr="00174CB6">
              <w:rPr>
                <w:snapToGrid w:val="0"/>
              </w:rPr>
              <w:t>7.8.2. Проверка правильности отражения хозяйственных операций по расчетам с подотчетными лицами на счетах бухгалтерского учета и для целей налогообложения.</w:t>
            </w:r>
          </w:p>
        </w:tc>
      </w:tr>
      <w:tr w:rsidR="002D1582" w:rsidRPr="00174CB6" w14:paraId="61894C64" w14:textId="77777777" w:rsidTr="009C1CDD">
        <w:trPr>
          <w:cantSplit/>
          <w:trHeight w:val="227"/>
        </w:trPr>
        <w:tc>
          <w:tcPr>
            <w:tcW w:w="707" w:type="dxa"/>
          </w:tcPr>
          <w:p w14:paraId="35D4A961" w14:textId="77777777" w:rsidR="002D1582" w:rsidRPr="00174CB6" w:rsidRDefault="002D1582" w:rsidP="00A000D1">
            <w:pPr>
              <w:ind w:firstLine="0"/>
              <w:rPr>
                <w:b/>
                <w:snapToGrid w:val="0"/>
              </w:rPr>
            </w:pPr>
            <w:r w:rsidRPr="00174CB6">
              <w:rPr>
                <w:b/>
                <w:snapToGrid w:val="0"/>
              </w:rPr>
              <w:t>8.</w:t>
            </w:r>
          </w:p>
        </w:tc>
        <w:tc>
          <w:tcPr>
            <w:tcW w:w="9074" w:type="dxa"/>
            <w:gridSpan w:val="2"/>
          </w:tcPr>
          <w:p w14:paraId="3A72CF59" w14:textId="77777777" w:rsidR="002D1582" w:rsidRPr="00174CB6" w:rsidRDefault="002D1582" w:rsidP="00A000D1">
            <w:pPr>
              <w:ind w:firstLine="0"/>
              <w:rPr>
                <w:b/>
                <w:snapToGrid w:val="0"/>
              </w:rPr>
            </w:pPr>
            <w:r w:rsidRPr="00174CB6">
              <w:rPr>
                <w:b/>
                <w:snapToGrid w:val="0"/>
              </w:rPr>
              <w:t>Аудит капитала и резервов</w:t>
            </w:r>
          </w:p>
        </w:tc>
      </w:tr>
      <w:tr w:rsidR="002D1582" w:rsidRPr="00174CB6" w14:paraId="17200B13" w14:textId="77777777" w:rsidTr="009C1CDD">
        <w:trPr>
          <w:trHeight w:val="227"/>
        </w:trPr>
        <w:tc>
          <w:tcPr>
            <w:tcW w:w="707" w:type="dxa"/>
          </w:tcPr>
          <w:p w14:paraId="6B4487F8" w14:textId="77777777" w:rsidR="002D1582" w:rsidRPr="00174CB6" w:rsidRDefault="002D1582" w:rsidP="00A000D1">
            <w:pPr>
              <w:ind w:firstLine="0"/>
              <w:rPr>
                <w:snapToGrid w:val="0"/>
              </w:rPr>
            </w:pPr>
            <w:r w:rsidRPr="00174CB6">
              <w:rPr>
                <w:snapToGrid w:val="0"/>
              </w:rPr>
              <w:t>8.1.</w:t>
            </w:r>
          </w:p>
        </w:tc>
        <w:tc>
          <w:tcPr>
            <w:tcW w:w="2893" w:type="dxa"/>
          </w:tcPr>
          <w:p w14:paraId="3F2127A9" w14:textId="77777777" w:rsidR="002D1582" w:rsidRPr="00174CB6" w:rsidRDefault="002D1582" w:rsidP="00A000D1">
            <w:pPr>
              <w:ind w:firstLine="0"/>
              <w:rPr>
                <w:snapToGrid w:val="0"/>
              </w:rPr>
            </w:pPr>
            <w:r w:rsidRPr="00174CB6">
              <w:rPr>
                <w:snapToGrid w:val="0"/>
              </w:rPr>
              <w:t>Аудит уставного капитала</w:t>
            </w:r>
          </w:p>
        </w:tc>
        <w:tc>
          <w:tcPr>
            <w:tcW w:w="6181" w:type="dxa"/>
          </w:tcPr>
          <w:p w14:paraId="75FB4DE4" w14:textId="4B26062C" w:rsidR="002D1582" w:rsidRPr="00174CB6" w:rsidRDefault="002D1582" w:rsidP="009C1CDD">
            <w:pPr>
              <w:ind w:firstLine="249"/>
              <w:rPr>
                <w:snapToGrid w:val="0"/>
              </w:rPr>
            </w:pPr>
            <w:r w:rsidRPr="00174CB6">
              <w:rPr>
                <w:snapToGrid w:val="0"/>
              </w:rPr>
              <w:t xml:space="preserve">8.1.1. Проверка правильности и своевременности отражения величины уставного фонда </w:t>
            </w:r>
            <w:r w:rsidR="00264657" w:rsidRPr="00174CB6">
              <w:rPr>
                <w:snapToGrid w:val="0"/>
              </w:rPr>
              <w:t>Предприятия</w:t>
            </w:r>
            <w:r w:rsidRPr="00174CB6">
              <w:rPr>
                <w:snapToGrid w:val="0"/>
              </w:rPr>
              <w:t xml:space="preserve"> в системе бухгалтерского учета и его соответствие учредительным документам.</w:t>
            </w:r>
          </w:p>
          <w:p w14:paraId="44E81951" w14:textId="6677462F" w:rsidR="002D1582" w:rsidRPr="00174CB6" w:rsidRDefault="002D1582" w:rsidP="00264657">
            <w:pPr>
              <w:ind w:firstLine="249"/>
              <w:rPr>
                <w:snapToGrid w:val="0"/>
              </w:rPr>
            </w:pPr>
            <w:r w:rsidRPr="00174CB6">
              <w:rPr>
                <w:snapToGrid w:val="0"/>
              </w:rPr>
              <w:t xml:space="preserve">8.1.2. Анализ соответствия величины чистых активов </w:t>
            </w:r>
            <w:r w:rsidR="00264657" w:rsidRPr="00174CB6">
              <w:rPr>
                <w:snapToGrid w:val="0"/>
              </w:rPr>
              <w:t>Предприятия</w:t>
            </w:r>
            <w:r w:rsidRPr="00174CB6">
              <w:rPr>
                <w:snapToGrid w:val="0"/>
              </w:rPr>
              <w:t xml:space="preserve"> величине уставного фонда, а также величине минимально установленного законодательством уставного фонда </w:t>
            </w:r>
            <w:r w:rsidR="00264657" w:rsidRPr="00174CB6">
              <w:rPr>
                <w:snapToGrid w:val="0"/>
              </w:rPr>
              <w:t>Предприятия</w:t>
            </w:r>
            <w:r w:rsidRPr="00174CB6">
              <w:rPr>
                <w:snapToGrid w:val="0"/>
              </w:rPr>
              <w:t xml:space="preserve">. </w:t>
            </w:r>
          </w:p>
        </w:tc>
      </w:tr>
      <w:tr w:rsidR="002D1582" w:rsidRPr="00174CB6" w14:paraId="5B55B6F0" w14:textId="77777777" w:rsidTr="009C1CDD">
        <w:trPr>
          <w:trHeight w:val="227"/>
        </w:trPr>
        <w:tc>
          <w:tcPr>
            <w:tcW w:w="707" w:type="dxa"/>
          </w:tcPr>
          <w:p w14:paraId="435598CA" w14:textId="77777777" w:rsidR="002D1582" w:rsidRPr="00174CB6" w:rsidRDefault="002D1582" w:rsidP="00A000D1">
            <w:pPr>
              <w:ind w:firstLine="0"/>
              <w:rPr>
                <w:snapToGrid w:val="0"/>
              </w:rPr>
            </w:pPr>
            <w:r w:rsidRPr="00174CB6">
              <w:rPr>
                <w:snapToGrid w:val="0"/>
              </w:rPr>
              <w:t>8.2.</w:t>
            </w:r>
          </w:p>
        </w:tc>
        <w:tc>
          <w:tcPr>
            <w:tcW w:w="2893" w:type="dxa"/>
          </w:tcPr>
          <w:p w14:paraId="45D362C3" w14:textId="77777777" w:rsidR="002D1582" w:rsidRPr="00174CB6" w:rsidRDefault="002D1582" w:rsidP="00A000D1">
            <w:pPr>
              <w:ind w:firstLine="0"/>
              <w:rPr>
                <w:snapToGrid w:val="0"/>
              </w:rPr>
            </w:pPr>
            <w:r w:rsidRPr="00174CB6">
              <w:rPr>
                <w:snapToGrid w:val="0"/>
              </w:rPr>
              <w:t>Аудит добавочного капитала</w:t>
            </w:r>
          </w:p>
        </w:tc>
        <w:tc>
          <w:tcPr>
            <w:tcW w:w="6181" w:type="dxa"/>
          </w:tcPr>
          <w:p w14:paraId="5980A376" w14:textId="77777777" w:rsidR="002D1582" w:rsidRPr="00174CB6" w:rsidRDefault="002D1582" w:rsidP="009C1CDD">
            <w:pPr>
              <w:ind w:firstLine="249"/>
              <w:rPr>
                <w:snapToGrid w:val="0"/>
              </w:rPr>
            </w:pPr>
            <w:r w:rsidRPr="00174CB6">
              <w:rPr>
                <w:snapToGrid w:val="0"/>
              </w:rPr>
              <w:t>8.2.1. Проверка обоснованности формирования и уменьшения добавочного капитала.</w:t>
            </w:r>
          </w:p>
          <w:p w14:paraId="370BD0CA" w14:textId="77777777" w:rsidR="002D1582" w:rsidRPr="00174CB6" w:rsidRDefault="002D1582" w:rsidP="009C1CDD">
            <w:pPr>
              <w:ind w:firstLine="249"/>
              <w:rPr>
                <w:snapToGrid w:val="0"/>
              </w:rPr>
            </w:pPr>
            <w:r w:rsidRPr="00174CB6">
              <w:rPr>
                <w:snapToGrid w:val="0"/>
              </w:rPr>
              <w:t>8.2.2. Анализ организации аналитического учета по счету учета добавочного капитала.</w:t>
            </w:r>
          </w:p>
        </w:tc>
      </w:tr>
      <w:tr w:rsidR="002D1582" w:rsidRPr="00174CB6" w14:paraId="311F093C" w14:textId="77777777" w:rsidTr="009C1CDD">
        <w:trPr>
          <w:trHeight w:val="227"/>
        </w:trPr>
        <w:tc>
          <w:tcPr>
            <w:tcW w:w="707" w:type="dxa"/>
          </w:tcPr>
          <w:p w14:paraId="02580210" w14:textId="77777777" w:rsidR="002D1582" w:rsidRPr="00174CB6" w:rsidRDefault="002D1582" w:rsidP="00A000D1">
            <w:pPr>
              <w:ind w:firstLine="0"/>
              <w:rPr>
                <w:snapToGrid w:val="0"/>
              </w:rPr>
            </w:pPr>
            <w:r w:rsidRPr="00174CB6">
              <w:rPr>
                <w:snapToGrid w:val="0"/>
              </w:rPr>
              <w:t>8.3.</w:t>
            </w:r>
          </w:p>
        </w:tc>
        <w:tc>
          <w:tcPr>
            <w:tcW w:w="2893" w:type="dxa"/>
          </w:tcPr>
          <w:p w14:paraId="0553D05F" w14:textId="77777777" w:rsidR="002D1582" w:rsidRPr="00174CB6" w:rsidRDefault="002D1582" w:rsidP="00A000D1">
            <w:pPr>
              <w:ind w:firstLine="0"/>
              <w:rPr>
                <w:snapToGrid w:val="0"/>
              </w:rPr>
            </w:pPr>
            <w:r w:rsidRPr="00174CB6">
              <w:rPr>
                <w:snapToGrid w:val="0"/>
              </w:rPr>
              <w:t>Аудит резервного капитала</w:t>
            </w:r>
          </w:p>
        </w:tc>
        <w:tc>
          <w:tcPr>
            <w:tcW w:w="6181" w:type="dxa"/>
          </w:tcPr>
          <w:p w14:paraId="7B6D7499" w14:textId="77777777" w:rsidR="002D1582" w:rsidRPr="00174CB6" w:rsidRDefault="002D1582" w:rsidP="009C1CDD">
            <w:pPr>
              <w:ind w:firstLine="252"/>
              <w:rPr>
                <w:snapToGrid w:val="0"/>
              </w:rPr>
            </w:pPr>
            <w:r w:rsidRPr="00174CB6">
              <w:rPr>
                <w:snapToGrid w:val="0"/>
              </w:rPr>
              <w:t>Проверка обоснованности формирования и расходования резервного капитала.</w:t>
            </w:r>
          </w:p>
        </w:tc>
      </w:tr>
      <w:tr w:rsidR="002D1582" w:rsidRPr="00174CB6" w14:paraId="4E5BD523" w14:textId="77777777" w:rsidTr="009C1CDD">
        <w:trPr>
          <w:trHeight w:val="227"/>
        </w:trPr>
        <w:tc>
          <w:tcPr>
            <w:tcW w:w="707" w:type="dxa"/>
          </w:tcPr>
          <w:p w14:paraId="0EB21080" w14:textId="77777777" w:rsidR="002D1582" w:rsidRPr="00174CB6" w:rsidRDefault="002D1582" w:rsidP="00A000D1">
            <w:pPr>
              <w:ind w:firstLine="0"/>
              <w:rPr>
                <w:snapToGrid w:val="0"/>
              </w:rPr>
            </w:pPr>
            <w:r w:rsidRPr="00174CB6">
              <w:rPr>
                <w:snapToGrid w:val="0"/>
              </w:rPr>
              <w:t>8.4.</w:t>
            </w:r>
          </w:p>
        </w:tc>
        <w:tc>
          <w:tcPr>
            <w:tcW w:w="2893" w:type="dxa"/>
          </w:tcPr>
          <w:p w14:paraId="602FBFD6" w14:textId="77777777" w:rsidR="002D1582" w:rsidRPr="00174CB6" w:rsidRDefault="002D1582" w:rsidP="00A000D1">
            <w:pPr>
              <w:ind w:firstLine="0"/>
              <w:rPr>
                <w:snapToGrid w:val="0"/>
              </w:rPr>
            </w:pPr>
            <w:r w:rsidRPr="00174CB6">
              <w:rPr>
                <w:snapToGrid w:val="0"/>
              </w:rPr>
              <w:t>Аудит учета и использование средств целевого финансирования.</w:t>
            </w:r>
          </w:p>
        </w:tc>
        <w:tc>
          <w:tcPr>
            <w:tcW w:w="6181" w:type="dxa"/>
          </w:tcPr>
          <w:p w14:paraId="22DF5D92" w14:textId="77777777" w:rsidR="002D1582" w:rsidRPr="00174CB6" w:rsidRDefault="002D1582" w:rsidP="009C1CDD">
            <w:pPr>
              <w:ind w:firstLine="249"/>
              <w:rPr>
                <w:snapToGrid w:val="0"/>
              </w:rPr>
            </w:pPr>
            <w:r w:rsidRPr="00174CB6">
              <w:rPr>
                <w:snapToGrid w:val="0"/>
              </w:rPr>
              <w:t>8.4.1. Анализ порядка организации аналитического учета целевых поступлений по назначению средств, а также в разрезе источников поступлений.</w:t>
            </w:r>
          </w:p>
          <w:p w14:paraId="6E1561EF" w14:textId="77777777" w:rsidR="002D1582" w:rsidRPr="00174CB6" w:rsidRDefault="002D1582" w:rsidP="009C1CDD">
            <w:pPr>
              <w:ind w:firstLine="249"/>
              <w:rPr>
                <w:snapToGrid w:val="0"/>
              </w:rPr>
            </w:pPr>
            <w:r w:rsidRPr="00174CB6">
              <w:rPr>
                <w:snapToGrid w:val="0"/>
              </w:rPr>
              <w:t>8.4.2. Проверка правильности и своевременности отражения в бухгалтерском учете хозяйственных операций, связанных с целевым финансированием.</w:t>
            </w:r>
          </w:p>
          <w:p w14:paraId="455AFAFF" w14:textId="77777777" w:rsidR="002D1582" w:rsidRPr="00174CB6" w:rsidRDefault="002D1582" w:rsidP="009C1CDD">
            <w:pPr>
              <w:ind w:firstLine="249"/>
              <w:rPr>
                <w:snapToGrid w:val="0"/>
              </w:rPr>
            </w:pPr>
            <w:r w:rsidRPr="00174CB6">
              <w:rPr>
                <w:snapToGrid w:val="0"/>
              </w:rPr>
              <w:t>8.4.3. Проверка своевременности признания в качестве доходов средств целевого финансирования при не целевом их использовании.</w:t>
            </w:r>
          </w:p>
        </w:tc>
      </w:tr>
      <w:tr w:rsidR="002D1582" w:rsidRPr="00174CB6" w14:paraId="38772B2D" w14:textId="77777777" w:rsidTr="009C1CDD">
        <w:trPr>
          <w:trHeight w:val="227"/>
        </w:trPr>
        <w:tc>
          <w:tcPr>
            <w:tcW w:w="707" w:type="dxa"/>
          </w:tcPr>
          <w:p w14:paraId="340C8B03" w14:textId="77777777" w:rsidR="002D1582" w:rsidRPr="00174CB6" w:rsidRDefault="002D1582" w:rsidP="002B7871">
            <w:pPr>
              <w:ind w:firstLine="0"/>
              <w:jc w:val="center"/>
              <w:rPr>
                <w:snapToGrid w:val="0"/>
              </w:rPr>
            </w:pPr>
            <w:r w:rsidRPr="00174CB6">
              <w:rPr>
                <w:snapToGrid w:val="0"/>
              </w:rPr>
              <w:t>8.5.</w:t>
            </w:r>
          </w:p>
        </w:tc>
        <w:tc>
          <w:tcPr>
            <w:tcW w:w="2893" w:type="dxa"/>
          </w:tcPr>
          <w:p w14:paraId="603DD020" w14:textId="77777777" w:rsidR="002D1582" w:rsidRPr="00174CB6" w:rsidRDefault="002D1582" w:rsidP="002B7871">
            <w:pPr>
              <w:ind w:left="66" w:hanging="24"/>
              <w:rPr>
                <w:snapToGrid w:val="0"/>
              </w:rPr>
            </w:pPr>
            <w:r w:rsidRPr="00174CB6">
              <w:rPr>
                <w:snapToGrid w:val="0"/>
              </w:rPr>
              <w:t xml:space="preserve">Аудит нераспределенной </w:t>
            </w:r>
            <w:r w:rsidRPr="00174CB6">
              <w:rPr>
                <w:snapToGrid w:val="0"/>
              </w:rPr>
              <w:lastRenderedPageBreak/>
              <w:t>прибыли</w:t>
            </w:r>
          </w:p>
        </w:tc>
        <w:tc>
          <w:tcPr>
            <w:tcW w:w="6181" w:type="dxa"/>
          </w:tcPr>
          <w:p w14:paraId="3E6633E4" w14:textId="77777777" w:rsidR="002D1582" w:rsidRPr="00174CB6" w:rsidRDefault="002D1582" w:rsidP="009C1CDD">
            <w:pPr>
              <w:ind w:left="74" w:firstLine="181"/>
              <w:rPr>
                <w:snapToGrid w:val="0"/>
              </w:rPr>
            </w:pPr>
            <w:r w:rsidRPr="00174CB6">
              <w:rPr>
                <w:snapToGrid w:val="0"/>
              </w:rPr>
              <w:lastRenderedPageBreak/>
              <w:t xml:space="preserve">8.5.1. Проверка достоверности отражения учетной </w:t>
            </w:r>
            <w:r w:rsidRPr="00174CB6">
              <w:rPr>
                <w:snapToGrid w:val="0"/>
              </w:rPr>
              <w:lastRenderedPageBreak/>
              <w:t>информации на счете "Нераспределенная прибыль".</w:t>
            </w:r>
          </w:p>
          <w:p w14:paraId="71E18A9E" w14:textId="264CF65D" w:rsidR="002D1582" w:rsidRPr="00174CB6" w:rsidRDefault="002D1582" w:rsidP="009C1CDD">
            <w:pPr>
              <w:ind w:left="74" w:firstLine="181"/>
              <w:rPr>
                <w:snapToGrid w:val="0"/>
              </w:rPr>
            </w:pPr>
            <w:r w:rsidRPr="00174CB6">
              <w:rPr>
                <w:snapToGrid w:val="0"/>
              </w:rPr>
              <w:t xml:space="preserve">8.5.2. Анализ правомерности расходования средств нераспределенной прибыли </w:t>
            </w:r>
            <w:r w:rsidR="00264657" w:rsidRPr="00174CB6">
              <w:rPr>
                <w:snapToGrid w:val="0"/>
              </w:rPr>
              <w:t>Предприятия</w:t>
            </w:r>
            <w:r w:rsidRPr="00174CB6">
              <w:rPr>
                <w:snapToGrid w:val="0"/>
              </w:rPr>
              <w:t xml:space="preserve"> в разрезе перечня статей расходования.</w:t>
            </w:r>
          </w:p>
          <w:p w14:paraId="748FB29A" w14:textId="5B033F55" w:rsidR="002D1582" w:rsidRPr="00174CB6" w:rsidRDefault="002D1582" w:rsidP="009C1CDD">
            <w:pPr>
              <w:ind w:left="74" w:firstLine="181"/>
              <w:rPr>
                <w:snapToGrid w:val="0"/>
              </w:rPr>
            </w:pPr>
            <w:r w:rsidRPr="00174CB6">
              <w:rPr>
                <w:snapToGrid w:val="0"/>
              </w:rPr>
              <w:t xml:space="preserve">8.5.3. Проверка обоснованности и правильности отражения расходования средств нераспределенной прибыли на цели, определенные </w:t>
            </w:r>
            <w:r w:rsidR="00264657" w:rsidRPr="00174CB6">
              <w:rPr>
                <w:snapToGrid w:val="0"/>
              </w:rPr>
              <w:t>Предприятием</w:t>
            </w:r>
            <w:r w:rsidRPr="00174CB6">
              <w:rPr>
                <w:snapToGrid w:val="0"/>
              </w:rPr>
              <w:t>.</w:t>
            </w:r>
          </w:p>
          <w:p w14:paraId="47C3AAAB" w14:textId="77777777" w:rsidR="002D1582" w:rsidRPr="00174CB6" w:rsidRDefault="002D1582" w:rsidP="009C1CDD">
            <w:pPr>
              <w:ind w:left="74" w:firstLine="181"/>
              <w:rPr>
                <w:snapToGrid w:val="0"/>
              </w:rPr>
            </w:pPr>
            <w:r w:rsidRPr="00174CB6">
              <w:rPr>
                <w:snapToGrid w:val="0"/>
              </w:rPr>
              <w:t>8.5.4. Анализ образования средств специального назначения.</w:t>
            </w:r>
          </w:p>
        </w:tc>
      </w:tr>
      <w:tr w:rsidR="002D1582" w:rsidRPr="00174CB6" w14:paraId="285569FD" w14:textId="77777777" w:rsidTr="009C1CDD">
        <w:trPr>
          <w:cantSplit/>
          <w:trHeight w:val="366"/>
        </w:trPr>
        <w:tc>
          <w:tcPr>
            <w:tcW w:w="707" w:type="dxa"/>
          </w:tcPr>
          <w:p w14:paraId="4EC03B02" w14:textId="77777777" w:rsidR="002D1582" w:rsidRPr="00174CB6" w:rsidRDefault="002D1582" w:rsidP="002B7871">
            <w:pPr>
              <w:ind w:firstLine="0"/>
              <w:jc w:val="center"/>
              <w:rPr>
                <w:b/>
                <w:snapToGrid w:val="0"/>
              </w:rPr>
            </w:pPr>
            <w:r w:rsidRPr="00174CB6">
              <w:rPr>
                <w:b/>
                <w:snapToGrid w:val="0"/>
              </w:rPr>
              <w:lastRenderedPageBreak/>
              <w:t>9.</w:t>
            </w:r>
          </w:p>
        </w:tc>
        <w:tc>
          <w:tcPr>
            <w:tcW w:w="9074" w:type="dxa"/>
            <w:gridSpan w:val="2"/>
          </w:tcPr>
          <w:p w14:paraId="3FA49784" w14:textId="6D9212B4" w:rsidR="002D1582" w:rsidRPr="00174CB6" w:rsidRDefault="002D1582" w:rsidP="002B7871">
            <w:pPr>
              <w:ind w:hanging="24"/>
              <w:rPr>
                <w:b/>
                <w:snapToGrid w:val="0"/>
              </w:rPr>
            </w:pPr>
            <w:bookmarkStart w:id="160" w:name="_Toc168126720"/>
            <w:r w:rsidRPr="00174CB6">
              <w:rPr>
                <w:b/>
                <w:snapToGrid w:val="0"/>
              </w:rPr>
              <w:t>Аудит долгосрочных обязательств</w:t>
            </w:r>
            <w:bookmarkEnd w:id="160"/>
          </w:p>
        </w:tc>
      </w:tr>
      <w:tr w:rsidR="002D1582" w:rsidRPr="00174CB6" w14:paraId="00AA288C" w14:textId="77777777" w:rsidTr="009C1CDD">
        <w:trPr>
          <w:trHeight w:val="227"/>
        </w:trPr>
        <w:tc>
          <w:tcPr>
            <w:tcW w:w="707" w:type="dxa"/>
          </w:tcPr>
          <w:p w14:paraId="6FCFC9E0" w14:textId="77777777" w:rsidR="002D1582" w:rsidRPr="00174CB6" w:rsidRDefault="002D1582" w:rsidP="002B7871">
            <w:pPr>
              <w:ind w:firstLine="0"/>
              <w:jc w:val="center"/>
              <w:rPr>
                <w:snapToGrid w:val="0"/>
              </w:rPr>
            </w:pPr>
            <w:r w:rsidRPr="00174CB6">
              <w:rPr>
                <w:snapToGrid w:val="0"/>
              </w:rPr>
              <w:t>9.1.</w:t>
            </w:r>
          </w:p>
        </w:tc>
        <w:tc>
          <w:tcPr>
            <w:tcW w:w="2893" w:type="dxa"/>
          </w:tcPr>
          <w:p w14:paraId="118094B5" w14:textId="77777777" w:rsidR="002D1582" w:rsidRPr="00174CB6" w:rsidRDefault="002D1582" w:rsidP="002B7871">
            <w:pPr>
              <w:ind w:hanging="24"/>
              <w:rPr>
                <w:snapToGrid w:val="0"/>
              </w:rPr>
            </w:pPr>
            <w:r w:rsidRPr="00174CB6">
              <w:rPr>
                <w:snapToGrid w:val="0"/>
              </w:rPr>
              <w:t>Аудит долгосрочных займов и кредитов</w:t>
            </w:r>
          </w:p>
        </w:tc>
        <w:tc>
          <w:tcPr>
            <w:tcW w:w="6181" w:type="dxa"/>
          </w:tcPr>
          <w:p w14:paraId="0CD5A0D3" w14:textId="77777777" w:rsidR="002D1582" w:rsidRPr="00174CB6" w:rsidRDefault="002D1582" w:rsidP="009C1CDD">
            <w:pPr>
              <w:ind w:firstLine="249"/>
              <w:rPr>
                <w:snapToGrid w:val="0"/>
              </w:rPr>
            </w:pPr>
            <w:r w:rsidRPr="00174CB6">
              <w:rPr>
                <w:snapToGrid w:val="0"/>
              </w:rPr>
              <w:t>9.1.1. Анализ и оценка организации аналитического учета кредитов и займов.</w:t>
            </w:r>
          </w:p>
          <w:p w14:paraId="7A87738C" w14:textId="1C3A5458" w:rsidR="002D1582" w:rsidRPr="00174CB6" w:rsidRDefault="002D1582" w:rsidP="009C1CDD">
            <w:pPr>
              <w:ind w:firstLine="249"/>
              <w:rPr>
                <w:snapToGrid w:val="0"/>
              </w:rPr>
            </w:pPr>
            <w:r w:rsidRPr="00174CB6">
              <w:rPr>
                <w:snapToGrid w:val="0"/>
              </w:rPr>
              <w:t xml:space="preserve">9.1.2. Проверка достоверности информации, отраженной </w:t>
            </w:r>
            <w:r w:rsidR="00264657" w:rsidRPr="00174CB6">
              <w:rPr>
                <w:snapToGrid w:val="0"/>
              </w:rPr>
              <w:t>Предприятием</w:t>
            </w:r>
            <w:r w:rsidRPr="00174CB6">
              <w:rPr>
                <w:snapToGrid w:val="0"/>
              </w:rPr>
              <w:t xml:space="preserve"> на счетах учета долгосрочных займов и кредитов.</w:t>
            </w:r>
          </w:p>
          <w:p w14:paraId="3968CB34" w14:textId="77777777" w:rsidR="002D1582" w:rsidRPr="00174CB6" w:rsidRDefault="002D1582" w:rsidP="009C1CDD">
            <w:pPr>
              <w:ind w:firstLine="249"/>
              <w:rPr>
                <w:snapToGrid w:val="0"/>
              </w:rPr>
            </w:pPr>
            <w:r w:rsidRPr="00174CB6">
              <w:rPr>
                <w:snapToGrid w:val="0"/>
              </w:rPr>
              <w:t>9.1.3. Анализ обоснованности классификации долгосрочных займов и кредитов.</w:t>
            </w:r>
          </w:p>
          <w:p w14:paraId="044861C9" w14:textId="3500E44E" w:rsidR="002D1582" w:rsidRPr="00174CB6" w:rsidRDefault="002D1582" w:rsidP="009C1CDD">
            <w:pPr>
              <w:ind w:firstLine="249"/>
              <w:rPr>
                <w:snapToGrid w:val="0"/>
              </w:rPr>
            </w:pPr>
            <w:r w:rsidRPr="00174CB6">
              <w:rPr>
                <w:snapToGrid w:val="0"/>
              </w:rPr>
              <w:t xml:space="preserve">9.1.4. Проверка своевременности и обоснованности отражения на счетах бухгалтерского учета и признания для целей исчисления налога на прибыль затрат </w:t>
            </w:r>
            <w:r w:rsidR="00264657" w:rsidRPr="00174CB6">
              <w:rPr>
                <w:snapToGrid w:val="0"/>
              </w:rPr>
              <w:t>Предприятия</w:t>
            </w:r>
            <w:r w:rsidRPr="00174CB6">
              <w:rPr>
                <w:snapToGrid w:val="0"/>
              </w:rPr>
              <w:t>, связанных с обслуживанием заемных средств.</w:t>
            </w:r>
          </w:p>
          <w:p w14:paraId="67DC11F7" w14:textId="77777777" w:rsidR="002D1582" w:rsidRPr="00174CB6" w:rsidRDefault="002D1582" w:rsidP="009C1CDD">
            <w:pPr>
              <w:ind w:firstLine="249"/>
              <w:rPr>
                <w:snapToGrid w:val="0"/>
              </w:rPr>
            </w:pPr>
            <w:r w:rsidRPr="00174CB6">
              <w:rPr>
                <w:snapToGrid w:val="0"/>
              </w:rPr>
              <w:t>9.1.5. Анализ полноты и своевременности погашения долгосрочных займов и кредитов.</w:t>
            </w:r>
          </w:p>
        </w:tc>
      </w:tr>
      <w:tr w:rsidR="002D1582" w:rsidRPr="00174CB6" w14:paraId="0FBB95DF" w14:textId="77777777" w:rsidTr="009C1CDD">
        <w:trPr>
          <w:trHeight w:val="227"/>
        </w:trPr>
        <w:tc>
          <w:tcPr>
            <w:tcW w:w="707" w:type="dxa"/>
          </w:tcPr>
          <w:p w14:paraId="1AE220FC" w14:textId="77777777" w:rsidR="002D1582" w:rsidRPr="00174CB6" w:rsidRDefault="002D1582" w:rsidP="002B7871">
            <w:pPr>
              <w:ind w:firstLine="0"/>
              <w:jc w:val="center"/>
              <w:rPr>
                <w:snapToGrid w:val="0"/>
              </w:rPr>
            </w:pPr>
            <w:r w:rsidRPr="00174CB6">
              <w:rPr>
                <w:snapToGrid w:val="0"/>
              </w:rPr>
              <w:t>9.2.</w:t>
            </w:r>
          </w:p>
        </w:tc>
        <w:tc>
          <w:tcPr>
            <w:tcW w:w="2893" w:type="dxa"/>
          </w:tcPr>
          <w:p w14:paraId="701817C5" w14:textId="77777777" w:rsidR="002D1582" w:rsidRPr="00174CB6" w:rsidRDefault="002D1582" w:rsidP="002B7871">
            <w:pPr>
              <w:ind w:hanging="24"/>
              <w:rPr>
                <w:snapToGrid w:val="0"/>
              </w:rPr>
            </w:pPr>
            <w:r w:rsidRPr="00174CB6">
              <w:rPr>
                <w:snapToGrid w:val="0"/>
              </w:rPr>
              <w:t>Аудит отложенных налоговых обязательств.</w:t>
            </w:r>
          </w:p>
        </w:tc>
        <w:tc>
          <w:tcPr>
            <w:tcW w:w="6181" w:type="dxa"/>
          </w:tcPr>
          <w:p w14:paraId="6754DD0F" w14:textId="77777777" w:rsidR="002D1582" w:rsidRPr="00174CB6" w:rsidRDefault="002D1582" w:rsidP="009C1CDD">
            <w:pPr>
              <w:ind w:left="74" w:firstLine="181"/>
              <w:rPr>
                <w:snapToGrid w:val="0"/>
              </w:rPr>
            </w:pPr>
            <w:r w:rsidRPr="00174CB6">
              <w:rPr>
                <w:snapToGrid w:val="0"/>
              </w:rPr>
              <w:t>9.2.1. Анализ порядка реализации учета в соответствии с ПБУ 18/02.</w:t>
            </w:r>
          </w:p>
          <w:p w14:paraId="3DB16DAE" w14:textId="77777777" w:rsidR="002D1582" w:rsidRPr="00174CB6" w:rsidRDefault="002D1582" w:rsidP="009C1CDD">
            <w:pPr>
              <w:ind w:left="74" w:firstLine="181"/>
              <w:rPr>
                <w:snapToGrid w:val="0"/>
              </w:rPr>
            </w:pPr>
            <w:r w:rsidRPr="00174CB6">
              <w:rPr>
                <w:snapToGrid w:val="0"/>
              </w:rPr>
              <w:t>9.2.2. Анализ и установление причин возникновения временных разниц по доходам и расходам (по видам разниц).</w:t>
            </w:r>
          </w:p>
          <w:p w14:paraId="5AC96EE5" w14:textId="77777777" w:rsidR="002D1582" w:rsidRPr="00174CB6" w:rsidRDefault="002D1582" w:rsidP="009C1CDD">
            <w:pPr>
              <w:ind w:left="74" w:firstLine="181"/>
              <w:rPr>
                <w:snapToGrid w:val="0"/>
              </w:rPr>
            </w:pPr>
            <w:r w:rsidRPr="00174CB6">
              <w:rPr>
                <w:snapToGrid w:val="0"/>
              </w:rPr>
              <w:t>9.2.3. Анализ правильности расчета положительных (налогооблагаемых) временных разниц (по видам разниц).</w:t>
            </w:r>
          </w:p>
          <w:p w14:paraId="7CB03A5A" w14:textId="77777777" w:rsidR="002D1582" w:rsidRPr="00174CB6" w:rsidRDefault="002D1582" w:rsidP="009C1CDD">
            <w:pPr>
              <w:ind w:left="74" w:firstLine="181"/>
              <w:rPr>
                <w:snapToGrid w:val="0"/>
              </w:rPr>
            </w:pPr>
            <w:r w:rsidRPr="00174CB6">
              <w:rPr>
                <w:snapToGrid w:val="0"/>
              </w:rPr>
              <w:t>9.2.4 Проверка отражения на счетах бухгалтерского учета отложенных налоговых активов.</w:t>
            </w:r>
          </w:p>
        </w:tc>
      </w:tr>
      <w:tr w:rsidR="002D1582" w:rsidRPr="00174CB6" w14:paraId="3720BFCA" w14:textId="77777777" w:rsidTr="009C1CDD">
        <w:trPr>
          <w:trHeight w:val="227"/>
        </w:trPr>
        <w:tc>
          <w:tcPr>
            <w:tcW w:w="707" w:type="dxa"/>
          </w:tcPr>
          <w:p w14:paraId="2A713333" w14:textId="77777777" w:rsidR="002D1582" w:rsidRPr="00174CB6" w:rsidRDefault="002D1582" w:rsidP="002B7871">
            <w:pPr>
              <w:ind w:firstLine="0"/>
              <w:jc w:val="center"/>
              <w:rPr>
                <w:snapToGrid w:val="0"/>
              </w:rPr>
            </w:pPr>
            <w:r w:rsidRPr="00174CB6">
              <w:rPr>
                <w:snapToGrid w:val="0"/>
              </w:rPr>
              <w:t>9.3.</w:t>
            </w:r>
          </w:p>
        </w:tc>
        <w:tc>
          <w:tcPr>
            <w:tcW w:w="2893" w:type="dxa"/>
          </w:tcPr>
          <w:p w14:paraId="53C6054A" w14:textId="77777777" w:rsidR="002D1582" w:rsidRPr="00174CB6" w:rsidRDefault="002D1582" w:rsidP="002B7871">
            <w:pPr>
              <w:ind w:hanging="24"/>
              <w:rPr>
                <w:snapToGrid w:val="0"/>
              </w:rPr>
            </w:pPr>
            <w:r w:rsidRPr="00174CB6">
              <w:rPr>
                <w:snapToGrid w:val="0"/>
              </w:rPr>
              <w:t>Анализ прочей долгосрочной задолженности</w:t>
            </w:r>
          </w:p>
        </w:tc>
        <w:tc>
          <w:tcPr>
            <w:tcW w:w="6181" w:type="dxa"/>
          </w:tcPr>
          <w:p w14:paraId="6EC5D8F2" w14:textId="77777777" w:rsidR="002D1582" w:rsidRPr="00174CB6" w:rsidRDefault="002D1582" w:rsidP="009C1CDD">
            <w:pPr>
              <w:spacing w:before="40"/>
              <w:ind w:firstLine="68"/>
              <w:rPr>
                <w:snapToGrid w:val="0"/>
              </w:rPr>
            </w:pPr>
          </w:p>
        </w:tc>
      </w:tr>
      <w:tr w:rsidR="002D1582" w:rsidRPr="00174CB6" w14:paraId="131DB246" w14:textId="77777777" w:rsidTr="009C1CDD">
        <w:trPr>
          <w:cantSplit/>
          <w:trHeight w:val="261"/>
        </w:trPr>
        <w:tc>
          <w:tcPr>
            <w:tcW w:w="707" w:type="dxa"/>
          </w:tcPr>
          <w:p w14:paraId="7E6A763B" w14:textId="77777777" w:rsidR="002D1582" w:rsidRPr="00174CB6" w:rsidRDefault="002D1582" w:rsidP="002B7871">
            <w:pPr>
              <w:ind w:firstLine="0"/>
              <w:jc w:val="center"/>
              <w:rPr>
                <w:b/>
                <w:snapToGrid w:val="0"/>
              </w:rPr>
            </w:pPr>
            <w:r w:rsidRPr="00174CB6">
              <w:rPr>
                <w:b/>
                <w:snapToGrid w:val="0"/>
              </w:rPr>
              <w:t>10.</w:t>
            </w:r>
          </w:p>
        </w:tc>
        <w:tc>
          <w:tcPr>
            <w:tcW w:w="9074" w:type="dxa"/>
            <w:gridSpan w:val="2"/>
          </w:tcPr>
          <w:p w14:paraId="5546AB12" w14:textId="5AC77BFC" w:rsidR="002D1582" w:rsidRPr="00174CB6" w:rsidRDefault="002D1582" w:rsidP="00E25DB0">
            <w:pPr>
              <w:spacing w:before="240" w:after="60"/>
              <w:ind w:firstLine="0"/>
              <w:outlineLvl w:val="0"/>
              <w:rPr>
                <w:b/>
                <w:snapToGrid w:val="0"/>
                <w:kern w:val="28"/>
              </w:rPr>
            </w:pPr>
            <w:bookmarkStart w:id="161" w:name="_Toc185302749"/>
            <w:r w:rsidRPr="00174CB6">
              <w:rPr>
                <w:b/>
                <w:snapToGrid w:val="0"/>
                <w:kern w:val="28"/>
              </w:rPr>
              <w:t>Аудит краткосрочных обязательств</w:t>
            </w:r>
            <w:bookmarkEnd w:id="161"/>
          </w:p>
        </w:tc>
      </w:tr>
      <w:tr w:rsidR="002D1582" w:rsidRPr="00174CB6" w14:paraId="41F185B5" w14:textId="77777777" w:rsidTr="009C1CDD">
        <w:trPr>
          <w:trHeight w:val="227"/>
        </w:trPr>
        <w:tc>
          <w:tcPr>
            <w:tcW w:w="707" w:type="dxa"/>
          </w:tcPr>
          <w:p w14:paraId="754CEE02" w14:textId="77777777" w:rsidR="002D1582" w:rsidRPr="00174CB6" w:rsidRDefault="002D1582" w:rsidP="002B7871">
            <w:pPr>
              <w:ind w:firstLine="0"/>
              <w:jc w:val="center"/>
              <w:rPr>
                <w:snapToGrid w:val="0"/>
              </w:rPr>
            </w:pPr>
            <w:r w:rsidRPr="00174CB6">
              <w:rPr>
                <w:snapToGrid w:val="0"/>
              </w:rPr>
              <w:t>10.1.</w:t>
            </w:r>
          </w:p>
        </w:tc>
        <w:tc>
          <w:tcPr>
            <w:tcW w:w="2893" w:type="dxa"/>
          </w:tcPr>
          <w:p w14:paraId="2353C6FA" w14:textId="77777777" w:rsidR="002D1582" w:rsidRPr="00174CB6" w:rsidRDefault="002D1582" w:rsidP="00E25DB0">
            <w:pPr>
              <w:ind w:firstLine="0"/>
              <w:rPr>
                <w:snapToGrid w:val="0"/>
              </w:rPr>
            </w:pPr>
            <w:r w:rsidRPr="00174CB6">
              <w:rPr>
                <w:snapToGrid w:val="0"/>
              </w:rPr>
              <w:t>Аудит краткосрочных займов и кредитов</w:t>
            </w:r>
          </w:p>
        </w:tc>
        <w:tc>
          <w:tcPr>
            <w:tcW w:w="6181" w:type="dxa"/>
          </w:tcPr>
          <w:p w14:paraId="60052F39" w14:textId="77777777" w:rsidR="002D1582" w:rsidRPr="00174CB6" w:rsidRDefault="002D1582" w:rsidP="00E25DB0">
            <w:pPr>
              <w:ind w:firstLine="0"/>
              <w:rPr>
                <w:snapToGrid w:val="0"/>
              </w:rPr>
            </w:pPr>
            <w:r w:rsidRPr="00174CB6">
              <w:rPr>
                <w:snapToGrid w:val="0"/>
              </w:rPr>
              <w:t>Аудит расчетов по краткосрочным займам и кредитам проводится в порядке, аналогичном для аудита долгосрочных займов и кредитов (п.9.1.).</w:t>
            </w:r>
          </w:p>
        </w:tc>
      </w:tr>
      <w:tr w:rsidR="002D1582" w:rsidRPr="00174CB6" w14:paraId="066367CF" w14:textId="77777777" w:rsidTr="009C1CDD">
        <w:trPr>
          <w:trHeight w:val="227"/>
        </w:trPr>
        <w:tc>
          <w:tcPr>
            <w:tcW w:w="707" w:type="dxa"/>
          </w:tcPr>
          <w:p w14:paraId="69A34F16" w14:textId="77777777" w:rsidR="002D1582" w:rsidRPr="00174CB6" w:rsidRDefault="002D1582" w:rsidP="002B7871">
            <w:pPr>
              <w:ind w:firstLine="0"/>
              <w:jc w:val="center"/>
              <w:rPr>
                <w:snapToGrid w:val="0"/>
              </w:rPr>
            </w:pPr>
            <w:r w:rsidRPr="00174CB6">
              <w:rPr>
                <w:snapToGrid w:val="0"/>
              </w:rPr>
              <w:t>10.2.</w:t>
            </w:r>
          </w:p>
        </w:tc>
        <w:tc>
          <w:tcPr>
            <w:tcW w:w="2893" w:type="dxa"/>
          </w:tcPr>
          <w:p w14:paraId="391DF322" w14:textId="77777777" w:rsidR="002D1582" w:rsidRPr="00174CB6" w:rsidRDefault="002D1582" w:rsidP="00E25DB0">
            <w:pPr>
              <w:ind w:firstLine="0"/>
              <w:rPr>
                <w:snapToGrid w:val="0"/>
              </w:rPr>
            </w:pPr>
            <w:r w:rsidRPr="00174CB6">
              <w:rPr>
                <w:snapToGrid w:val="0"/>
              </w:rPr>
              <w:t>Аудит кредиторской задолженности</w:t>
            </w:r>
          </w:p>
        </w:tc>
        <w:tc>
          <w:tcPr>
            <w:tcW w:w="6181" w:type="dxa"/>
          </w:tcPr>
          <w:p w14:paraId="4D0527A8" w14:textId="77777777" w:rsidR="002D1582" w:rsidRPr="00174CB6" w:rsidRDefault="002D1582" w:rsidP="00E25DB0">
            <w:pPr>
              <w:ind w:firstLine="0"/>
              <w:rPr>
                <w:snapToGrid w:val="0"/>
              </w:rPr>
            </w:pPr>
            <w:r w:rsidRPr="00174CB6">
              <w:rPr>
                <w:snapToGrid w:val="0"/>
              </w:rPr>
              <w:t>10.2.1. Проверка состояния учета и контроля по расчетам с кредиторами:</w:t>
            </w:r>
          </w:p>
          <w:p w14:paraId="59CF3CBC" w14:textId="77777777" w:rsidR="002D1582" w:rsidRPr="00174CB6" w:rsidRDefault="002D1582" w:rsidP="00E25DB0">
            <w:pPr>
              <w:numPr>
                <w:ilvl w:val="0"/>
                <w:numId w:val="18"/>
              </w:numPr>
              <w:snapToGrid/>
              <w:ind w:firstLine="0"/>
              <w:rPr>
                <w:rFonts w:eastAsia="MS Mincho"/>
                <w:snapToGrid w:val="0"/>
              </w:rPr>
            </w:pPr>
            <w:r w:rsidRPr="00174CB6">
              <w:rPr>
                <w:rFonts w:eastAsia="MS Mincho"/>
                <w:snapToGrid w:val="0"/>
              </w:rPr>
              <w:t>анализ порядка проведения инвентаризации кредиторской задолженности и отражения на счетах бухгалтерского учета ее результатов;</w:t>
            </w:r>
          </w:p>
          <w:p w14:paraId="7E59D6EE" w14:textId="77777777" w:rsidR="002D1582" w:rsidRPr="00174CB6" w:rsidRDefault="002D1582" w:rsidP="00E25DB0">
            <w:pPr>
              <w:numPr>
                <w:ilvl w:val="0"/>
                <w:numId w:val="18"/>
              </w:numPr>
              <w:snapToGrid/>
              <w:ind w:firstLine="0"/>
              <w:rPr>
                <w:rFonts w:eastAsia="MS Mincho"/>
                <w:snapToGrid w:val="0"/>
              </w:rPr>
            </w:pPr>
            <w:r w:rsidRPr="00174CB6">
              <w:rPr>
                <w:rFonts w:eastAsia="MS Mincho"/>
                <w:snapToGrid w:val="0"/>
              </w:rPr>
              <w:t xml:space="preserve">анализ организации аналитического учета расчетов с поставщиками и подрядчиками, </w:t>
            </w:r>
            <w:r w:rsidRPr="00174CB6">
              <w:rPr>
                <w:rFonts w:eastAsia="MS Mincho"/>
                <w:snapToGrid w:val="0"/>
              </w:rPr>
              <w:lastRenderedPageBreak/>
              <w:t>прочими кредиторами на предмет обеспечения формирования полной и достоверной информации, подлежащей отражению в бухгалтерской отчетности.</w:t>
            </w:r>
          </w:p>
          <w:p w14:paraId="5797521C" w14:textId="77777777" w:rsidR="002D1582" w:rsidRPr="00174CB6" w:rsidRDefault="002D1582" w:rsidP="00E25DB0">
            <w:pPr>
              <w:ind w:firstLine="0"/>
              <w:rPr>
                <w:snapToGrid w:val="0"/>
              </w:rPr>
            </w:pPr>
            <w:r w:rsidRPr="00174CB6">
              <w:rPr>
                <w:snapToGrid w:val="0"/>
              </w:rPr>
              <w:t>10.2.2. Проверка полноты и правильности расчетов с поставщиками и подрядчиками, прочими кредиторами, включая расчеты по авансам выданным:</w:t>
            </w:r>
          </w:p>
          <w:p w14:paraId="6335DA81" w14:textId="77777777" w:rsidR="002D1582" w:rsidRPr="00174CB6" w:rsidRDefault="002D1582" w:rsidP="00E25DB0">
            <w:pPr>
              <w:numPr>
                <w:ilvl w:val="0"/>
                <w:numId w:val="19"/>
              </w:numPr>
              <w:snapToGrid/>
              <w:ind w:firstLine="0"/>
              <w:rPr>
                <w:rFonts w:eastAsia="MS Mincho"/>
                <w:snapToGrid w:val="0"/>
              </w:rPr>
            </w:pPr>
            <w:r w:rsidRPr="00174CB6">
              <w:rPr>
                <w:rFonts w:eastAsia="MS Mincho"/>
                <w:snapToGrid w:val="0"/>
              </w:rPr>
              <w:t>проверка обоснованности и законности образования кредиторской задолженности;</w:t>
            </w:r>
          </w:p>
          <w:p w14:paraId="240C7B01" w14:textId="77777777" w:rsidR="002D1582" w:rsidRPr="00174CB6" w:rsidRDefault="002D1582" w:rsidP="00E25DB0">
            <w:pPr>
              <w:numPr>
                <w:ilvl w:val="0"/>
                <w:numId w:val="19"/>
              </w:numPr>
              <w:snapToGrid/>
              <w:ind w:firstLine="0"/>
              <w:rPr>
                <w:rFonts w:eastAsia="MS Mincho"/>
                <w:snapToGrid w:val="0"/>
              </w:rPr>
            </w:pPr>
            <w:r w:rsidRPr="00174CB6">
              <w:rPr>
                <w:rFonts w:eastAsia="MS Mincho"/>
                <w:snapToGrid w:val="0"/>
              </w:rPr>
              <w:t>анализ порядка списания и отражения на счетах бухгалтерского учета просроченной кредиторской задолженности;</w:t>
            </w:r>
          </w:p>
          <w:p w14:paraId="0DD79DAC" w14:textId="77777777" w:rsidR="002D1582" w:rsidRPr="00174CB6" w:rsidRDefault="002D1582" w:rsidP="00E25DB0">
            <w:pPr>
              <w:numPr>
                <w:ilvl w:val="0"/>
                <w:numId w:val="19"/>
              </w:numPr>
              <w:snapToGrid/>
              <w:ind w:firstLine="0"/>
              <w:rPr>
                <w:rFonts w:eastAsia="MS Mincho"/>
                <w:snapToGrid w:val="0"/>
              </w:rPr>
            </w:pPr>
            <w:r w:rsidRPr="00174CB6">
              <w:rPr>
                <w:rFonts w:eastAsia="MS Mincho"/>
                <w:snapToGrid w:val="0"/>
              </w:rPr>
              <w:t>анализ порядка списания и отражения на счетах бухгалтерского учета и для целей исчисления налогооблагаемой базы по налогу на прибыль кредиторской задолженности;</w:t>
            </w:r>
          </w:p>
          <w:p w14:paraId="23C88DD4" w14:textId="7947389A" w:rsidR="002D1582" w:rsidRPr="00174CB6" w:rsidRDefault="002D1582" w:rsidP="00E25DB0">
            <w:pPr>
              <w:numPr>
                <w:ilvl w:val="0"/>
                <w:numId w:val="19"/>
              </w:numPr>
              <w:snapToGrid/>
              <w:ind w:firstLine="0"/>
              <w:rPr>
                <w:rFonts w:eastAsia="MS Mincho"/>
                <w:snapToGrid w:val="0"/>
              </w:rPr>
            </w:pPr>
            <w:r w:rsidRPr="00174CB6">
              <w:rPr>
                <w:rFonts w:eastAsia="MS Mincho"/>
                <w:snapToGrid w:val="0"/>
              </w:rPr>
              <w:t xml:space="preserve">анализ порядка организации учета расчетов с поставщиками по претензиям </w:t>
            </w:r>
            <w:r w:rsidR="00264657" w:rsidRPr="00174CB6">
              <w:rPr>
                <w:rFonts w:eastAsia="MS Mincho"/>
                <w:snapToGrid w:val="0"/>
              </w:rPr>
              <w:t>Предприятия</w:t>
            </w:r>
            <w:r w:rsidRPr="00174CB6">
              <w:rPr>
                <w:rFonts w:eastAsia="MS Mincho"/>
                <w:snapToGrid w:val="0"/>
              </w:rPr>
              <w:t>: проверка полноты и правильности отражения на счетах бухгалтерского учета, проверка обоснованности числящейся задолженности по претензиям.</w:t>
            </w:r>
          </w:p>
          <w:p w14:paraId="5FF5B649" w14:textId="6837B63D" w:rsidR="002D1582" w:rsidRPr="00174CB6" w:rsidRDefault="002D1582" w:rsidP="00E25DB0">
            <w:pPr>
              <w:ind w:firstLine="0"/>
              <w:rPr>
                <w:snapToGrid w:val="0"/>
              </w:rPr>
            </w:pPr>
            <w:r w:rsidRPr="00174CB6">
              <w:rPr>
                <w:snapToGrid w:val="0"/>
              </w:rPr>
              <w:t xml:space="preserve">10.2.3. Анализ и оценка обоснованности проведения хозяйственных операций по погашению взаимных обязательств с контрагентами </w:t>
            </w:r>
            <w:r w:rsidR="00264657" w:rsidRPr="00174CB6">
              <w:rPr>
                <w:snapToGrid w:val="0"/>
              </w:rPr>
              <w:t>Предприятия</w:t>
            </w:r>
            <w:r w:rsidRPr="00174CB6">
              <w:rPr>
                <w:snapToGrid w:val="0"/>
              </w:rPr>
              <w:t>.</w:t>
            </w:r>
          </w:p>
          <w:p w14:paraId="705EF82A" w14:textId="77777777" w:rsidR="002D1582" w:rsidRPr="00174CB6" w:rsidRDefault="002D1582" w:rsidP="00E25DB0">
            <w:pPr>
              <w:ind w:firstLine="0"/>
              <w:rPr>
                <w:snapToGrid w:val="0"/>
              </w:rPr>
            </w:pPr>
            <w:r w:rsidRPr="00174CB6">
              <w:rPr>
                <w:snapToGrid w:val="0"/>
              </w:rPr>
              <w:t>10.2.4. Анализ порядка формирования первичных документов по не денежным расчетам (зачет, бартер, расчет векселями).</w:t>
            </w:r>
          </w:p>
        </w:tc>
      </w:tr>
      <w:tr w:rsidR="002D1582" w:rsidRPr="00174CB6" w14:paraId="11FA17A4" w14:textId="77777777" w:rsidTr="009C1CDD">
        <w:trPr>
          <w:trHeight w:val="227"/>
        </w:trPr>
        <w:tc>
          <w:tcPr>
            <w:tcW w:w="707" w:type="dxa"/>
          </w:tcPr>
          <w:p w14:paraId="2E92301D" w14:textId="77777777" w:rsidR="002D1582" w:rsidRPr="00174CB6" w:rsidRDefault="002D1582" w:rsidP="002B7871">
            <w:pPr>
              <w:ind w:firstLine="0"/>
              <w:jc w:val="center"/>
              <w:rPr>
                <w:snapToGrid w:val="0"/>
              </w:rPr>
            </w:pPr>
            <w:r w:rsidRPr="00174CB6">
              <w:rPr>
                <w:snapToGrid w:val="0"/>
              </w:rPr>
              <w:lastRenderedPageBreak/>
              <w:t>10.3.</w:t>
            </w:r>
          </w:p>
        </w:tc>
        <w:tc>
          <w:tcPr>
            <w:tcW w:w="2893" w:type="dxa"/>
          </w:tcPr>
          <w:p w14:paraId="394CA00D" w14:textId="77777777" w:rsidR="002D1582" w:rsidRPr="00174CB6" w:rsidRDefault="002D1582" w:rsidP="00E25DB0">
            <w:pPr>
              <w:ind w:firstLine="0"/>
              <w:rPr>
                <w:snapToGrid w:val="0"/>
              </w:rPr>
            </w:pPr>
            <w:r w:rsidRPr="00174CB6">
              <w:rPr>
                <w:snapToGrid w:val="0"/>
              </w:rPr>
              <w:t xml:space="preserve">Аудит задолженности перед собственником по выплате части чистой прибыли </w:t>
            </w:r>
          </w:p>
        </w:tc>
        <w:tc>
          <w:tcPr>
            <w:tcW w:w="6181" w:type="dxa"/>
          </w:tcPr>
          <w:p w14:paraId="4BA4F28E" w14:textId="086E9095" w:rsidR="002D1582" w:rsidRPr="00174CB6" w:rsidRDefault="002D1582" w:rsidP="00264657">
            <w:pPr>
              <w:ind w:firstLine="252"/>
              <w:rPr>
                <w:snapToGrid w:val="0"/>
              </w:rPr>
            </w:pPr>
            <w:r w:rsidRPr="00174CB6">
              <w:rPr>
                <w:snapToGrid w:val="0"/>
              </w:rPr>
              <w:t xml:space="preserve">Проверка порядка распределения части нераспределенной прибыли для выплаты </w:t>
            </w:r>
            <w:r w:rsidR="00264657" w:rsidRPr="00174CB6">
              <w:rPr>
                <w:snapToGrid w:val="0"/>
              </w:rPr>
              <w:t>в бюджет</w:t>
            </w:r>
            <w:r w:rsidRPr="00174CB6">
              <w:rPr>
                <w:snapToGrid w:val="0"/>
              </w:rPr>
              <w:t xml:space="preserve"> на предмет соответствия установленному законодательству, уставу и решению </w:t>
            </w:r>
            <w:r w:rsidR="00264657" w:rsidRPr="00174CB6">
              <w:rPr>
                <w:snapToGrid w:val="0"/>
              </w:rPr>
              <w:t>учредителей Предприятия</w:t>
            </w:r>
            <w:r w:rsidRPr="00174CB6">
              <w:rPr>
                <w:snapToGrid w:val="0"/>
              </w:rPr>
              <w:t>.</w:t>
            </w:r>
          </w:p>
        </w:tc>
      </w:tr>
      <w:tr w:rsidR="002D1582" w:rsidRPr="00174CB6" w14:paraId="2C720E89" w14:textId="77777777" w:rsidTr="009C1CDD">
        <w:trPr>
          <w:trHeight w:val="227"/>
        </w:trPr>
        <w:tc>
          <w:tcPr>
            <w:tcW w:w="707" w:type="dxa"/>
          </w:tcPr>
          <w:p w14:paraId="4269B131" w14:textId="77777777" w:rsidR="002D1582" w:rsidRPr="00174CB6" w:rsidRDefault="002D1582" w:rsidP="002B7871">
            <w:pPr>
              <w:ind w:firstLine="0"/>
              <w:jc w:val="center"/>
              <w:rPr>
                <w:snapToGrid w:val="0"/>
              </w:rPr>
            </w:pPr>
            <w:r w:rsidRPr="00174CB6">
              <w:rPr>
                <w:snapToGrid w:val="0"/>
              </w:rPr>
              <w:t>10.4.</w:t>
            </w:r>
          </w:p>
        </w:tc>
        <w:tc>
          <w:tcPr>
            <w:tcW w:w="2893" w:type="dxa"/>
          </w:tcPr>
          <w:p w14:paraId="6BBF6AA2" w14:textId="77777777" w:rsidR="002D1582" w:rsidRPr="00174CB6" w:rsidRDefault="002D1582" w:rsidP="00E25DB0">
            <w:pPr>
              <w:ind w:firstLine="0"/>
              <w:rPr>
                <w:snapToGrid w:val="0"/>
              </w:rPr>
            </w:pPr>
            <w:r w:rsidRPr="00174CB6">
              <w:rPr>
                <w:snapToGrid w:val="0"/>
              </w:rPr>
              <w:t>Аудит доходов будущих периодов.</w:t>
            </w:r>
          </w:p>
        </w:tc>
        <w:tc>
          <w:tcPr>
            <w:tcW w:w="6181" w:type="dxa"/>
          </w:tcPr>
          <w:p w14:paraId="296AADC8" w14:textId="77777777" w:rsidR="002D1582" w:rsidRPr="00174CB6" w:rsidRDefault="002D1582" w:rsidP="009C1CDD">
            <w:pPr>
              <w:ind w:firstLine="249"/>
              <w:rPr>
                <w:snapToGrid w:val="0"/>
              </w:rPr>
            </w:pPr>
            <w:r w:rsidRPr="00174CB6">
              <w:rPr>
                <w:snapToGrid w:val="0"/>
              </w:rPr>
              <w:t>10.4.1. Анализ правомерности квалификации доходов будущих периодов для целей бухгалтерского учета и налога на прибыль.</w:t>
            </w:r>
          </w:p>
          <w:p w14:paraId="7C999EE7" w14:textId="77777777" w:rsidR="002D1582" w:rsidRPr="00174CB6" w:rsidRDefault="002D1582" w:rsidP="009C1CDD">
            <w:pPr>
              <w:ind w:firstLine="249"/>
              <w:rPr>
                <w:snapToGrid w:val="0"/>
              </w:rPr>
            </w:pPr>
            <w:r w:rsidRPr="00174CB6">
              <w:rPr>
                <w:snapToGrid w:val="0"/>
              </w:rPr>
              <w:t>10.4.2. Проверка порядка и правомерности определения периода признания, к которому относятся те или иные доходы для целей бухгалтерского и налогового учета.</w:t>
            </w:r>
          </w:p>
        </w:tc>
      </w:tr>
      <w:tr w:rsidR="002D1582" w:rsidRPr="00174CB6" w14:paraId="645FB5C6" w14:textId="77777777" w:rsidTr="009C1CDD">
        <w:trPr>
          <w:trHeight w:val="227"/>
        </w:trPr>
        <w:tc>
          <w:tcPr>
            <w:tcW w:w="707" w:type="dxa"/>
          </w:tcPr>
          <w:p w14:paraId="2EA4791C" w14:textId="77777777" w:rsidR="002D1582" w:rsidRPr="00174CB6" w:rsidRDefault="002D1582" w:rsidP="002B7871">
            <w:pPr>
              <w:ind w:firstLine="0"/>
              <w:jc w:val="center"/>
              <w:rPr>
                <w:snapToGrid w:val="0"/>
              </w:rPr>
            </w:pPr>
            <w:r w:rsidRPr="00174CB6">
              <w:rPr>
                <w:snapToGrid w:val="0"/>
              </w:rPr>
              <w:t>10.5.</w:t>
            </w:r>
          </w:p>
        </w:tc>
        <w:tc>
          <w:tcPr>
            <w:tcW w:w="2893" w:type="dxa"/>
          </w:tcPr>
          <w:p w14:paraId="76C6EAC1" w14:textId="77777777" w:rsidR="002D1582" w:rsidRPr="00174CB6" w:rsidRDefault="002D1582" w:rsidP="00E25DB0">
            <w:pPr>
              <w:ind w:firstLine="0"/>
              <w:rPr>
                <w:snapToGrid w:val="0"/>
              </w:rPr>
            </w:pPr>
            <w:r w:rsidRPr="00174CB6">
              <w:rPr>
                <w:snapToGrid w:val="0"/>
              </w:rPr>
              <w:t>Аудит резервов предстоящих расходов.</w:t>
            </w:r>
          </w:p>
        </w:tc>
        <w:tc>
          <w:tcPr>
            <w:tcW w:w="6181" w:type="dxa"/>
          </w:tcPr>
          <w:p w14:paraId="4828E82C" w14:textId="77777777" w:rsidR="002D1582" w:rsidRPr="00174CB6" w:rsidRDefault="002D1582" w:rsidP="009C1CDD">
            <w:pPr>
              <w:ind w:firstLine="252"/>
              <w:rPr>
                <w:snapToGrid w:val="0"/>
              </w:rPr>
            </w:pPr>
            <w:r w:rsidRPr="00174CB6">
              <w:rPr>
                <w:snapToGrid w:val="0"/>
              </w:rPr>
              <w:t>Анализ обоснованности формирования и расходования резервов предстоящих расходов, и порядка их признания для целей бухгалтерского учета и для целей исчисления налогооблагаемой базы по налогу на прибыль.</w:t>
            </w:r>
          </w:p>
        </w:tc>
      </w:tr>
      <w:tr w:rsidR="002D1582" w:rsidRPr="00174CB6" w14:paraId="7008C9C5" w14:textId="77777777" w:rsidTr="009C1CDD">
        <w:trPr>
          <w:cantSplit/>
          <w:trHeight w:val="227"/>
        </w:trPr>
        <w:tc>
          <w:tcPr>
            <w:tcW w:w="707" w:type="dxa"/>
          </w:tcPr>
          <w:p w14:paraId="46CD6C4F" w14:textId="77777777" w:rsidR="002D1582" w:rsidRPr="00174CB6" w:rsidRDefault="002D1582" w:rsidP="002B7871">
            <w:pPr>
              <w:ind w:firstLine="0"/>
              <w:jc w:val="center"/>
              <w:rPr>
                <w:b/>
                <w:snapToGrid w:val="0"/>
              </w:rPr>
            </w:pPr>
            <w:r w:rsidRPr="00174CB6">
              <w:rPr>
                <w:b/>
                <w:snapToGrid w:val="0"/>
              </w:rPr>
              <w:t>11.</w:t>
            </w:r>
          </w:p>
        </w:tc>
        <w:tc>
          <w:tcPr>
            <w:tcW w:w="9074" w:type="dxa"/>
            <w:gridSpan w:val="2"/>
          </w:tcPr>
          <w:p w14:paraId="51C0E472" w14:textId="77777777" w:rsidR="002D1582" w:rsidRPr="00174CB6" w:rsidRDefault="002D1582" w:rsidP="00E25DB0">
            <w:pPr>
              <w:ind w:firstLine="0"/>
              <w:rPr>
                <w:b/>
                <w:snapToGrid w:val="0"/>
              </w:rPr>
            </w:pPr>
            <w:r w:rsidRPr="00174CB6">
              <w:rPr>
                <w:b/>
                <w:snapToGrid w:val="0"/>
              </w:rPr>
              <w:t>Аудит формирования финансового результата и распределения прибыли</w:t>
            </w:r>
          </w:p>
        </w:tc>
      </w:tr>
      <w:tr w:rsidR="002D1582" w:rsidRPr="00174CB6" w14:paraId="6C95CD18" w14:textId="77777777" w:rsidTr="009C1CDD">
        <w:trPr>
          <w:trHeight w:val="227"/>
        </w:trPr>
        <w:tc>
          <w:tcPr>
            <w:tcW w:w="707" w:type="dxa"/>
          </w:tcPr>
          <w:p w14:paraId="1C317B09" w14:textId="77777777" w:rsidR="002D1582" w:rsidRPr="00174CB6" w:rsidRDefault="002D1582" w:rsidP="002B7871">
            <w:pPr>
              <w:ind w:firstLine="0"/>
              <w:jc w:val="center"/>
              <w:rPr>
                <w:snapToGrid w:val="0"/>
              </w:rPr>
            </w:pPr>
            <w:r w:rsidRPr="00174CB6">
              <w:rPr>
                <w:snapToGrid w:val="0"/>
              </w:rPr>
              <w:t>11.1.</w:t>
            </w:r>
          </w:p>
        </w:tc>
        <w:tc>
          <w:tcPr>
            <w:tcW w:w="2893" w:type="dxa"/>
          </w:tcPr>
          <w:p w14:paraId="3149D479" w14:textId="77777777" w:rsidR="002D1582" w:rsidRPr="00174CB6" w:rsidRDefault="002D1582" w:rsidP="00E25DB0">
            <w:pPr>
              <w:ind w:firstLine="0"/>
              <w:rPr>
                <w:snapToGrid w:val="0"/>
              </w:rPr>
            </w:pPr>
            <w:r w:rsidRPr="00174CB6">
              <w:rPr>
                <w:snapToGrid w:val="0"/>
              </w:rPr>
              <w:t xml:space="preserve">Аудит доходов по обычным видам деятельности. </w:t>
            </w:r>
          </w:p>
        </w:tc>
        <w:tc>
          <w:tcPr>
            <w:tcW w:w="6181" w:type="dxa"/>
          </w:tcPr>
          <w:p w14:paraId="7868F561" w14:textId="77777777" w:rsidR="002D1582" w:rsidRPr="00174CB6" w:rsidRDefault="002D1582" w:rsidP="009C1CDD">
            <w:pPr>
              <w:ind w:firstLine="252"/>
              <w:rPr>
                <w:snapToGrid w:val="0"/>
              </w:rPr>
            </w:pPr>
            <w:r w:rsidRPr="00174CB6">
              <w:rPr>
                <w:snapToGrid w:val="0"/>
              </w:rPr>
              <w:t>11.1.1. Анализ системы документооборота по учету доходов.</w:t>
            </w:r>
          </w:p>
          <w:p w14:paraId="6D9A78C1" w14:textId="5C0064B5" w:rsidR="002D1582" w:rsidRPr="00174CB6" w:rsidRDefault="002D1582" w:rsidP="009C1CDD">
            <w:pPr>
              <w:ind w:firstLine="252"/>
              <w:rPr>
                <w:snapToGrid w:val="0"/>
              </w:rPr>
            </w:pPr>
            <w:r w:rsidRPr="00174CB6">
              <w:rPr>
                <w:snapToGrid w:val="0"/>
              </w:rPr>
              <w:t xml:space="preserve">11.1.2. Оценка организации аналитического учета доходов в соответствии с требованиями действующего законодательства и учетной политике </w:t>
            </w:r>
            <w:r w:rsidR="00264657" w:rsidRPr="00174CB6">
              <w:rPr>
                <w:snapToGrid w:val="0"/>
              </w:rPr>
              <w:t>Предприятия</w:t>
            </w:r>
            <w:r w:rsidRPr="00174CB6">
              <w:rPr>
                <w:snapToGrid w:val="0"/>
              </w:rPr>
              <w:t>.</w:t>
            </w:r>
          </w:p>
          <w:p w14:paraId="5A178151" w14:textId="77777777" w:rsidR="002D1582" w:rsidRPr="00174CB6" w:rsidRDefault="002D1582" w:rsidP="009C1CDD">
            <w:pPr>
              <w:ind w:firstLine="252"/>
              <w:rPr>
                <w:snapToGrid w:val="0"/>
              </w:rPr>
            </w:pPr>
            <w:r w:rsidRPr="00174CB6">
              <w:rPr>
                <w:snapToGrid w:val="0"/>
              </w:rPr>
              <w:t xml:space="preserve">11.1.3. Оценка последовательности применения </w:t>
            </w:r>
            <w:r w:rsidRPr="00174CB6">
              <w:rPr>
                <w:snapToGrid w:val="0"/>
              </w:rPr>
              <w:lastRenderedPageBreak/>
              <w:t>учетной политики в отношении методов признания доходов в том числе:</w:t>
            </w:r>
          </w:p>
          <w:p w14:paraId="52C8EE58" w14:textId="77777777" w:rsidR="002D1582" w:rsidRPr="00174CB6" w:rsidRDefault="002D1582" w:rsidP="002D1582">
            <w:pPr>
              <w:numPr>
                <w:ilvl w:val="0"/>
                <w:numId w:val="20"/>
              </w:numPr>
              <w:snapToGrid/>
              <w:rPr>
                <w:rFonts w:eastAsia="MS Mincho"/>
                <w:snapToGrid w:val="0"/>
              </w:rPr>
            </w:pPr>
            <w:r w:rsidRPr="00174CB6">
              <w:rPr>
                <w:rFonts w:eastAsia="MS Mincho"/>
                <w:snapToGrid w:val="0"/>
              </w:rPr>
              <w:t>от обычных видов деятельности;</w:t>
            </w:r>
          </w:p>
          <w:p w14:paraId="016C91B8" w14:textId="77777777" w:rsidR="002D1582" w:rsidRPr="00174CB6" w:rsidRDefault="002D1582" w:rsidP="002D1582">
            <w:pPr>
              <w:numPr>
                <w:ilvl w:val="0"/>
                <w:numId w:val="20"/>
              </w:numPr>
              <w:snapToGrid/>
              <w:rPr>
                <w:rFonts w:eastAsia="MS Mincho"/>
                <w:snapToGrid w:val="0"/>
              </w:rPr>
            </w:pPr>
            <w:r w:rsidRPr="00174CB6">
              <w:rPr>
                <w:rFonts w:eastAsia="MS Mincho"/>
                <w:snapToGrid w:val="0"/>
              </w:rPr>
              <w:t>по договорам на капитальное строительство;</w:t>
            </w:r>
          </w:p>
          <w:p w14:paraId="3D1EFAF6" w14:textId="77777777" w:rsidR="002D1582" w:rsidRPr="00174CB6" w:rsidRDefault="002D1582" w:rsidP="002D1582">
            <w:pPr>
              <w:numPr>
                <w:ilvl w:val="0"/>
                <w:numId w:val="20"/>
              </w:numPr>
              <w:snapToGrid/>
              <w:rPr>
                <w:rFonts w:eastAsia="MS Mincho"/>
                <w:snapToGrid w:val="0"/>
              </w:rPr>
            </w:pPr>
            <w:r w:rsidRPr="00174CB6">
              <w:rPr>
                <w:rFonts w:eastAsia="MS Mincho"/>
                <w:snapToGrid w:val="0"/>
              </w:rPr>
              <w:t>по договорам на выполнение работ долгосрочного характера;</w:t>
            </w:r>
          </w:p>
          <w:p w14:paraId="688E9545" w14:textId="0CC10F5D" w:rsidR="002D1582" w:rsidRPr="00174CB6" w:rsidRDefault="002D1582" w:rsidP="009C1CDD">
            <w:pPr>
              <w:ind w:firstLine="252"/>
              <w:rPr>
                <w:snapToGrid w:val="0"/>
              </w:rPr>
            </w:pPr>
            <w:r w:rsidRPr="00174CB6">
              <w:rPr>
                <w:snapToGrid w:val="0"/>
              </w:rPr>
              <w:t xml:space="preserve">11.1.4. Проверка полноты, правильности и своевременности отражения в бухгалтерском учете и признания для целей исчисления налога на прибыль фактов продажи продукции, товаров, выполнения работ, оказания услуг, являющихся предметом деятельности </w:t>
            </w:r>
            <w:r w:rsidR="00264657" w:rsidRPr="00174CB6">
              <w:rPr>
                <w:snapToGrid w:val="0"/>
              </w:rPr>
              <w:t>Предприятия</w:t>
            </w:r>
            <w:r w:rsidRPr="00174CB6">
              <w:rPr>
                <w:snapToGrid w:val="0"/>
              </w:rPr>
              <w:t>.</w:t>
            </w:r>
          </w:p>
          <w:p w14:paraId="41015E92" w14:textId="77777777" w:rsidR="002D1582" w:rsidRPr="00174CB6" w:rsidRDefault="002D1582" w:rsidP="009C1CDD">
            <w:pPr>
              <w:ind w:firstLine="252"/>
              <w:rPr>
                <w:snapToGrid w:val="0"/>
              </w:rPr>
            </w:pPr>
            <w:r w:rsidRPr="00174CB6">
              <w:rPr>
                <w:snapToGrid w:val="0"/>
              </w:rPr>
              <w:t>11.1.5. Анализ наличия значительных (более 20%) отклонений от обычных цен реализации товаров, работ, услуг при формировании доходов для целей налогообложения.</w:t>
            </w:r>
          </w:p>
        </w:tc>
      </w:tr>
      <w:tr w:rsidR="002D1582" w:rsidRPr="00174CB6" w14:paraId="52B7D675" w14:textId="77777777" w:rsidTr="009C1CDD">
        <w:trPr>
          <w:trHeight w:val="227"/>
        </w:trPr>
        <w:tc>
          <w:tcPr>
            <w:tcW w:w="707" w:type="dxa"/>
          </w:tcPr>
          <w:p w14:paraId="49EA0B8D" w14:textId="77777777" w:rsidR="002D1582" w:rsidRPr="00174CB6" w:rsidRDefault="002D1582" w:rsidP="00246984">
            <w:pPr>
              <w:ind w:firstLine="0"/>
              <w:jc w:val="center"/>
              <w:rPr>
                <w:snapToGrid w:val="0"/>
              </w:rPr>
            </w:pPr>
            <w:r w:rsidRPr="00174CB6">
              <w:rPr>
                <w:snapToGrid w:val="0"/>
              </w:rPr>
              <w:lastRenderedPageBreak/>
              <w:t>11.2.</w:t>
            </w:r>
          </w:p>
        </w:tc>
        <w:tc>
          <w:tcPr>
            <w:tcW w:w="2893" w:type="dxa"/>
          </w:tcPr>
          <w:p w14:paraId="32CA078D" w14:textId="77777777" w:rsidR="002D1582" w:rsidRPr="00174CB6" w:rsidRDefault="002D1582" w:rsidP="002C09C6">
            <w:pPr>
              <w:ind w:hanging="100"/>
              <w:rPr>
                <w:snapToGrid w:val="0"/>
              </w:rPr>
            </w:pPr>
            <w:r w:rsidRPr="00174CB6">
              <w:rPr>
                <w:snapToGrid w:val="0"/>
              </w:rPr>
              <w:t xml:space="preserve">Аудит расходов по обычным видам деятельности. </w:t>
            </w:r>
          </w:p>
        </w:tc>
        <w:tc>
          <w:tcPr>
            <w:tcW w:w="6181" w:type="dxa"/>
          </w:tcPr>
          <w:p w14:paraId="0B907236" w14:textId="266125B6" w:rsidR="002D1582" w:rsidRPr="00174CB6" w:rsidRDefault="002D1582" w:rsidP="009C1CDD">
            <w:pPr>
              <w:ind w:firstLine="252"/>
              <w:rPr>
                <w:snapToGrid w:val="0"/>
              </w:rPr>
            </w:pPr>
            <w:r w:rsidRPr="00174CB6">
              <w:rPr>
                <w:snapToGrid w:val="0"/>
              </w:rPr>
              <w:t xml:space="preserve">11.2.1. Анализ системы документооборота по учету расходов, направленных на оплату услуг (работ) сторонних организаций, расходов, осуществляемых </w:t>
            </w:r>
            <w:r w:rsidR="00264657" w:rsidRPr="00174CB6">
              <w:rPr>
                <w:snapToGrid w:val="0"/>
              </w:rPr>
              <w:t>Предприятием</w:t>
            </w:r>
            <w:r w:rsidRPr="00174CB6">
              <w:rPr>
                <w:snapToGrid w:val="0"/>
              </w:rPr>
              <w:t xml:space="preserve"> самостоятельно.</w:t>
            </w:r>
          </w:p>
          <w:p w14:paraId="3F7A27C2" w14:textId="77777777" w:rsidR="002D1582" w:rsidRPr="00174CB6" w:rsidRDefault="002D1582" w:rsidP="009C1CDD">
            <w:pPr>
              <w:ind w:firstLine="252"/>
              <w:rPr>
                <w:snapToGrid w:val="0"/>
              </w:rPr>
            </w:pPr>
            <w:r w:rsidRPr="00174CB6">
              <w:rPr>
                <w:snapToGrid w:val="0"/>
              </w:rPr>
              <w:t>11.2.2. Анализ порядка отражения в бухгалтерском учете хозяйственных операций на предмет соответствия учетной политике и действующим нормативным актам.</w:t>
            </w:r>
          </w:p>
          <w:p w14:paraId="4C540269" w14:textId="5DEB32BE" w:rsidR="002D1582" w:rsidRPr="00174CB6" w:rsidRDefault="002D1582" w:rsidP="009C1CDD">
            <w:pPr>
              <w:ind w:firstLine="252"/>
              <w:rPr>
                <w:snapToGrid w:val="0"/>
              </w:rPr>
            </w:pPr>
            <w:r w:rsidRPr="00174CB6">
              <w:rPr>
                <w:snapToGrid w:val="0"/>
              </w:rPr>
              <w:t xml:space="preserve">11.2.3. Анализ корректности группировки затрат по статьям, местам их возникновения (производствам, цехам, участкам), соответствия номенклатуры статей перечню, установленному соответствующими отраслевыми рекомендациями (отраслевыми инструкциями, внутренними Положениями </w:t>
            </w:r>
            <w:r w:rsidR="00264657" w:rsidRPr="00174CB6">
              <w:rPr>
                <w:snapToGrid w:val="0"/>
              </w:rPr>
              <w:t>Предприятия</w:t>
            </w:r>
            <w:r w:rsidRPr="00174CB6">
              <w:rPr>
                <w:snapToGrid w:val="0"/>
              </w:rPr>
              <w:t>).</w:t>
            </w:r>
          </w:p>
          <w:p w14:paraId="4DED542E" w14:textId="4C38AD37" w:rsidR="002D1582" w:rsidRPr="00174CB6" w:rsidRDefault="002D1582" w:rsidP="009C1CDD">
            <w:pPr>
              <w:ind w:firstLine="252"/>
              <w:rPr>
                <w:snapToGrid w:val="0"/>
              </w:rPr>
            </w:pPr>
            <w:r w:rsidRPr="00174CB6">
              <w:rPr>
                <w:snapToGrid w:val="0"/>
              </w:rPr>
              <w:t xml:space="preserve">11.2.4. Анализ применяемого </w:t>
            </w:r>
            <w:r w:rsidR="00264657" w:rsidRPr="00174CB6">
              <w:rPr>
                <w:snapToGrid w:val="0"/>
              </w:rPr>
              <w:t>Предприятием</w:t>
            </w:r>
            <w:r w:rsidRPr="00174CB6">
              <w:rPr>
                <w:snapToGrid w:val="0"/>
              </w:rPr>
              <w:t xml:space="preserve"> способа формирования себестоимости продукции. Анализ порядка калькулирования себестоимости продукции (работ, услуг):</w:t>
            </w:r>
          </w:p>
          <w:p w14:paraId="24C340FA" w14:textId="77777777" w:rsidR="002D1582" w:rsidRPr="00174CB6" w:rsidRDefault="002D1582" w:rsidP="002D1582">
            <w:pPr>
              <w:numPr>
                <w:ilvl w:val="0"/>
                <w:numId w:val="21"/>
              </w:numPr>
              <w:snapToGrid/>
              <w:rPr>
                <w:rFonts w:eastAsia="MS Mincho"/>
                <w:snapToGrid w:val="0"/>
              </w:rPr>
            </w:pPr>
            <w:r w:rsidRPr="00174CB6">
              <w:rPr>
                <w:rFonts w:eastAsia="MS Mincho"/>
                <w:snapToGrid w:val="0"/>
              </w:rPr>
              <w:t>анализ правомерности отнесения расходов к общепроизводственным, управленческим (общехозяйственным) и распределение их по объектам калькулирования;</w:t>
            </w:r>
          </w:p>
          <w:p w14:paraId="71A08F9C" w14:textId="77777777" w:rsidR="002D1582" w:rsidRPr="00174CB6" w:rsidRDefault="002D1582" w:rsidP="002D1582">
            <w:pPr>
              <w:numPr>
                <w:ilvl w:val="0"/>
                <w:numId w:val="21"/>
              </w:numPr>
              <w:snapToGrid/>
              <w:rPr>
                <w:snapToGrid w:val="0"/>
              </w:rPr>
            </w:pPr>
            <w:r w:rsidRPr="00174CB6">
              <w:rPr>
                <w:rFonts w:eastAsia="MS Mincho"/>
                <w:snapToGrid w:val="0"/>
              </w:rPr>
              <w:t>анализ состава и порядка списания на себестоимость реализованной продукции коммерческих расходов (расходов на продажу).</w:t>
            </w:r>
          </w:p>
          <w:p w14:paraId="37B236E1" w14:textId="77777777" w:rsidR="002D1582" w:rsidRPr="00174CB6" w:rsidRDefault="002D1582" w:rsidP="009C1CDD">
            <w:pPr>
              <w:ind w:firstLine="252"/>
              <w:rPr>
                <w:snapToGrid w:val="0"/>
              </w:rPr>
            </w:pPr>
            <w:r w:rsidRPr="00174CB6">
              <w:rPr>
                <w:snapToGrid w:val="0"/>
              </w:rPr>
              <w:t xml:space="preserve">11.2.5. Оценка порядка формирования незавершенного производства и ее соответствие принятой учетной политике и требованиям налогового законодательства. Правильность распределения затрат на остатки готовой продукцией и незавершенное производство. </w:t>
            </w:r>
          </w:p>
          <w:p w14:paraId="4AF01C18" w14:textId="77777777" w:rsidR="002D1582" w:rsidRPr="00174CB6" w:rsidRDefault="002D1582" w:rsidP="009C1CDD">
            <w:pPr>
              <w:ind w:firstLine="252"/>
              <w:rPr>
                <w:snapToGrid w:val="0"/>
              </w:rPr>
            </w:pPr>
            <w:r w:rsidRPr="00174CB6">
              <w:rPr>
                <w:snapToGrid w:val="0"/>
              </w:rPr>
              <w:t xml:space="preserve">11.2.6. Анализ учета доходов и расходов по обслуживающим производствам, признания доходов и расходов (убытков) для целей формирования налогооблагаемой базы по налогу на прибыль. </w:t>
            </w:r>
          </w:p>
          <w:p w14:paraId="7872B40F" w14:textId="77777777" w:rsidR="002D1582" w:rsidRPr="00174CB6" w:rsidRDefault="002D1582" w:rsidP="009C1CDD">
            <w:pPr>
              <w:ind w:firstLine="252"/>
              <w:rPr>
                <w:snapToGrid w:val="0"/>
              </w:rPr>
            </w:pPr>
            <w:r w:rsidRPr="00174CB6">
              <w:rPr>
                <w:snapToGrid w:val="0"/>
              </w:rPr>
              <w:lastRenderedPageBreak/>
              <w:t>11.2.7. Анализ порядка признания расходов для целей налогообложения.</w:t>
            </w:r>
          </w:p>
          <w:p w14:paraId="6372A081" w14:textId="77777777" w:rsidR="002D1582" w:rsidRPr="00174CB6" w:rsidRDefault="002D1582" w:rsidP="009C1CDD">
            <w:pPr>
              <w:ind w:firstLine="252"/>
              <w:rPr>
                <w:snapToGrid w:val="0"/>
              </w:rPr>
            </w:pPr>
            <w:r w:rsidRPr="00174CB6">
              <w:rPr>
                <w:snapToGrid w:val="0"/>
              </w:rPr>
              <w:t>11.2.8. Анализ порядка применения нормативов технологического расхода ресурсов, учет отклонений, технологических потерь.</w:t>
            </w:r>
          </w:p>
          <w:p w14:paraId="3F8454D9" w14:textId="77777777" w:rsidR="002D1582" w:rsidRPr="00174CB6" w:rsidRDefault="002D1582" w:rsidP="009C1CDD">
            <w:pPr>
              <w:ind w:firstLine="252"/>
              <w:rPr>
                <w:snapToGrid w:val="0"/>
              </w:rPr>
            </w:pPr>
            <w:r w:rsidRPr="00174CB6">
              <w:rPr>
                <w:snapToGrid w:val="0"/>
              </w:rPr>
              <w:t>11.2.9. Анализ порядка учета возвратных отходов производства.</w:t>
            </w:r>
          </w:p>
        </w:tc>
      </w:tr>
      <w:tr w:rsidR="002D1582" w:rsidRPr="00174CB6" w14:paraId="23B23246" w14:textId="77777777" w:rsidTr="009C1CDD">
        <w:trPr>
          <w:trHeight w:val="227"/>
        </w:trPr>
        <w:tc>
          <w:tcPr>
            <w:tcW w:w="707" w:type="dxa"/>
          </w:tcPr>
          <w:p w14:paraId="71AB273C" w14:textId="77777777" w:rsidR="002D1582" w:rsidRPr="00174CB6" w:rsidRDefault="002D1582" w:rsidP="00D774CD">
            <w:pPr>
              <w:ind w:firstLine="0"/>
              <w:jc w:val="center"/>
              <w:rPr>
                <w:snapToGrid w:val="0"/>
              </w:rPr>
            </w:pPr>
            <w:r w:rsidRPr="00174CB6">
              <w:rPr>
                <w:snapToGrid w:val="0"/>
              </w:rPr>
              <w:lastRenderedPageBreak/>
              <w:t>11.3.</w:t>
            </w:r>
          </w:p>
        </w:tc>
        <w:tc>
          <w:tcPr>
            <w:tcW w:w="2893" w:type="dxa"/>
          </w:tcPr>
          <w:p w14:paraId="4E0D15BE" w14:textId="77777777" w:rsidR="002D1582" w:rsidRPr="00174CB6" w:rsidRDefault="002D1582" w:rsidP="002C09C6">
            <w:pPr>
              <w:ind w:firstLine="0"/>
              <w:rPr>
                <w:snapToGrid w:val="0"/>
              </w:rPr>
            </w:pPr>
            <w:r w:rsidRPr="00174CB6">
              <w:rPr>
                <w:snapToGrid w:val="0"/>
              </w:rPr>
              <w:t xml:space="preserve">Аудит операционных и внереализационных доходов и расходов (прочих доходов и расходов). </w:t>
            </w:r>
          </w:p>
        </w:tc>
        <w:tc>
          <w:tcPr>
            <w:tcW w:w="6181" w:type="dxa"/>
          </w:tcPr>
          <w:p w14:paraId="6707F80E" w14:textId="77777777" w:rsidR="002D1582" w:rsidRPr="00174CB6" w:rsidRDefault="002D1582" w:rsidP="009C1CDD">
            <w:pPr>
              <w:ind w:firstLine="249"/>
              <w:rPr>
                <w:snapToGrid w:val="0"/>
              </w:rPr>
            </w:pPr>
            <w:r w:rsidRPr="00174CB6">
              <w:rPr>
                <w:snapToGrid w:val="0"/>
              </w:rPr>
              <w:t>11.3.1. Анализ формирования прочих доходов и расходов (в разрезе соответствующих статей) на предмет соответствия установленному порядку отражения на счетах бухгалтерского учета и признания для целей исчисления налога на прибыль.</w:t>
            </w:r>
          </w:p>
          <w:p w14:paraId="37C42FB7" w14:textId="77777777" w:rsidR="002D1582" w:rsidRPr="00174CB6" w:rsidRDefault="002D1582" w:rsidP="009C1CDD">
            <w:pPr>
              <w:ind w:firstLine="249"/>
              <w:rPr>
                <w:snapToGrid w:val="0"/>
              </w:rPr>
            </w:pPr>
            <w:r w:rsidRPr="00174CB6">
              <w:rPr>
                <w:snapToGrid w:val="0"/>
              </w:rPr>
              <w:t>11.3.2. Анализ порядка формирования финансовых результатов для целей бухгалтерского учета и для целей формирования налогооблагаемой базы по налогу на прибыль.</w:t>
            </w:r>
          </w:p>
          <w:p w14:paraId="7C675844" w14:textId="54FD0B08" w:rsidR="002D1582" w:rsidRPr="00174CB6" w:rsidRDefault="002D1582" w:rsidP="00264657">
            <w:pPr>
              <w:ind w:firstLine="249"/>
              <w:rPr>
                <w:snapToGrid w:val="0"/>
              </w:rPr>
            </w:pPr>
            <w:r w:rsidRPr="00174CB6">
              <w:rPr>
                <w:snapToGrid w:val="0"/>
              </w:rPr>
              <w:t xml:space="preserve">11.3.3. Анализ ценовой политики </w:t>
            </w:r>
            <w:r w:rsidR="00264657" w:rsidRPr="00174CB6">
              <w:rPr>
                <w:snapToGrid w:val="0"/>
              </w:rPr>
              <w:t>Предприятия</w:t>
            </w:r>
            <w:r w:rsidRPr="00174CB6">
              <w:rPr>
                <w:snapToGrid w:val="0"/>
              </w:rPr>
              <w:t xml:space="preserve"> в отношении сдаваемого в аренду имущества.</w:t>
            </w:r>
          </w:p>
        </w:tc>
      </w:tr>
      <w:tr w:rsidR="002D1582" w:rsidRPr="00174CB6" w14:paraId="6C18717A" w14:textId="77777777" w:rsidTr="009C1CDD">
        <w:trPr>
          <w:cantSplit/>
          <w:trHeight w:val="227"/>
        </w:trPr>
        <w:tc>
          <w:tcPr>
            <w:tcW w:w="707" w:type="dxa"/>
          </w:tcPr>
          <w:p w14:paraId="063F6DCB" w14:textId="77777777" w:rsidR="002D1582" w:rsidRPr="00174CB6" w:rsidRDefault="002D1582" w:rsidP="00D774CD">
            <w:pPr>
              <w:ind w:firstLine="0"/>
              <w:jc w:val="center"/>
              <w:rPr>
                <w:b/>
                <w:snapToGrid w:val="0"/>
              </w:rPr>
            </w:pPr>
            <w:r w:rsidRPr="00174CB6">
              <w:rPr>
                <w:b/>
                <w:snapToGrid w:val="0"/>
              </w:rPr>
              <w:t>12.</w:t>
            </w:r>
          </w:p>
        </w:tc>
        <w:tc>
          <w:tcPr>
            <w:tcW w:w="9074" w:type="dxa"/>
            <w:gridSpan w:val="2"/>
          </w:tcPr>
          <w:p w14:paraId="4A63A75D" w14:textId="77777777" w:rsidR="002D1582" w:rsidRPr="00174CB6" w:rsidRDefault="002D1582" w:rsidP="002C09C6">
            <w:pPr>
              <w:ind w:firstLine="0"/>
              <w:rPr>
                <w:b/>
                <w:snapToGrid w:val="0"/>
              </w:rPr>
            </w:pPr>
            <w:r w:rsidRPr="00174CB6">
              <w:rPr>
                <w:b/>
                <w:snapToGrid w:val="0"/>
              </w:rPr>
              <w:t>Аудит расчетов с бюджетом по налоговым платежам</w:t>
            </w:r>
          </w:p>
        </w:tc>
      </w:tr>
      <w:tr w:rsidR="002D1582" w:rsidRPr="00174CB6" w14:paraId="388AA6CE" w14:textId="77777777" w:rsidTr="009C1CDD">
        <w:trPr>
          <w:trHeight w:val="227"/>
        </w:trPr>
        <w:tc>
          <w:tcPr>
            <w:tcW w:w="707" w:type="dxa"/>
          </w:tcPr>
          <w:p w14:paraId="00C6353C" w14:textId="77777777" w:rsidR="002D1582" w:rsidRPr="00174CB6" w:rsidRDefault="002D1582" w:rsidP="00D774CD">
            <w:pPr>
              <w:ind w:firstLine="0"/>
              <w:jc w:val="center"/>
              <w:rPr>
                <w:snapToGrid w:val="0"/>
              </w:rPr>
            </w:pPr>
            <w:r w:rsidRPr="00174CB6">
              <w:rPr>
                <w:snapToGrid w:val="0"/>
              </w:rPr>
              <w:t>12.1.</w:t>
            </w:r>
          </w:p>
        </w:tc>
        <w:tc>
          <w:tcPr>
            <w:tcW w:w="2893" w:type="dxa"/>
          </w:tcPr>
          <w:p w14:paraId="4EF4DF17" w14:textId="77777777" w:rsidR="002D1582" w:rsidRPr="00174CB6" w:rsidRDefault="002D1582" w:rsidP="002C09C6">
            <w:pPr>
              <w:ind w:firstLine="0"/>
              <w:rPr>
                <w:snapToGrid w:val="0"/>
              </w:rPr>
            </w:pPr>
            <w:r w:rsidRPr="00174CB6">
              <w:rPr>
                <w:snapToGrid w:val="0"/>
              </w:rPr>
              <w:t>Аудит расчетов с бюджетом по налогу на прибыль.</w:t>
            </w:r>
          </w:p>
        </w:tc>
        <w:tc>
          <w:tcPr>
            <w:tcW w:w="6181" w:type="dxa"/>
          </w:tcPr>
          <w:p w14:paraId="231F5A36" w14:textId="46CFA4F0" w:rsidR="002D1582" w:rsidRPr="00174CB6" w:rsidRDefault="002D1582" w:rsidP="009C1CDD">
            <w:pPr>
              <w:ind w:firstLine="252"/>
              <w:rPr>
                <w:snapToGrid w:val="0"/>
              </w:rPr>
            </w:pPr>
            <w:r w:rsidRPr="00174CB6">
              <w:rPr>
                <w:snapToGrid w:val="0"/>
              </w:rPr>
              <w:t xml:space="preserve">12.1.1. Проверка соблюдения налоговой политики, принятой </w:t>
            </w:r>
            <w:r w:rsidR="00264657" w:rsidRPr="00174CB6">
              <w:rPr>
                <w:snapToGrid w:val="0"/>
              </w:rPr>
              <w:t>Предприятием</w:t>
            </w:r>
            <w:r w:rsidRPr="00174CB6">
              <w:rPr>
                <w:snapToGrid w:val="0"/>
              </w:rPr>
              <w:t xml:space="preserve"> на проверяемый период.</w:t>
            </w:r>
          </w:p>
          <w:p w14:paraId="04D49B4B" w14:textId="7A7B9FC4" w:rsidR="002D1582" w:rsidRPr="00174CB6" w:rsidRDefault="002D1582" w:rsidP="009C1CDD">
            <w:pPr>
              <w:ind w:firstLine="252"/>
              <w:rPr>
                <w:snapToGrid w:val="0"/>
              </w:rPr>
            </w:pPr>
            <w:r w:rsidRPr="00174CB6">
              <w:rPr>
                <w:snapToGrid w:val="0"/>
              </w:rPr>
              <w:t xml:space="preserve">12.1.2. Проверка правильности исчисления текущего налога на прибыль и чистой прибыли </w:t>
            </w:r>
            <w:r w:rsidR="00264657" w:rsidRPr="00174CB6">
              <w:rPr>
                <w:snapToGrid w:val="0"/>
              </w:rPr>
              <w:t>Предприятия</w:t>
            </w:r>
            <w:r w:rsidRPr="00174CB6">
              <w:rPr>
                <w:snapToGrid w:val="0"/>
              </w:rPr>
              <w:t>.</w:t>
            </w:r>
          </w:p>
          <w:p w14:paraId="6B563F45" w14:textId="77777777" w:rsidR="002D1582" w:rsidRPr="00174CB6" w:rsidRDefault="002D1582" w:rsidP="009C1CDD">
            <w:pPr>
              <w:ind w:firstLine="252"/>
              <w:rPr>
                <w:snapToGrid w:val="0"/>
              </w:rPr>
            </w:pPr>
            <w:r w:rsidRPr="00174CB6">
              <w:rPr>
                <w:snapToGrid w:val="0"/>
              </w:rPr>
              <w:t>12.1.3. Анализ порядка формирования налогооблагаемой базы по доходной и расходной части расчета налога на прибыль.</w:t>
            </w:r>
          </w:p>
          <w:p w14:paraId="66C62EA7" w14:textId="77777777" w:rsidR="002D1582" w:rsidRPr="00174CB6" w:rsidRDefault="002D1582" w:rsidP="009C1CDD">
            <w:pPr>
              <w:ind w:firstLine="252"/>
              <w:rPr>
                <w:snapToGrid w:val="0"/>
              </w:rPr>
            </w:pPr>
            <w:r w:rsidRPr="00174CB6">
              <w:rPr>
                <w:snapToGrid w:val="0"/>
              </w:rPr>
              <w:t>12.1.4. Проверка правильности исчисления налога на прибыль по обособленным подразделениям и порядка сдачи ими налоговых деклараций.</w:t>
            </w:r>
          </w:p>
          <w:p w14:paraId="5BF8AEC8" w14:textId="77777777" w:rsidR="002D1582" w:rsidRPr="00174CB6" w:rsidRDefault="002D1582" w:rsidP="009C1CDD">
            <w:pPr>
              <w:ind w:firstLine="252"/>
              <w:rPr>
                <w:snapToGrid w:val="0"/>
              </w:rPr>
            </w:pPr>
            <w:r w:rsidRPr="00174CB6">
              <w:rPr>
                <w:snapToGrid w:val="0"/>
              </w:rPr>
              <w:t>12.1.5. Анализ порядка формирования отдельных налогооблагаемых баз, имеющих различные налоговые ставки.</w:t>
            </w:r>
          </w:p>
          <w:p w14:paraId="6E5620FF" w14:textId="77777777" w:rsidR="002D1582" w:rsidRPr="00174CB6" w:rsidRDefault="002D1582" w:rsidP="009C1CDD">
            <w:pPr>
              <w:ind w:firstLine="252"/>
              <w:rPr>
                <w:snapToGrid w:val="0"/>
              </w:rPr>
            </w:pPr>
            <w:r w:rsidRPr="00174CB6">
              <w:rPr>
                <w:snapToGrid w:val="0"/>
              </w:rPr>
              <w:t>12.1.6. Анализ порядка формирования и отражения на счетах бухгалтерского учета и в налоговой декларации постоянных налоговых разниц:</w:t>
            </w:r>
          </w:p>
          <w:p w14:paraId="793CB784" w14:textId="77777777" w:rsidR="002D1582" w:rsidRPr="00174CB6" w:rsidRDefault="002D1582" w:rsidP="002D1582">
            <w:pPr>
              <w:numPr>
                <w:ilvl w:val="0"/>
                <w:numId w:val="22"/>
              </w:numPr>
              <w:snapToGrid/>
              <w:rPr>
                <w:rFonts w:eastAsia="MS Mincho"/>
                <w:snapToGrid w:val="0"/>
              </w:rPr>
            </w:pPr>
            <w:r w:rsidRPr="00174CB6">
              <w:rPr>
                <w:rFonts w:eastAsia="MS Mincho"/>
                <w:snapToGrid w:val="0"/>
              </w:rPr>
              <w:t>анализ причин возникновения постоянных налоговых разниц;</w:t>
            </w:r>
          </w:p>
          <w:p w14:paraId="29593DEA" w14:textId="77777777" w:rsidR="002D1582" w:rsidRPr="00174CB6" w:rsidRDefault="002D1582" w:rsidP="002D1582">
            <w:pPr>
              <w:numPr>
                <w:ilvl w:val="0"/>
                <w:numId w:val="22"/>
              </w:numPr>
              <w:snapToGrid/>
              <w:rPr>
                <w:snapToGrid w:val="0"/>
              </w:rPr>
            </w:pPr>
            <w:r w:rsidRPr="00174CB6">
              <w:rPr>
                <w:rFonts w:eastAsia="MS Mincho"/>
                <w:snapToGrid w:val="0"/>
              </w:rPr>
              <w:t>анализ обоснованности отражения в налоговых учетных регистрах сумм по операциям, в результате которых возникают постоянные налоговые разницы.</w:t>
            </w:r>
          </w:p>
          <w:p w14:paraId="5FA8F054" w14:textId="77777777" w:rsidR="002D1582" w:rsidRPr="00174CB6" w:rsidRDefault="002D1582" w:rsidP="009C1CDD">
            <w:pPr>
              <w:ind w:firstLine="252"/>
              <w:rPr>
                <w:snapToGrid w:val="0"/>
              </w:rPr>
            </w:pPr>
            <w:r w:rsidRPr="00174CB6">
              <w:rPr>
                <w:snapToGrid w:val="0"/>
              </w:rPr>
              <w:t>12.1.7. Анализ организации налогового учета с целью оценки возможности формирования своевременной и достоверной информации для формирования налогооблагаемой базы по налогу на прибыль.</w:t>
            </w:r>
          </w:p>
          <w:p w14:paraId="6F18BACD" w14:textId="75EACB20" w:rsidR="002D1582" w:rsidRPr="00174CB6" w:rsidRDefault="002D1582" w:rsidP="009C1CDD">
            <w:pPr>
              <w:ind w:firstLine="252"/>
              <w:rPr>
                <w:snapToGrid w:val="0"/>
              </w:rPr>
            </w:pPr>
            <w:r w:rsidRPr="00174CB6">
              <w:rPr>
                <w:snapToGrid w:val="0"/>
              </w:rPr>
              <w:t xml:space="preserve">12.1.8. Проверка исполнения </w:t>
            </w:r>
            <w:r w:rsidR="00264657" w:rsidRPr="00174CB6">
              <w:rPr>
                <w:snapToGrid w:val="0"/>
              </w:rPr>
              <w:t>Предприятием</w:t>
            </w:r>
            <w:r w:rsidRPr="00174CB6">
              <w:rPr>
                <w:snapToGrid w:val="0"/>
              </w:rPr>
              <w:t xml:space="preserve"> функций налогового агента.</w:t>
            </w:r>
          </w:p>
          <w:p w14:paraId="22C34715" w14:textId="77777777" w:rsidR="002D1582" w:rsidRPr="00174CB6" w:rsidRDefault="002D1582" w:rsidP="009C1CDD">
            <w:pPr>
              <w:ind w:firstLine="252"/>
              <w:rPr>
                <w:snapToGrid w:val="0"/>
              </w:rPr>
            </w:pPr>
            <w:r w:rsidRPr="00174CB6">
              <w:rPr>
                <w:snapToGrid w:val="0"/>
              </w:rPr>
              <w:t>12.1.9. Анализ корректности заполнения налоговой декларации по налогу на прибыль.</w:t>
            </w:r>
          </w:p>
        </w:tc>
      </w:tr>
      <w:tr w:rsidR="002D1582" w:rsidRPr="00174CB6" w14:paraId="461F63CE" w14:textId="77777777" w:rsidTr="009C1CDD">
        <w:trPr>
          <w:trHeight w:val="227"/>
        </w:trPr>
        <w:tc>
          <w:tcPr>
            <w:tcW w:w="707" w:type="dxa"/>
          </w:tcPr>
          <w:p w14:paraId="3A2DECD3" w14:textId="77777777" w:rsidR="002D1582" w:rsidRPr="00174CB6" w:rsidRDefault="002D1582" w:rsidP="00F91BC5">
            <w:pPr>
              <w:ind w:firstLine="0"/>
              <w:jc w:val="center"/>
              <w:rPr>
                <w:snapToGrid w:val="0"/>
              </w:rPr>
            </w:pPr>
            <w:r w:rsidRPr="00174CB6">
              <w:rPr>
                <w:snapToGrid w:val="0"/>
              </w:rPr>
              <w:t>12.2.</w:t>
            </w:r>
          </w:p>
        </w:tc>
        <w:tc>
          <w:tcPr>
            <w:tcW w:w="2893" w:type="dxa"/>
          </w:tcPr>
          <w:p w14:paraId="0EE33924" w14:textId="77777777" w:rsidR="002D1582" w:rsidRPr="00174CB6" w:rsidRDefault="002D1582" w:rsidP="002C09C6">
            <w:pPr>
              <w:ind w:firstLine="0"/>
              <w:rPr>
                <w:snapToGrid w:val="0"/>
              </w:rPr>
            </w:pPr>
            <w:r w:rsidRPr="00174CB6">
              <w:rPr>
                <w:snapToGrid w:val="0"/>
              </w:rPr>
              <w:t>Аудит расчетов по НДС.</w:t>
            </w:r>
          </w:p>
        </w:tc>
        <w:tc>
          <w:tcPr>
            <w:tcW w:w="6181" w:type="dxa"/>
          </w:tcPr>
          <w:p w14:paraId="3E13CF6D" w14:textId="73E73C40" w:rsidR="002D1582" w:rsidRPr="00174CB6" w:rsidRDefault="002D1582" w:rsidP="009C1CDD">
            <w:pPr>
              <w:ind w:firstLine="249"/>
              <w:rPr>
                <w:snapToGrid w:val="0"/>
              </w:rPr>
            </w:pPr>
            <w:r w:rsidRPr="00174CB6">
              <w:rPr>
                <w:snapToGrid w:val="0"/>
              </w:rPr>
              <w:t xml:space="preserve">12.2.1. Анализ и оценка порядка начисления </w:t>
            </w:r>
            <w:r w:rsidR="00264657" w:rsidRPr="00174CB6">
              <w:rPr>
                <w:snapToGrid w:val="0"/>
              </w:rPr>
              <w:lastRenderedPageBreak/>
              <w:t>Предприятием</w:t>
            </w:r>
            <w:r w:rsidRPr="00174CB6">
              <w:rPr>
                <w:snapToGrid w:val="0"/>
              </w:rPr>
              <w:t xml:space="preserve"> НДС в разрезе объектов налогообложения, установленных статьей 146 НК РФ.</w:t>
            </w:r>
          </w:p>
          <w:p w14:paraId="19096F07" w14:textId="77777777" w:rsidR="002D1582" w:rsidRPr="00174CB6" w:rsidRDefault="002D1582" w:rsidP="009C1CDD">
            <w:pPr>
              <w:ind w:firstLine="249"/>
              <w:rPr>
                <w:snapToGrid w:val="0"/>
              </w:rPr>
            </w:pPr>
            <w:r w:rsidRPr="00174CB6">
              <w:rPr>
                <w:snapToGrid w:val="0"/>
              </w:rPr>
              <w:t>12.2.2. Анализ порядка формирования книги покупок и соответствия данных книги покупок данным соответствующих субсчетов бухгалтерского учета, а также данным декларации по НДС.</w:t>
            </w:r>
          </w:p>
          <w:p w14:paraId="19F51EA3" w14:textId="77777777" w:rsidR="002D1582" w:rsidRPr="00174CB6" w:rsidRDefault="002D1582" w:rsidP="009C1CDD">
            <w:pPr>
              <w:ind w:firstLine="249"/>
              <w:rPr>
                <w:snapToGrid w:val="0"/>
              </w:rPr>
            </w:pPr>
            <w:r w:rsidRPr="00174CB6">
              <w:rPr>
                <w:snapToGrid w:val="0"/>
              </w:rPr>
              <w:t>12.2.3 Анализ организации раздельного учета объектов налогообложения НДС, имеющих различные налоговые ставки.</w:t>
            </w:r>
          </w:p>
          <w:p w14:paraId="6BA50471" w14:textId="77777777" w:rsidR="002D1582" w:rsidRPr="00174CB6" w:rsidRDefault="002D1582" w:rsidP="009C1CDD">
            <w:pPr>
              <w:ind w:firstLine="249"/>
              <w:rPr>
                <w:snapToGrid w:val="0"/>
              </w:rPr>
            </w:pPr>
            <w:r w:rsidRPr="00174CB6">
              <w:rPr>
                <w:snapToGrid w:val="0"/>
              </w:rPr>
              <w:t>12.2.4. Анализ обоснованности принятия НДС по приобретенным ТМЦ в случае расчетов с поставщиками ценными бумагами, в том числе собственными векселями.</w:t>
            </w:r>
          </w:p>
          <w:p w14:paraId="34A849DA" w14:textId="77777777" w:rsidR="002D1582" w:rsidRPr="00174CB6" w:rsidRDefault="002D1582" w:rsidP="009C1CDD">
            <w:pPr>
              <w:ind w:firstLine="249"/>
              <w:rPr>
                <w:snapToGrid w:val="0"/>
              </w:rPr>
            </w:pPr>
            <w:r w:rsidRPr="00174CB6">
              <w:rPr>
                <w:snapToGrid w:val="0"/>
              </w:rPr>
              <w:t>12.2.5. Анализ порядка формирования книги продаж и соответствия данных книги продаж данным соответствующих счетов бухгалтерского учета и данным декларации по НДС.</w:t>
            </w:r>
          </w:p>
          <w:p w14:paraId="37261221" w14:textId="45E26A21" w:rsidR="002D1582" w:rsidRPr="00174CB6" w:rsidRDefault="002D1582" w:rsidP="009C1CDD">
            <w:pPr>
              <w:ind w:firstLine="249"/>
              <w:rPr>
                <w:snapToGrid w:val="0"/>
              </w:rPr>
            </w:pPr>
            <w:r w:rsidRPr="00174CB6">
              <w:rPr>
                <w:snapToGrid w:val="0"/>
              </w:rPr>
              <w:t xml:space="preserve">12.2.6. Анализ порядка ведения книги продаж обособленными подразделениями </w:t>
            </w:r>
            <w:r w:rsidR="00264657" w:rsidRPr="00174CB6">
              <w:rPr>
                <w:snapToGrid w:val="0"/>
              </w:rPr>
              <w:t>Предприятия</w:t>
            </w:r>
            <w:r w:rsidRPr="00174CB6">
              <w:rPr>
                <w:snapToGrid w:val="0"/>
              </w:rPr>
              <w:t>.</w:t>
            </w:r>
          </w:p>
          <w:p w14:paraId="4A923EF9" w14:textId="77777777" w:rsidR="002D1582" w:rsidRPr="00174CB6" w:rsidRDefault="002D1582" w:rsidP="009C1CDD">
            <w:pPr>
              <w:ind w:firstLine="249"/>
              <w:rPr>
                <w:snapToGrid w:val="0"/>
              </w:rPr>
            </w:pPr>
            <w:r w:rsidRPr="00174CB6">
              <w:rPr>
                <w:snapToGrid w:val="0"/>
              </w:rPr>
              <w:t>12.2.7. Анализ порядка осуществления раздельного учета хозяйственных операций подлежащих и не подлежащих налогообложению, порядок определения и отражения на счетах бухгалтерского учета и в налоговой декларации результатов таких операций. Анализ порядка включения НДС, уплаченного поставщикам, в состав расходов по видам деятельности, не подлежащим налогообложению.</w:t>
            </w:r>
          </w:p>
          <w:p w14:paraId="6786BF21" w14:textId="77777777" w:rsidR="002D1582" w:rsidRPr="00174CB6" w:rsidRDefault="002D1582" w:rsidP="009C1CDD">
            <w:pPr>
              <w:ind w:firstLine="249"/>
              <w:rPr>
                <w:snapToGrid w:val="0"/>
              </w:rPr>
            </w:pPr>
            <w:r w:rsidRPr="00174CB6">
              <w:rPr>
                <w:snapToGrid w:val="0"/>
              </w:rPr>
              <w:t>12.2.8. Проверка правильности оформления счетов-фактур выданных.</w:t>
            </w:r>
          </w:p>
          <w:p w14:paraId="375F4BAD" w14:textId="77777777" w:rsidR="002D1582" w:rsidRPr="00174CB6" w:rsidRDefault="002D1582" w:rsidP="009C1CDD">
            <w:pPr>
              <w:ind w:firstLine="249"/>
              <w:rPr>
                <w:snapToGrid w:val="0"/>
              </w:rPr>
            </w:pPr>
            <w:r w:rsidRPr="00174CB6">
              <w:rPr>
                <w:snapToGrid w:val="0"/>
              </w:rPr>
              <w:t>12.2.9. Анализ порядка начисления налога с сумм авансов, полученных и иных сумм, связанных с оплатой за товары, работы, услуги.</w:t>
            </w:r>
          </w:p>
          <w:p w14:paraId="5DE6FAE5" w14:textId="332E1FC8" w:rsidR="002D1582" w:rsidRPr="00174CB6" w:rsidRDefault="002D1582" w:rsidP="009C1CDD">
            <w:pPr>
              <w:ind w:firstLine="249"/>
              <w:rPr>
                <w:snapToGrid w:val="0"/>
              </w:rPr>
            </w:pPr>
            <w:r w:rsidRPr="00174CB6">
              <w:rPr>
                <w:snapToGrid w:val="0"/>
              </w:rPr>
              <w:t xml:space="preserve">12.2.10. Анализ порядка выполнения </w:t>
            </w:r>
            <w:r w:rsidR="00264657" w:rsidRPr="00174CB6">
              <w:rPr>
                <w:snapToGrid w:val="0"/>
              </w:rPr>
              <w:t>Предприятием</w:t>
            </w:r>
            <w:r w:rsidRPr="00174CB6">
              <w:rPr>
                <w:snapToGrid w:val="0"/>
              </w:rPr>
              <w:t xml:space="preserve"> функций налогового агента.</w:t>
            </w:r>
          </w:p>
          <w:p w14:paraId="0134153D" w14:textId="77777777" w:rsidR="002D1582" w:rsidRPr="00174CB6" w:rsidRDefault="002D1582" w:rsidP="009C1CDD">
            <w:pPr>
              <w:ind w:firstLine="249"/>
              <w:rPr>
                <w:snapToGrid w:val="0"/>
              </w:rPr>
            </w:pPr>
            <w:r w:rsidRPr="00174CB6">
              <w:rPr>
                <w:snapToGrid w:val="0"/>
              </w:rPr>
              <w:t>12.2.11. Анализ корректности заполнения налоговой декларации по налогу на добавленную стоимость.</w:t>
            </w:r>
          </w:p>
        </w:tc>
      </w:tr>
      <w:tr w:rsidR="002D1582" w:rsidRPr="00174CB6" w14:paraId="75314CC1" w14:textId="77777777" w:rsidTr="009C1CDD">
        <w:trPr>
          <w:trHeight w:val="227"/>
        </w:trPr>
        <w:tc>
          <w:tcPr>
            <w:tcW w:w="707" w:type="dxa"/>
          </w:tcPr>
          <w:p w14:paraId="3D44BAD7" w14:textId="77777777" w:rsidR="002D1582" w:rsidRPr="00174CB6" w:rsidRDefault="002D1582" w:rsidP="00F91BC5">
            <w:pPr>
              <w:ind w:firstLine="0"/>
              <w:jc w:val="center"/>
              <w:rPr>
                <w:snapToGrid w:val="0"/>
              </w:rPr>
            </w:pPr>
            <w:r w:rsidRPr="00174CB6">
              <w:rPr>
                <w:snapToGrid w:val="0"/>
              </w:rPr>
              <w:lastRenderedPageBreak/>
              <w:t>12.3.</w:t>
            </w:r>
          </w:p>
        </w:tc>
        <w:tc>
          <w:tcPr>
            <w:tcW w:w="2893" w:type="dxa"/>
          </w:tcPr>
          <w:p w14:paraId="10C0A9B8" w14:textId="77777777" w:rsidR="002D1582" w:rsidRPr="00174CB6" w:rsidRDefault="002D1582" w:rsidP="009B6A4B">
            <w:pPr>
              <w:ind w:firstLine="0"/>
              <w:rPr>
                <w:snapToGrid w:val="0"/>
              </w:rPr>
            </w:pPr>
            <w:r w:rsidRPr="00174CB6">
              <w:rPr>
                <w:snapToGrid w:val="0"/>
              </w:rPr>
              <w:t xml:space="preserve">Аудит расчетов по налогу на имущество. </w:t>
            </w:r>
          </w:p>
        </w:tc>
        <w:tc>
          <w:tcPr>
            <w:tcW w:w="6181" w:type="dxa"/>
          </w:tcPr>
          <w:p w14:paraId="4A3BA2A1" w14:textId="77777777" w:rsidR="002D1582" w:rsidRPr="00174CB6" w:rsidRDefault="002D1582" w:rsidP="009C1CDD">
            <w:pPr>
              <w:ind w:firstLine="252"/>
              <w:rPr>
                <w:snapToGrid w:val="0"/>
              </w:rPr>
            </w:pPr>
            <w:r w:rsidRPr="00174CB6">
              <w:rPr>
                <w:snapToGrid w:val="0"/>
              </w:rPr>
              <w:t>12.3.1. Анализ соблюдения порядка исчисления налога.</w:t>
            </w:r>
          </w:p>
          <w:p w14:paraId="6CDAC976" w14:textId="77777777" w:rsidR="002D1582" w:rsidRPr="00174CB6" w:rsidRDefault="002D1582" w:rsidP="009C1CDD">
            <w:pPr>
              <w:ind w:firstLine="252"/>
              <w:rPr>
                <w:snapToGrid w:val="0"/>
              </w:rPr>
            </w:pPr>
            <w:r w:rsidRPr="00174CB6">
              <w:rPr>
                <w:snapToGrid w:val="0"/>
              </w:rPr>
              <w:t>12.3.2. Анализ обоснованности применения льгот.</w:t>
            </w:r>
          </w:p>
          <w:p w14:paraId="206F9EF1" w14:textId="5B199F29" w:rsidR="002D1582" w:rsidRPr="00174CB6" w:rsidRDefault="002D1582" w:rsidP="00264657">
            <w:pPr>
              <w:ind w:firstLine="252"/>
              <w:rPr>
                <w:snapToGrid w:val="0"/>
              </w:rPr>
            </w:pPr>
            <w:r w:rsidRPr="00174CB6">
              <w:rPr>
                <w:snapToGrid w:val="0"/>
              </w:rPr>
              <w:t xml:space="preserve">12.3.3. Анализ порядка исчисления и уплаты сумм налога на имущество вне места нахождения </w:t>
            </w:r>
            <w:r w:rsidR="00264657" w:rsidRPr="00174CB6">
              <w:rPr>
                <w:snapToGrid w:val="0"/>
              </w:rPr>
              <w:t>Предприятия</w:t>
            </w:r>
            <w:r w:rsidRPr="00174CB6">
              <w:rPr>
                <w:snapToGrid w:val="0"/>
              </w:rPr>
              <w:t xml:space="preserve"> и сдачи налоговых деклараций.</w:t>
            </w:r>
          </w:p>
        </w:tc>
      </w:tr>
      <w:tr w:rsidR="002D1582" w:rsidRPr="00174CB6" w14:paraId="20353F65" w14:textId="77777777" w:rsidTr="009C1CDD">
        <w:trPr>
          <w:trHeight w:val="227"/>
        </w:trPr>
        <w:tc>
          <w:tcPr>
            <w:tcW w:w="707" w:type="dxa"/>
          </w:tcPr>
          <w:p w14:paraId="7F5A73B5" w14:textId="77777777" w:rsidR="002D1582" w:rsidRPr="00174CB6" w:rsidRDefault="002D1582" w:rsidP="00F91BC5">
            <w:pPr>
              <w:ind w:firstLine="0"/>
              <w:jc w:val="center"/>
              <w:rPr>
                <w:snapToGrid w:val="0"/>
              </w:rPr>
            </w:pPr>
            <w:r w:rsidRPr="00174CB6">
              <w:rPr>
                <w:snapToGrid w:val="0"/>
              </w:rPr>
              <w:t>12.4.</w:t>
            </w:r>
          </w:p>
        </w:tc>
        <w:tc>
          <w:tcPr>
            <w:tcW w:w="2893" w:type="dxa"/>
          </w:tcPr>
          <w:p w14:paraId="4C15E0A9" w14:textId="77777777" w:rsidR="002D1582" w:rsidRPr="00174CB6" w:rsidRDefault="002D1582" w:rsidP="009B6A4B">
            <w:pPr>
              <w:ind w:firstLine="0"/>
              <w:rPr>
                <w:snapToGrid w:val="0"/>
              </w:rPr>
            </w:pPr>
            <w:r w:rsidRPr="00174CB6">
              <w:rPr>
                <w:snapToGrid w:val="0"/>
              </w:rPr>
              <w:t>Аудит расчетов по налогу на землю (или арендные платежи) и прочим налоговым платежам.</w:t>
            </w:r>
          </w:p>
        </w:tc>
        <w:tc>
          <w:tcPr>
            <w:tcW w:w="6181" w:type="dxa"/>
          </w:tcPr>
          <w:p w14:paraId="7E58A19C" w14:textId="77777777" w:rsidR="002D1582" w:rsidRPr="00174CB6" w:rsidRDefault="002D1582" w:rsidP="009C1CDD">
            <w:pPr>
              <w:ind w:firstLine="249"/>
              <w:rPr>
                <w:snapToGrid w:val="0"/>
              </w:rPr>
            </w:pPr>
            <w:r w:rsidRPr="00174CB6">
              <w:rPr>
                <w:snapToGrid w:val="0"/>
              </w:rPr>
              <w:t>12.4.1. Проверка правильности исчисления налогов, обоснованность применения льгот.</w:t>
            </w:r>
          </w:p>
          <w:p w14:paraId="293CE54B" w14:textId="77777777" w:rsidR="002D1582" w:rsidRPr="00174CB6" w:rsidRDefault="002D1582" w:rsidP="009C1CDD">
            <w:pPr>
              <w:ind w:firstLine="249"/>
              <w:rPr>
                <w:snapToGrid w:val="0"/>
              </w:rPr>
            </w:pPr>
            <w:r w:rsidRPr="00174CB6">
              <w:rPr>
                <w:snapToGrid w:val="0"/>
              </w:rPr>
              <w:t xml:space="preserve">12.4.2. Анализ порядка исчисления и уплаты арендных платежей по аренде земли. </w:t>
            </w:r>
          </w:p>
        </w:tc>
      </w:tr>
      <w:tr w:rsidR="002D1582" w:rsidRPr="00174CB6" w14:paraId="2937E786" w14:textId="77777777" w:rsidTr="009C1CDD">
        <w:trPr>
          <w:trHeight w:val="227"/>
        </w:trPr>
        <w:tc>
          <w:tcPr>
            <w:tcW w:w="707" w:type="dxa"/>
          </w:tcPr>
          <w:p w14:paraId="35CDD4AB" w14:textId="77777777" w:rsidR="002D1582" w:rsidRPr="00174CB6" w:rsidRDefault="002D1582" w:rsidP="00030018">
            <w:pPr>
              <w:ind w:firstLine="0"/>
              <w:jc w:val="center"/>
              <w:rPr>
                <w:b/>
                <w:snapToGrid w:val="0"/>
              </w:rPr>
            </w:pPr>
            <w:r w:rsidRPr="00174CB6">
              <w:rPr>
                <w:b/>
                <w:bCs/>
                <w:snapToGrid w:val="0"/>
              </w:rPr>
              <w:t>13</w:t>
            </w:r>
            <w:r w:rsidRPr="00174CB6">
              <w:rPr>
                <w:b/>
                <w:snapToGrid w:val="0"/>
              </w:rPr>
              <w:t>.</w:t>
            </w:r>
          </w:p>
        </w:tc>
        <w:tc>
          <w:tcPr>
            <w:tcW w:w="2893" w:type="dxa"/>
          </w:tcPr>
          <w:p w14:paraId="346468D5" w14:textId="77777777" w:rsidR="002D1582" w:rsidRPr="00174CB6" w:rsidRDefault="002D1582" w:rsidP="002C09C6">
            <w:pPr>
              <w:ind w:firstLine="0"/>
              <w:rPr>
                <w:snapToGrid w:val="0"/>
              </w:rPr>
            </w:pPr>
            <w:r w:rsidRPr="00174CB6">
              <w:rPr>
                <w:snapToGrid w:val="0"/>
              </w:rPr>
              <w:t>Аудит учета имущества и обязательств на забалансовых счетах.</w:t>
            </w:r>
          </w:p>
        </w:tc>
        <w:tc>
          <w:tcPr>
            <w:tcW w:w="6181" w:type="dxa"/>
          </w:tcPr>
          <w:p w14:paraId="0B167C83" w14:textId="77777777" w:rsidR="002D1582" w:rsidRPr="00174CB6" w:rsidRDefault="002D1582" w:rsidP="009C1CDD">
            <w:pPr>
              <w:ind w:firstLine="252"/>
              <w:rPr>
                <w:snapToGrid w:val="0"/>
              </w:rPr>
            </w:pPr>
            <w:r w:rsidRPr="00174CB6">
              <w:rPr>
                <w:snapToGrid w:val="0"/>
              </w:rPr>
              <w:t>Аудит учета имущества и обязательств, подлежащих учету на забалансовых счетах (проверка правильности классификации и оценки имущества и обязательств, подлежащего учету на забалансовых счетах):</w:t>
            </w:r>
          </w:p>
          <w:p w14:paraId="78B36BDA" w14:textId="77777777" w:rsidR="002D1582" w:rsidRPr="00174CB6" w:rsidRDefault="002D1582" w:rsidP="002D1582">
            <w:pPr>
              <w:numPr>
                <w:ilvl w:val="0"/>
                <w:numId w:val="23"/>
              </w:numPr>
              <w:snapToGrid/>
              <w:rPr>
                <w:rFonts w:eastAsia="MS Mincho"/>
                <w:snapToGrid w:val="0"/>
              </w:rPr>
            </w:pPr>
            <w:r w:rsidRPr="00174CB6">
              <w:rPr>
                <w:rFonts w:eastAsia="MS Mincho"/>
                <w:snapToGrid w:val="0"/>
              </w:rPr>
              <w:t>обеспечение обязательств и платежей выданных;</w:t>
            </w:r>
          </w:p>
          <w:p w14:paraId="163D883A" w14:textId="77777777" w:rsidR="002D1582" w:rsidRPr="00174CB6" w:rsidRDefault="002D1582" w:rsidP="002D1582">
            <w:pPr>
              <w:numPr>
                <w:ilvl w:val="0"/>
                <w:numId w:val="23"/>
              </w:numPr>
              <w:snapToGrid/>
              <w:rPr>
                <w:rFonts w:eastAsia="MS Mincho"/>
                <w:snapToGrid w:val="0"/>
              </w:rPr>
            </w:pPr>
            <w:r w:rsidRPr="00174CB6">
              <w:rPr>
                <w:rFonts w:eastAsia="MS Mincho"/>
                <w:snapToGrid w:val="0"/>
              </w:rPr>
              <w:lastRenderedPageBreak/>
              <w:t>обеспечение обязательств и платежей полученных;</w:t>
            </w:r>
          </w:p>
          <w:p w14:paraId="519FE0A0" w14:textId="77777777" w:rsidR="002D1582" w:rsidRPr="00174CB6" w:rsidRDefault="002D1582" w:rsidP="002D1582">
            <w:pPr>
              <w:numPr>
                <w:ilvl w:val="0"/>
                <w:numId w:val="23"/>
              </w:numPr>
              <w:snapToGrid/>
              <w:rPr>
                <w:rFonts w:eastAsia="MS Mincho"/>
                <w:snapToGrid w:val="0"/>
              </w:rPr>
            </w:pPr>
            <w:r w:rsidRPr="00174CB6">
              <w:rPr>
                <w:rFonts w:eastAsia="MS Mincho"/>
                <w:snapToGrid w:val="0"/>
              </w:rPr>
              <w:t>арендованные основные средства;</w:t>
            </w:r>
          </w:p>
          <w:p w14:paraId="7D7945DE" w14:textId="77777777" w:rsidR="002D1582" w:rsidRPr="00174CB6" w:rsidRDefault="002D1582" w:rsidP="002D1582">
            <w:pPr>
              <w:numPr>
                <w:ilvl w:val="0"/>
                <w:numId w:val="23"/>
              </w:numPr>
              <w:snapToGrid/>
              <w:rPr>
                <w:rFonts w:eastAsia="MS Mincho"/>
                <w:snapToGrid w:val="0"/>
              </w:rPr>
            </w:pPr>
            <w:r w:rsidRPr="00174CB6">
              <w:rPr>
                <w:rFonts w:eastAsia="MS Mincho"/>
                <w:snapToGrid w:val="0"/>
              </w:rPr>
              <w:t>основные средства, сданные в аренду;</w:t>
            </w:r>
          </w:p>
          <w:p w14:paraId="307A5D7F" w14:textId="5BD59B2D" w:rsidR="002D1582" w:rsidRPr="00174CB6" w:rsidRDefault="002D1582" w:rsidP="002D1582">
            <w:pPr>
              <w:numPr>
                <w:ilvl w:val="0"/>
                <w:numId w:val="23"/>
              </w:numPr>
              <w:snapToGrid/>
              <w:rPr>
                <w:rFonts w:eastAsia="MS Mincho"/>
                <w:snapToGrid w:val="0"/>
              </w:rPr>
            </w:pPr>
            <w:r w:rsidRPr="00174CB6">
              <w:rPr>
                <w:rFonts w:eastAsia="MS Mincho"/>
                <w:snapToGrid w:val="0"/>
              </w:rPr>
              <w:t xml:space="preserve">основные средства, не признанные амортизируемым имуществом и учитываемые </w:t>
            </w:r>
            <w:r w:rsidR="00FB5890" w:rsidRPr="00174CB6">
              <w:rPr>
                <w:rFonts w:eastAsia="MS Mincho"/>
                <w:snapToGrid w:val="0"/>
              </w:rPr>
              <w:t>Предприятием</w:t>
            </w:r>
            <w:r w:rsidRPr="00174CB6">
              <w:rPr>
                <w:rFonts w:eastAsia="MS Mincho"/>
                <w:snapToGrid w:val="0"/>
              </w:rPr>
              <w:t xml:space="preserve"> по нулевой стоимости;</w:t>
            </w:r>
          </w:p>
          <w:p w14:paraId="616190C0" w14:textId="77777777" w:rsidR="002D1582" w:rsidRPr="00174CB6" w:rsidRDefault="002D1582" w:rsidP="002D1582">
            <w:pPr>
              <w:numPr>
                <w:ilvl w:val="0"/>
                <w:numId w:val="23"/>
              </w:numPr>
              <w:snapToGrid/>
              <w:rPr>
                <w:rFonts w:eastAsia="MS Mincho"/>
                <w:snapToGrid w:val="0"/>
              </w:rPr>
            </w:pPr>
            <w:r w:rsidRPr="00174CB6">
              <w:rPr>
                <w:rFonts w:eastAsia="MS Mincho"/>
                <w:snapToGrid w:val="0"/>
              </w:rPr>
              <w:t>товарно-материальные ценности, принятые на ответственное хранение;</w:t>
            </w:r>
          </w:p>
          <w:p w14:paraId="76FAF7C1" w14:textId="77777777" w:rsidR="002D1582" w:rsidRPr="00174CB6" w:rsidRDefault="002D1582" w:rsidP="002D1582">
            <w:pPr>
              <w:numPr>
                <w:ilvl w:val="0"/>
                <w:numId w:val="23"/>
              </w:numPr>
              <w:snapToGrid/>
              <w:rPr>
                <w:rFonts w:eastAsia="MS Mincho"/>
                <w:snapToGrid w:val="0"/>
              </w:rPr>
            </w:pPr>
            <w:r w:rsidRPr="00174CB6">
              <w:rPr>
                <w:rFonts w:eastAsia="MS Mincho"/>
                <w:snapToGrid w:val="0"/>
              </w:rPr>
              <w:t>материалы, принятые в переработку;</w:t>
            </w:r>
          </w:p>
          <w:p w14:paraId="14FF976F" w14:textId="77777777" w:rsidR="002D1582" w:rsidRPr="00174CB6" w:rsidRDefault="002D1582" w:rsidP="002D1582">
            <w:pPr>
              <w:numPr>
                <w:ilvl w:val="0"/>
                <w:numId w:val="23"/>
              </w:numPr>
              <w:snapToGrid/>
              <w:rPr>
                <w:rFonts w:eastAsia="MS Mincho"/>
                <w:snapToGrid w:val="0"/>
              </w:rPr>
            </w:pPr>
            <w:r w:rsidRPr="00174CB6">
              <w:rPr>
                <w:rFonts w:eastAsia="MS Mincho"/>
                <w:snapToGrid w:val="0"/>
              </w:rPr>
              <w:t>товары, принятые на комиссию;</w:t>
            </w:r>
          </w:p>
          <w:p w14:paraId="2C613B97" w14:textId="77777777" w:rsidR="002D1582" w:rsidRPr="00174CB6" w:rsidRDefault="002D1582" w:rsidP="002D1582">
            <w:pPr>
              <w:numPr>
                <w:ilvl w:val="0"/>
                <w:numId w:val="23"/>
              </w:numPr>
              <w:snapToGrid/>
              <w:rPr>
                <w:snapToGrid w:val="0"/>
              </w:rPr>
            </w:pPr>
            <w:r w:rsidRPr="00174CB6">
              <w:rPr>
                <w:rFonts w:eastAsia="MS Mincho"/>
                <w:snapToGrid w:val="0"/>
              </w:rPr>
              <w:t>оборудование, принятое для монтажа.</w:t>
            </w:r>
          </w:p>
        </w:tc>
      </w:tr>
      <w:tr w:rsidR="002D1582" w:rsidRPr="00174CB6" w14:paraId="7049B626" w14:textId="77777777" w:rsidTr="009C1CDD">
        <w:trPr>
          <w:trHeight w:val="227"/>
        </w:trPr>
        <w:tc>
          <w:tcPr>
            <w:tcW w:w="707" w:type="dxa"/>
          </w:tcPr>
          <w:p w14:paraId="60B9C716" w14:textId="77777777" w:rsidR="002D1582" w:rsidRPr="00174CB6" w:rsidRDefault="002D1582" w:rsidP="00030018">
            <w:pPr>
              <w:ind w:firstLine="0"/>
              <w:jc w:val="center"/>
              <w:rPr>
                <w:b/>
                <w:bCs/>
                <w:snapToGrid w:val="0"/>
              </w:rPr>
            </w:pPr>
            <w:r w:rsidRPr="00174CB6">
              <w:rPr>
                <w:b/>
                <w:bCs/>
                <w:snapToGrid w:val="0"/>
              </w:rPr>
              <w:lastRenderedPageBreak/>
              <w:t>14.</w:t>
            </w:r>
          </w:p>
        </w:tc>
        <w:tc>
          <w:tcPr>
            <w:tcW w:w="2893" w:type="dxa"/>
          </w:tcPr>
          <w:p w14:paraId="521774CD" w14:textId="77777777" w:rsidR="002D1582" w:rsidRPr="00174CB6" w:rsidRDefault="002D1582" w:rsidP="002C09C6">
            <w:pPr>
              <w:ind w:firstLine="0"/>
              <w:rPr>
                <w:snapToGrid w:val="0"/>
              </w:rPr>
            </w:pPr>
            <w:r w:rsidRPr="00174CB6">
              <w:rPr>
                <w:snapToGrid w:val="0"/>
              </w:rPr>
              <w:t>Аудит отражения в бухгалтерском учете последствий событий, произошедших после отчетной даты и условных фактов хозяйственной деятельности.</w:t>
            </w:r>
          </w:p>
        </w:tc>
        <w:tc>
          <w:tcPr>
            <w:tcW w:w="6181" w:type="dxa"/>
          </w:tcPr>
          <w:p w14:paraId="68E8C632" w14:textId="77777777" w:rsidR="002D1582" w:rsidRPr="00174CB6" w:rsidRDefault="002D1582" w:rsidP="009C1CDD">
            <w:pPr>
              <w:ind w:firstLine="249"/>
              <w:rPr>
                <w:snapToGrid w:val="0"/>
              </w:rPr>
            </w:pPr>
            <w:r w:rsidRPr="00174CB6">
              <w:rPr>
                <w:snapToGrid w:val="0"/>
              </w:rPr>
              <w:t>14.1. Анализ состава событий, произошедших после отчетной даты.</w:t>
            </w:r>
          </w:p>
          <w:p w14:paraId="45085151" w14:textId="77777777" w:rsidR="002D1582" w:rsidRPr="00174CB6" w:rsidRDefault="002D1582" w:rsidP="009C1CDD">
            <w:pPr>
              <w:ind w:firstLine="249"/>
              <w:rPr>
                <w:snapToGrid w:val="0"/>
              </w:rPr>
            </w:pPr>
            <w:r w:rsidRPr="00174CB6">
              <w:rPr>
                <w:snapToGrid w:val="0"/>
              </w:rPr>
              <w:t>14.2. Анализ порядка раскрытия существенных последствий событий, произошедших после отчетной даты, в бухгалтерском учете и отчетности за проверяемый период.</w:t>
            </w:r>
          </w:p>
          <w:p w14:paraId="6B247281" w14:textId="77777777" w:rsidR="002D1582" w:rsidRPr="00174CB6" w:rsidRDefault="002D1582" w:rsidP="009C1CDD">
            <w:pPr>
              <w:ind w:firstLine="249"/>
              <w:rPr>
                <w:snapToGrid w:val="0"/>
              </w:rPr>
            </w:pPr>
            <w:r w:rsidRPr="00174CB6">
              <w:rPr>
                <w:snapToGrid w:val="0"/>
              </w:rPr>
              <w:t>14.3. Анализ состава условных активов и обязательств и порядка раскрытия информации о них в бухгалтерской отчетности.</w:t>
            </w:r>
          </w:p>
        </w:tc>
      </w:tr>
      <w:tr w:rsidR="002D1582" w:rsidRPr="00174CB6" w14:paraId="1E564D6C" w14:textId="77777777" w:rsidTr="009C1CDD">
        <w:trPr>
          <w:trHeight w:val="227"/>
        </w:trPr>
        <w:tc>
          <w:tcPr>
            <w:tcW w:w="707" w:type="dxa"/>
          </w:tcPr>
          <w:p w14:paraId="56DDB03D" w14:textId="77777777" w:rsidR="002D1582" w:rsidRPr="00174CB6" w:rsidRDefault="002D1582" w:rsidP="00030018">
            <w:pPr>
              <w:ind w:firstLine="0"/>
              <w:jc w:val="center"/>
              <w:rPr>
                <w:b/>
                <w:bCs/>
                <w:snapToGrid w:val="0"/>
              </w:rPr>
            </w:pPr>
            <w:r w:rsidRPr="00174CB6">
              <w:rPr>
                <w:b/>
                <w:bCs/>
                <w:snapToGrid w:val="0"/>
              </w:rPr>
              <w:t>15.</w:t>
            </w:r>
          </w:p>
        </w:tc>
        <w:tc>
          <w:tcPr>
            <w:tcW w:w="2893" w:type="dxa"/>
          </w:tcPr>
          <w:p w14:paraId="11BEE550" w14:textId="77777777" w:rsidR="002D1582" w:rsidRPr="00174CB6" w:rsidRDefault="002D1582" w:rsidP="002C09C6">
            <w:pPr>
              <w:ind w:firstLine="0"/>
              <w:rPr>
                <w:snapToGrid w:val="0"/>
              </w:rPr>
            </w:pPr>
            <w:r w:rsidRPr="00174CB6">
              <w:rPr>
                <w:snapToGrid w:val="0"/>
              </w:rPr>
              <w:t>Аудит бухгалтерской отчетности.</w:t>
            </w:r>
          </w:p>
        </w:tc>
        <w:tc>
          <w:tcPr>
            <w:tcW w:w="6181" w:type="dxa"/>
          </w:tcPr>
          <w:p w14:paraId="636FD6AC" w14:textId="77777777" w:rsidR="002D1582" w:rsidRPr="00174CB6" w:rsidRDefault="002D1582" w:rsidP="009C1CDD">
            <w:pPr>
              <w:ind w:firstLine="249"/>
              <w:rPr>
                <w:snapToGrid w:val="0"/>
              </w:rPr>
            </w:pPr>
            <w:r w:rsidRPr="00174CB6">
              <w:rPr>
                <w:snapToGrid w:val="0"/>
              </w:rPr>
              <w:t xml:space="preserve">15.1. Анализ состава и содержания </w:t>
            </w:r>
            <w:r w:rsidRPr="00174CB6">
              <w:rPr>
                <w:bCs/>
                <w:snapToGrid w:val="0"/>
              </w:rPr>
              <w:t>бухгалтерской (финансовой)</w:t>
            </w:r>
            <w:r w:rsidRPr="00174CB6">
              <w:rPr>
                <w:snapToGrid w:val="0"/>
              </w:rPr>
              <w:t xml:space="preserve"> отчетности за проверяемый период.</w:t>
            </w:r>
          </w:p>
          <w:p w14:paraId="548B6F8E" w14:textId="77777777" w:rsidR="002D1582" w:rsidRPr="00174CB6" w:rsidRDefault="002D1582" w:rsidP="009C1CDD">
            <w:pPr>
              <w:ind w:firstLine="249"/>
              <w:rPr>
                <w:snapToGrid w:val="0"/>
              </w:rPr>
            </w:pPr>
            <w:r w:rsidRPr="00174CB6">
              <w:rPr>
                <w:snapToGrid w:val="0"/>
              </w:rPr>
              <w:t>15.2. Проверка соответствия показателей бухгалтерской отчетности остаткам по счетам Главной книги и регистрам бухгалтерского учета.</w:t>
            </w:r>
          </w:p>
          <w:p w14:paraId="04438A15" w14:textId="77777777" w:rsidR="002D1582" w:rsidRPr="00174CB6" w:rsidRDefault="002D1582" w:rsidP="009C1CDD">
            <w:pPr>
              <w:ind w:firstLine="249"/>
              <w:rPr>
                <w:snapToGrid w:val="0"/>
              </w:rPr>
            </w:pPr>
            <w:r w:rsidRPr="00174CB6">
              <w:rPr>
                <w:snapToGrid w:val="0"/>
              </w:rPr>
              <w:t xml:space="preserve">15.3. Проверка </w:t>
            </w:r>
            <w:proofErr w:type="spellStart"/>
            <w:r w:rsidRPr="00174CB6">
              <w:rPr>
                <w:snapToGrid w:val="0"/>
              </w:rPr>
              <w:t>взаимоувязки</w:t>
            </w:r>
            <w:proofErr w:type="spellEnd"/>
            <w:r w:rsidRPr="00174CB6">
              <w:rPr>
                <w:snapToGrid w:val="0"/>
              </w:rPr>
              <w:t xml:space="preserve"> показателей различных форм отчетности. </w:t>
            </w:r>
          </w:p>
          <w:p w14:paraId="2E1505E5" w14:textId="77777777" w:rsidR="002D1582" w:rsidRPr="00174CB6" w:rsidRDefault="002D1582" w:rsidP="009C1CDD">
            <w:pPr>
              <w:ind w:firstLine="249"/>
              <w:rPr>
                <w:snapToGrid w:val="0"/>
              </w:rPr>
            </w:pPr>
            <w:r w:rsidRPr="00174CB6">
              <w:rPr>
                <w:snapToGrid w:val="0"/>
              </w:rPr>
              <w:t xml:space="preserve">15.4. Анализ начальных и сравнительных показателей </w:t>
            </w:r>
            <w:r w:rsidRPr="00174CB6">
              <w:rPr>
                <w:bCs/>
                <w:snapToGrid w:val="0"/>
              </w:rPr>
              <w:t>бухгалтерской (финансовой)</w:t>
            </w:r>
            <w:r w:rsidRPr="00174CB6">
              <w:rPr>
                <w:snapToGrid w:val="0"/>
              </w:rPr>
              <w:t xml:space="preserve"> отчетности.</w:t>
            </w:r>
          </w:p>
          <w:p w14:paraId="778FF9DB" w14:textId="4E43BE76" w:rsidR="002D1582" w:rsidRPr="00174CB6" w:rsidRDefault="002D1582" w:rsidP="009C1CDD">
            <w:pPr>
              <w:ind w:firstLine="249"/>
              <w:rPr>
                <w:snapToGrid w:val="0"/>
              </w:rPr>
            </w:pPr>
            <w:r w:rsidRPr="00174CB6">
              <w:rPr>
                <w:snapToGrid w:val="0"/>
              </w:rPr>
              <w:t xml:space="preserve">15.5. Анализ порядка включения в бухгалтерскую отчетность показателей деятельности всех подразделений </w:t>
            </w:r>
            <w:r w:rsidR="00FB5890" w:rsidRPr="00174CB6">
              <w:rPr>
                <w:snapToGrid w:val="0"/>
              </w:rPr>
              <w:t>Предприятия</w:t>
            </w:r>
            <w:r w:rsidRPr="00174CB6">
              <w:rPr>
                <w:snapToGrid w:val="0"/>
              </w:rPr>
              <w:t>.</w:t>
            </w:r>
          </w:p>
          <w:p w14:paraId="69713454" w14:textId="77777777" w:rsidR="002D1582" w:rsidRPr="00174CB6" w:rsidRDefault="002D1582" w:rsidP="009C1CDD">
            <w:pPr>
              <w:ind w:firstLine="249"/>
              <w:rPr>
                <w:snapToGrid w:val="0"/>
              </w:rPr>
            </w:pPr>
            <w:r w:rsidRPr="00174CB6">
              <w:rPr>
                <w:snapToGrid w:val="0"/>
              </w:rPr>
              <w:t>15.6. Анализ формирования бухгалтерской отчетности.</w:t>
            </w:r>
          </w:p>
          <w:p w14:paraId="36F15867" w14:textId="35D72813" w:rsidR="002D1582" w:rsidRPr="00174CB6" w:rsidRDefault="002D1582" w:rsidP="009C1CDD">
            <w:pPr>
              <w:ind w:firstLine="249"/>
              <w:rPr>
                <w:snapToGrid w:val="0"/>
              </w:rPr>
            </w:pPr>
            <w:r w:rsidRPr="00174CB6">
              <w:rPr>
                <w:snapToGrid w:val="0"/>
              </w:rPr>
              <w:t xml:space="preserve">15.7. Анализ достоверности и полноты раскрытия информации о деятельности </w:t>
            </w:r>
            <w:r w:rsidR="00FB5890" w:rsidRPr="00174CB6">
              <w:rPr>
                <w:snapToGrid w:val="0"/>
              </w:rPr>
              <w:t>Предприятия</w:t>
            </w:r>
            <w:r w:rsidRPr="00174CB6">
              <w:rPr>
                <w:snapToGrid w:val="0"/>
              </w:rPr>
              <w:t xml:space="preserve"> в пояснительной записке к годовой бухгалтерской отчетности.</w:t>
            </w:r>
          </w:p>
          <w:p w14:paraId="63D931BF" w14:textId="3804DC1F" w:rsidR="002D1582" w:rsidRPr="00174CB6" w:rsidRDefault="002D1582" w:rsidP="00FB5890">
            <w:pPr>
              <w:ind w:firstLine="249"/>
              <w:rPr>
                <w:snapToGrid w:val="0"/>
              </w:rPr>
            </w:pPr>
            <w:r w:rsidRPr="00174CB6">
              <w:rPr>
                <w:snapToGrid w:val="0"/>
              </w:rPr>
              <w:t xml:space="preserve">15.8. Раскрытие информации по прекращаемой деятельности </w:t>
            </w:r>
            <w:r w:rsidR="00FB5890" w:rsidRPr="00174CB6">
              <w:rPr>
                <w:snapToGrid w:val="0"/>
              </w:rPr>
              <w:t>Предприятия</w:t>
            </w:r>
            <w:r w:rsidRPr="00174CB6">
              <w:rPr>
                <w:snapToGrid w:val="0"/>
              </w:rPr>
              <w:t>.</w:t>
            </w:r>
          </w:p>
        </w:tc>
      </w:tr>
      <w:tr w:rsidR="002D1582" w:rsidRPr="00174CB6" w14:paraId="2B25FE46" w14:textId="77777777" w:rsidTr="009C1CDD">
        <w:trPr>
          <w:cantSplit/>
          <w:trHeight w:val="227"/>
        </w:trPr>
        <w:tc>
          <w:tcPr>
            <w:tcW w:w="707" w:type="dxa"/>
          </w:tcPr>
          <w:p w14:paraId="6FE4E453" w14:textId="77777777" w:rsidR="002D1582" w:rsidRPr="00174CB6" w:rsidRDefault="002D1582" w:rsidP="00030018">
            <w:pPr>
              <w:ind w:firstLine="0"/>
              <w:jc w:val="center"/>
              <w:rPr>
                <w:snapToGrid w:val="0"/>
              </w:rPr>
            </w:pPr>
          </w:p>
        </w:tc>
        <w:tc>
          <w:tcPr>
            <w:tcW w:w="9074" w:type="dxa"/>
            <w:gridSpan w:val="2"/>
          </w:tcPr>
          <w:p w14:paraId="3B1837EB" w14:textId="4009B00A" w:rsidR="002D1582" w:rsidRPr="00174CB6" w:rsidRDefault="002D1582" w:rsidP="00FB5890">
            <w:pPr>
              <w:rPr>
                <w:snapToGrid w:val="0"/>
              </w:rPr>
            </w:pPr>
            <w:r w:rsidRPr="00174CB6">
              <w:rPr>
                <w:b/>
                <w:snapToGrid w:val="0"/>
                <w:lang w:val="en-US"/>
              </w:rPr>
              <w:t>II</w:t>
            </w:r>
            <w:r w:rsidRPr="00174CB6">
              <w:rPr>
                <w:b/>
                <w:snapToGrid w:val="0"/>
              </w:rPr>
              <w:t xml:space="preserve">. Анализ отдельных показателей </w:t>
            </w:r>
            <w:r w:rsidRPr="00174CB6">
              <w:rPr>
                <w:b/>
                <w:bCs/>
                <w:snapToGrid w:val="0"/>
              </w:rPr>
              <w:t>бухгалтерской (финансовой)</w:t>
            </w:r>
            <w:r w:rsidRPr="00174CB6">
              <w:rPr>
                <w:b/>
                <w:snapToGrid w:val="0"/>
              </w:rPr>
              <w:t xml:space="preserve"> отчетности </w:t>
            </w:r>
            <w:r w:rsidR="00FB5890" w:rsidRPr="00174CB6">
              <w:rPr>
                <w:b/>
                <w:snapToGrid w:val="0"/>
              </w:rPr>
              <w:t>Предприятия</w:t>
            </w:r>
          </w:p>
        </w:tc>
      </w:tr>
      <w:tr w:rsidR="002D1582" w:rsidRPr="00174CB6" w14:paraId="08F34EE6" w14:textId="77777777" w:rsidTr="009C1CDD">
        <w:trPr>
          <w:trHeight w:val="227"/>
        </w:trPr>
        <w:tc>
          <w:tcPr>
            <w:tcW w:w="707" w:type="dxa"/>
          </w:tcPr>
          <w:p w14:paraId="6B989D57" w14:textId="77777777" w:rsidR="002D1582" w:rsidRPr="00174CB6" w:rsidRDefault="002D1582" w:rsidP="00030018">
            <w:pPr>
              <w:ind w:firstLine="0"/>
              <w:jc w:val="center"/>
              <w:rPr>
                <w:snapToGrid w:val="0"/>
              </w:rPr>
            </w:pPr>
            <w:r w:rsidRPr="00174CB6">
              <w:rPr>
                <w:snapToGrid w:val="0"/>
              </w:rPr>
              <w:t>1.</w:t>
            </w:r>
          </w:p>
        </w:tc>
        <w:tc>
          <w:tcPr>
            <w:tcW w:w="2893" w:type="dxa"/>
          </w:tcPr>
          <w:p w14:paraId="58D9119C" w14:textId="77777777" w:rsidR="002D1582" w:rsidRPr="00174CB6" w:rsidRDefault="002D1582" w:rsidP="00C5204C">
            <w:pPr>
              <w:ind w:firstLine="0"/>
              <w:rPr>
                <w:snapToGrid w:val="0"/>
              </w:rPr>
            </w:pPr>
            <w:r w:rsidRPr="00174CB6">
              <w:rPr>
                <w:snapToGrid w:val="0"/>
              </w:rPr>
              <w:t>Анализ показателей рентабельности хозяйственной деятельности</w:t>
            </w:r>
          </w:p>
        </w:tc>
        <w:tc>
          <w:tcPr>
            <w:tcW w:w="6181" w:type="dxa"/>
          </w:tcPr>
          <w:p w14:paraId="1A856305" w14:textId="77777777" w:rsidR="002D1582" w:rsidRPr="00174CB6" w:rsidRDefault="002D1582" w:rsidP="009C1CDD">
            <w:pPr>
              <w:ind w:firstLine="252"/>
              <w:rPr>
                <w:snapToGrid w:val="0"/>
              </w:rPr>
            </w:pPr>
            <w:r w:rsidRPr="00174CB6">
              <w:rPr>
                <w:snapToGrid w:val="0"/>
              </w:rPr>
              <w:t xml:space="preserve">Анализ показателей рентабельности за отчетный и предшествующий отчетному периоды: </w:t>
            </w:r>
          </w:p>
          <w:p w14:paraId="0A346606" w14:textId="77777777" w:rsidR="002D1582" w:rsidRPr="00174CB6" w:rsidRDefault="002D1582" w:rsidP="002D1582">
            <w:pPr>
              <w:numPr>
                <w:ilvl w:val="0"/>
                <w:numId w:val="24"/>
              </w:numPr>
              <w:snapToGrid/>
              <w:rPr>
                <w:rFonts w:eastAsia="MS Mincho"/>
                <w:snapToGrid w:val="0"/>
              </w:rPr>
            </w:pPr>
            <w:r w:rsidRPr="00174CB6">
              <w:rPr>
                <w:rFonts w:eastAsia="MS Mincho"/>
                <w:snapToGrid w:val="0"/>
              </w:rPr>
              <w:t>общей рентабельности;</w:t>
            </w:r>
          </w:p>
          <w:p w14:paraId="173AB84B" w14:textId="77777777" w:rsidR="002D1582" w:rsidRPr="00174CB6" w:rsidRDefault="002D1582" w:rsidP="002D1582">
            <w:pPr>
              <w:numPr>
                <w:ilvl w:val="0"/>
                <w:numId w:val="24"/>
              </w:numPr>
              <w:snapToGrid/>
              <w:rPr>
                <w:rFonts w:eastAsia="MS Mincho"/>
                <w:snapToGrid w:val="0"/>
              </w:rPr>
            </w:pPr>
            <w:r w:rsidRPr="00174CB6">
              <w:rPr>
                <w:rFonts w:eastAsia="MS Mincho"/>
                <w:snapToGrid w:val="0"/>
              </w:rPr>
              <w:t>рентабельности собственного капитала;</w:t>
            </w:r>
          </w:p>
          <w:p w14:paraId="42BCCCFE" w14:textId="77777777" w:rsidR="002D1582" w:rsidRPr="00174CB6" w:rsidRDefault="002D1582" w:rsidP="002D1582">
            <w:pPr>
              <w:numPr>
                <w:ilvl w:val="0"/>
                <w:numId w:val="24"/>
              </w:numPr>
              <w:snapToGrid/>
              <w:rPr>
                <w:rFonts w:eastAsia="MS Mincho"/>
                <w:snapToGrid w:val="0"/>
              </w:rPr>
            </w:pPr>
            <w:r w:rsidRPr="00174CB6">
              <w:rPr>
                <w:rFonts w:eastAsia="MS Mincho"/>
                <w:snapToGrid w:val="0"/>
              </w:rPr>
              <w:t>рентабельности активов;</w:t>
            </w:r>
          </w:p>
          <w:p w14:paraId="60110B81" w14:textId="77777777" w:rsidR="002D1582" w:rsidRPr="00174CB6" w:rsidRDefault="002D1582" w:rsidP="002D1582">
            <w:pPr>
              <w:numPr>
                <w:ilvl w:val="0"/>
                <w:numId w:val="24"/>
              </w:numPr>
              <w:snapToGrid/>
              <w:rPr>
                <w:snapToGrid w:val="0"/>
              </w:rPr>
            </w:pPr>
            <w:r w:rsidRPr="00174CB6">
              <w:rPr>
                <w:rFonts w:eastAsia="MS Mincho"/>
                <w:snapToGrid w:val="0"/>
              </w:rPr>
              <w:t>рентабельности инвестиций.</w:t>
            </w:r>
          </w:p>
        </w:tc>
      </w:tr>
      <w:tr w:rsidR="002D1582" w:rsidRPr="00174CB6" w14:paraId="4C21433F" w14:textId="77777777" w:rsidTr="009C1CDD">
        <w:trPr>
          <w:trHeight w:val="227"/>
        </w:trPr>
        <w:tc>
          <w:tcPr>
            <w:tcW w:w="707" w:type="dxa"/>
          </w:tcPr>
          <w:p w14:paraId="79268AC5" w14:textId="77777777" w:rsidR="002D1582" w:rsidRPr="00174CB6" w:rsidRDefault="002D1582" w:rsidP="00030018">
            <w:pPr>
              <w:ind w:firstLine="0"/>
              <w:jc w:val="center"/>
              <w:rPr>
                <w:snapToGrid w:val="0"/>
              </w:rPr>
            </w:pPr>
            <w:r w:rsidRPr="00174CB6">
              <w:rPr>
                <w:snapToGrid w:val="0"/>
              </w:rPr>
              <w:t>2.</w:t>
            </w:r>
          </w:p>
        </w:tc>
        <w:tc>
          <w:tcPr>
            <w:tcW w:w="2893" w:type="dxa"/>
          </w:tcPr>
          <w:p w14:paraId="56A690C4" w14:textId="77777777" w:rsidR="002D1582" w:rsidRPr="00174CB6" w:rsidRDefault="002D1582" w:rsidP="00C5204C">
            <w:pPr>
              <w:ind w:firstLine="0"/>
              <w:rPr>
                <w:snapToGrid w:val="0"/>
              </w:rPr>
            </w:pPr>
            <w:r w:rsidRPr="00174CB6">
              <w:rPr>
                <w:snapToGrid w:val="0"/>
              </w:rPr>
              <w:t xml:space="preserve">Анализ показателей </w:t>
            </w:r>
            <w:r w:rsidRPr="00174CB6">
              <w:rPr>
                <w:snapToGrid w:val="0"/>
              </w:rPr>
              <w:lastRenderedPageBreak/>
              <w:t>ликвидности</w:t>
            </w:r>
          </w:p>
        </w:tc>
        <w:tc>
          <w:tcPr>
            <w:tcW w:w="6181" w:type="dxa"/>
          </w:tcPr>
          <w:p w14:paraId="4F0C89F1" w14:textId="77777777" w:rsidR="002D1582" w:rsidRPr="00174CB6" w:rsidRDefault="002D1582" w:rsidP="009C1CDD">
            <w:pPr>
              <w:ind w:firstLine="252"/>
              <w:rPr>
                <w:snapToGrid w:val="0"/>
              </w:rPr>
            </w:pPr>
            <w:r w:rsidRPr="00174CB6">
              <w:rPr>
                <w:snapToGrid w:val="0"/>
              </w:rPr>
              <w:lastRenderedPageBreak/>
              <w:t xml:space="preserve">Анализ показателей ликвидности за отчетный и </w:t>
            </w:r>
            <w:r w:rsidRPr="00174CB6">
              <w:rPr>
                <w:snapToGrid w:val="0"/>
              </w:rPr>
              <w:lastRenderedPageBreak/>
              <w:t>предшествующий отчетному периоды:</w:t>
            </w:r>
          </w:p>
          <w:p w14:paraId="2F14BB1E" w14:textId="77777777" w:rsidR="002D1582" w:rsidRPr="00174CB6" w:rsidRDefault="002D1582" w:rsidP="002D1582">
            <w:pPr>
              <w:numPr>
                <w:ilvl w:val="0"/>
                <w:numId w:val="25"/>
              </w:numPr>
              <w:snapToGrid/>
              <w:rPr>
                <w:rFonts w:eastAsia="MS Mincho"/>
                <w:snapToGrid w:val="0"/>
              </w:rPr>
            </w:pPr>
            <w:r w:rsidRPr="00174CB6">
              <w:rPr>
                <w:rFonts w:eastAsia="MS Mincho"/>
                <w:snapToGrid w:val="0"/>
              </w:rPr>
              <w:t>коэффициент текущей ликвидности;</w:t>
            </w:r>
          </w:p>
          <w:p w14:paraId="495B3C33" w14:textId="77777777" w:rsidR="002D1582" w:rsidRPr="00174CB6" w:rsidRDefault="002D1582" w:rsidP="002D1582">
            <w:pPr>
              <w:numPr>
                <w:ilvl w:val="0"/>
                <w:numId w:val="25"/>
              </w:numPr>
              <w:snapToGrid/>
              <w:jc w:val="left"/>
              <w:rPr>
                <w:snapToGrid w:val="0"/>
              </w:rPr>
            </w:pPr>
            <w:r w:rsidRPr="00174CB6">
              <w:rPr>
                <w:rFonts w:eastAsia="MS Mincho"/>
                <w:snapToGrid w:val="0"/>
              </w:rPr>
              <w:t>коэффициент абсолютной ликвидности.</w:t>
            </w:r>
          </w:p>
        </w:tc>
      </w:tr>
      <w:tr w:rsidR="002D1582" w:rsidRPr="00174CB6" w14:paraId="05A25CC2" w14:textId="77777777" w:rsidTr="009C1CDD">
        <w:trPr>
          <w:trHeight w:val="227"/>
        </w:trPr>
        <w:tc>
          <w:tcPr>
            <w:tcW w:w="707" w:type="dxa"/>
          </w:tcPr>
          <w:p w14:paraId="331DB61B" w14:textId="77777777" w:rsidR="002D1582" w:rsidRPr="00174CB6" w:rsidRDefault="002D1582" w:rsidP="00030018">
            <w:pPr>
              <w:ind w:firstLine="0"/>
              <w:jc w:val="center"/>
              <w:rPr>
                <w:snapToGrid w:val="0"/>
              </w:rPr>
            </w:pPr>
            <w:r w:rsidRPr="00174CB6">
              <w:rPr>
                <w:snapToGrid w:val="0"/>
              </w:rPr>
              <w:lastRenderedPageBreak/>
              <w:t>3.</w:t>
            </w:r>
          </w:p>
        </w:tc>
        <w:tc>
          <w:tcPr>
            <w:tcW w:w="2893" w:type="dxa"/>
          </w:tcPr>
          <w:p w14:paraId="15E00B12" w14:textId="77777777" w:rsidR="002D1582" w:rsidRPr="00174CB6" w:rsidRDefault="002D1582" w:rsidP="00C5204C">
            <w:pPr>
              <w:ind w:firstLine="0"/>
              <w:rPr>
                <w:snapToGrid w:val="0"/>
              </w:rPr>
            </w:pPr>
            <w:r w:rsidRPr="00174CB6">
              <w:rPr>
                <w:snapToGrid w:val="0"/>
              </w:rPr>
              <w:t>Анализ показателей финансовой устойчивости</w:t>
            </w:r>
          </w:p>
        </w:tc>
        <w:tc>
          <w:tcPr>
            <w:tcW w:w="6181" w:type="dxa"/>
          </w:tcPr>
          <w:p w14:paraId="4F155C2C" w14:textId="77777777" w:rsidR="002D1582" w:rsidRPr="00174CB6" w:rsidRDefault="002D1582" w:rsidP="009C1CDD">
            <w:pPr>
              <w:ind w:firstLine="252"/>
              <w:rPr>
                <w:snapToGrid w:val="0"/>
              </w:rPr>
            </w:pPr>
            <w:r w:rsidRPr="00174CB6">
              <w:rPr>
                <w:snapToGrid w:val="0"/>
              </w:rPr>
              <w:t>Анализ показателей финансовой устойчивости за отчетный и предшествующий отчетному периоды:</w:t>
            </w:r>
          </w:p>
          <w:p w14:paraId="017DEB64" w14:textId="77777777" w:rsidR="002D1582" w:rsidRPr="00174CB6" w:rsidRDefault="002D1582" w:rsidP="002D1582">
            <w:pPr>
              <w:numPr>
                <w:ilvl w:val="0"/>
                <w:numId w:val="26"/>
              </w:numPr>
              <w:snapToGrid/>
              <w:rPr>
                <w:rFonts w:eastAsia="MS Mincho"/>
                <w:snapToGrid w:val="0"/>
              </w:rPr>
            </w:pPr>
            <w:r w:rsidRPr="00174CB6">
              <w:rPr>
                <w:rFonts w:eastAsia="MS Mincho"/>
                <w:snapToGrid w:val="0"/>
              </w:rPr>
              <w:t>коэффициент обеспеченности собственными средствами;</w:t>
            </w:r>
          </w:p>
          <w:p w14:paraId="56BC01EA" w14:textId="77777777" w:rsidR="002D1582" w:rsidRPr="00174CB6" w:rsidRDefault="002D1582" w:rsidP="002D1582">
            <w:pPr>
              <w:numPr>
                <w:ilvl w:val="0"/>
                <w:numId w:val="26"/>
              </w:numPr>
              <w:snapToGrid/>
              <w:rPr>
                <w:snapToGrid w:val="0"/>
              </w:rPr>
            </w:pPr>
            <w:r w:rsidRPr="00174CB6">
              <w:rPr>
                <w:rFonts w:eastAsia="MS Mincho"/>
                <w:snapToGrid w:val="0"/>
              </w:rPr>
              <w:t>коэффициент соотношения заемных и собственных средств.</w:t>
            </w:r>
          </w:p>
        </w:tc>
      </w:tr>
      <w:tr w:rsidR="002D1582" w:rsidRPr="00174CB6" w14:paraId="763FECD4" w14:textId="77777777" w:rsidTr="009C1CDD">
        <w:trPr>
          <w:trHeight w:val="227"/>
        </w:trPr>
        <w:tc>
          <w:tcPr>
            <w:tcW w:w="707" w:type="dxa"/>
          </w:tcPr>
          <w:p w14:paraId="40CD28E3" w14:textId="77777777" w:rsidR="002D1582" w:rsidRPr="00174CB6" w:rsidRDefault="002D1582" w:rsidP="00030018">
            <w:pPr>
              <w:ind w:firstLine="0"/>
              <w:jc w:val="center"/>
              <w:rPr>
                <w:snapToGrid w:val="0"/>
              </w:rPr>
            </w:pPr>
            <w:r w:rsidRPr="00174CB6">
              <w:rPr>
                <w:snapToGrid w:val="0"/>
              </w:rPr>
              <w:t>4.</w:t>
            </w:r>
          </w:p>
        </w:tc>
        <w:tc>
          <w:tcPr>
            <w:tcW w:w="2893" w:type="dxa"/>
          </w:tcPr>
          <w:p w14:paraId="19A65EF7" w14:textId="77777777" w:rsidR="002D1582" w:rsidRPr="00174CB6" w:rsidRDefault="002D1582" w:rsidP="00C5204C">
            <w:pPr>
              <w:ind w:firstLine="0"/>
              <w:rPr>
                <w:snapToGrid w:val="0"/>
              </w:rPr>
            </w:pPr>
            <w:r w:rsidRPr="00174CB6">
              <w:rPr>
                <w:snapToGrid w:val="0"/>
              </w:rPr>
              <w:t>Анализ данных о стоимости чистых активов</w:t>
            </w:r>
          </w:p>
        </w:tc>
        <w:tc>
          <w:tcPr>
            <w:tcW w:w="6181" w:type="dxa"/>
          </w:tcPr>
          <w:p w14:paraId="1E95DCAF" w14:textId="77777777" w:rsidR="002D1582" w:rsidRPr="00174CB6" w:rsidRDefault="002D1582" w:rsidP="009C1CDD">
            <w:pPr>
              <w:ind w:firstLine="252"/>
              <w:rPr>
                <w:snapToGrid w:val="0"/>
              </w:rPr>
            </w:pPr>
            <w:r w:rsidRPr="00174CB6">
              <w:rPr>
                <w:snapToGrid w:val="0"/>
              </w:rPr>
              <w:t xml:space="preserve">Анализ изменения стоимости чистых активов производится за отчетный и предшествующий отчетному периоды </w:t>
            </w:r>
          </w:p>
        </w:tc>
      </w:tr>
    </w:tbl>
    <w:p w14:paraId="0D6D7742" w14:textId="77777777" w:rsidR="002D1582" w:rsidRPr="00174CB6" w:rsidRDefault="002D1582" w:rsidP="002D1582">
      <w:pPr>
        <w:rPr>
          <w:snapToGrid w:val="0"/>
        </w:rPr>
      </w:pPr>
    </w:p>
    <w:p w14:paraId="3B84C45E" w14:textId="77777777" w:rsidR="002D1582" w:rsidRPr="00174CB6" w:rsidRDefault="002D1582" w:rsidP="002D1582">
      <w:pPr>
        <w:ind w:firstLine="709"/>
        <w:rPr>
          <w:snapToGrid w:val="0"/>
        </w:rPr>
      </w:pPr>
      <w:r w:rsidRPr="00174CB6">
        <w:rPr>
          <w:snapToGrid w:val="0"/>
        </w:rPr>
        <w:t>В ходе проведения аудита бухгалтерской (финансовой) отчетности в отношении отдельных статей отчетности и фактов финансово-хозяйственной деятельности аудируемого лица необходимо:</w:t>
      </w:r>
    </w:p>
    <w:p w14:paraId="6F6E1620" w14:textId="77777777" w:rsidR="002D1582" w:rsidRPr="00174CB6" w:rsidRDefault="002D1582" w:rsidP="002D1582">
      <w:pPr>
        <w:numPr>
          <w:ilvl w:val="0"/>
          <w:numId w:val="11"/>
        </w:numPr>
        <w:snapToGrid/>
        <w:ind w:left="1418" w:hanging="709"/>
        <w:rPr>
          <w:snapToGrid w:val="0"/>
        </w:rPr>
      </w:pPr>
      <w:r w:rsidRPr="00174CB6">
        <w:rPr>
          <w:snapToGrid w:val="0"/>
        </w:rPr>
        <w:t>оценить величину уставного фонда, причины его изменения в отчетном периоде;</w:t>
      </w:r>
    </w:p>
    <w:p w14:paraId="6D53AA81" w14:textId="77777777" w:rsidR="002D1582" w:rsidRPr="00174CB6" w:rsidRDefault="002D1582" w:rsidP="002D1582">
      <w:pPr>
        <w:numPr>
          <w:ilvl w:val="0"/>
          <w:numId w:val="11"/>
        </w:numPr>
        <w:tabs>
          <w:tab w:val="num" w:pos="0"/>
        </w:tabs>
        <w:snapToGrid/>
        <w:ind w:left="0" w:firstLine="709"/>
        <w:rPr>
          <w:snapToGrid w:val="0"/>
        </w:rPr>
      </w:pPr>
      <w:r w:rsidRPr="00174CB6">
        <w:rPr>
          <w:snapToGrid w:val="0"/>
        </w:rPr>
        <w:t>оценить эффективность системы бухгалтерского учета и внутреннего контроля;</w:t>
      </w:r>
    </w:p>
    <w:p w14:paraId="3DC111D2" w14:textId="77777777" w:rsidR="002D1582" w:rsidRPr="00174CB6" w:rsidRDefault="002D1582" w:rsidP="002D1582">
      <w:pPr>
        <w:numPr>
          <w:ilvl w:val="0"/>
          <w:numId w:val="11"/>
        </w:numPr>
        <w:tabs>
          <w:tab w:val="num" w:pos="0"/>
        </w:tabs>
        <w:snapToGrid/>
        <w:ind w:left="0" w:firstLine="709"/>
        <w:rPr>
          <w:snapToGrid w:val="0"/>
        </w:rPr>
      </w:pPr>
      <w:r w:rsidRPr="00174CB6">
        <w:rPr>
          <w:snapToGrid w:val="0"/>
        </w:rPr>
        <w:t>оценить исполнение корпоративных процедур;</w:t>
      </w:r>
    </w:p>
    <w:p w14:paraId="32D581FA" w14:textId="77777777" w:rsidR="002D1582" w:rsidRPr="00174CB6" w:rsidRDefault="002D1582" w:rsidP="002D1582">
      <w:pPr>
        <w:numPr>
          <w:ilvl w:val="0"/>
          <w:numId w:val="11"/>
        </w:numPr>
        <w:snapToGrid/>
        <w:ind w:left="1418" w:hanging="709"/>
        <w:rPr>
          <w:snapToGrid w:val="0"/>
        </w:rPr>
      </w:pPr>
      <w:r w:rsidRPr="00174CB6">
        <w:rPr>
          <w:snapToGrid w:val="0"/>
        </w:rPr>
        <w:t xml:space="preserve">оценить результаты проверок государственных контрольных органов за отчетный период (наименование контролирующего органа, цель проверки, дата начала и завершения проверки, дата начала и конца проверяемого периода, результаты проверки); </w:t>
      </w:r>
    </w:p>
    <w:p w14:paraId="43E821BF" w14:textId="77777777" w:rsidR="002D1582" w:rsidRPr="00174CB6" w:rsidRDefault="002D1582" w:rsidP="002D1582">
      <w:pPr>
        <w:numPr>
          <w:ilvl w:val="0"/>
          <w:numId w:val="11"/>
        </w:numPr>
        <w:snapToGrid/>
        <w:ind w:left="1418" w:hanging="709"/>
        <w:rPr>
          <w:snapToGrid w:val="0"/>
        </w:rPr>
      </w:pPr>
      <w:r w:rsidRPr="00174CB6">
        <w:rPr>
          <w:snapToGrid w:val="0"/>
        </w:rPr>
        <w:t xml:space="preserve">при наличии арендных операций оценить их правомочность; </w:t>
      </w:r>
    </w:p>
    <w:p w14:paraId="3B6372A1" w14:textId="77777777" w:rsidR="002D1582" w:rsidRPr="00174CB6" w:rsidRDefault="002D1582" w:rsidP="002D1582">
      <w:pPr>
        <w:numPr>
          <w:ilvl w:val="0"/>
          <w:numId w:val="13"/>
        </w:numPr>
        <w:snapToGrid/>
        <w:ind w:hanging="731"/>
        <w:rPr>
          <w:snapToGrid w:val="0"/>
        </w:rPr>
      </w:pPr>
      <w:r w:rsidRPr="00174CB6">
        <w:rPr>
          <w:snapToGrid w:val="0"/>
        </w:rPr>
        <w:t>оценить полноту правоустанавливающих документов на объекты недвижимости, включая земельные участки. Дать характеристику движения объектов основных средств и общую оценку их использования. Привести характеристику имущества, расположенного за пределами г. Москвы;</w:t>
      </w:r>
    </w:p>
    <w:p w14:paraId="713166F2" w14:textId="77777777" w:rsidR="002D1582" w:rsidRPr="00174CB6" w:rsidRDefault="002D1582" w:rsidP="002D1582">
      <w:pPr>
        <w:numPr>
          <w:ilvl w:val="0"/>
          <w:numId w:val="13"/>
        </w:numPr>
        <w:snapToGrid/>
        <w:ind w:hanging="731"/>
        <w:rPr>
          <w:snapToGrid w:val="0"/>
        </w:rPr>
      </w:pPr>
      <w:r w:rsidRPr="00174CB6">
        <w:rPr>
          <w:snapToGrid w:val="0"/>
        </w:rPr>
        <w:t>дать характеристику законсервированных объектов капитальных вложений по состоянию на конец отчетного периода, наличия и движения объектов незавершенного строительства;</w:t>
      </w:r>
    </w:p>
    <w:p w14:paraId="0F4757AA" w14:textId="77777777" w:rsidR="002D1582" w:rsidRPr="00174CB6" w:rsidRDefault="002D1582" w:rsidP="002D1582">
      <w:pPr>
        <w:numPr>
          <w:ilvl w:val="0"/>
          <w:numId w:val="13"/>
        </w:numPr>
        <w:snapToGrid/>
        <w:ind w:hanging="731"/>
        <w:rPr>
          <w:snapToGrid w:val="0"/>
        </w:rPr>
      </w:pPr>
      <w:r w:rsidRPr="00174CB6">
        <w:rPr>
          <w:snapToGrid w:val="0"/>
        </w:rPr>
        <w:t>оценить состав и правомочность финансовых вложений, дать перечень существенных (доля более 20%) вложений;</w:t>
      </w:r>
    </w:p>
    <w:p w14:paraId="3EFAD113" w14:textId="77777777" w:rsidR="002D1582" w:rsidRPr="00174CB6" w:rsidRDefault="002D1582" w:rsidP="002D1582">
      <w:pPr>
        <w:numPr>
          <w:ilvl w:val="0"/>
          <w:numId w:val="13"/>
        </w:numPr>
        <w:snapToGrid/>
        <w:ind w:hanging="731"/>
        <w:rPr>
          <w:snapToGrid w:val="0"/>
        </w:rPr>
      </w:pPr>
      <w:r w:rsidRPr="00174CB6">
        <w:rPr>
          <w:snapToGrid w:val="0"/>
        </w:rPr>
        <w:t xml:space="preserve">оценить наличие обременения активов по состоянию на конец отчетного периода; </w:t>
      </w:r>
    </w:p>
    <w:p w14:paraId="3733A836" w14:textId="77777777" w:rsidR="002D1582" w:rsidRPr="00174CB6" w:rsidRDefault="002D1582" w:rsidP="002D1582">
      <w:pPr>
        <w:numPr>
          <w:ilvl w:val="0"/>
          <w:numId w:val="13"/>
        </w:numPr>
        <w:snapToGrid/>
        <w:ind w:hanging="731"/>
        <w:rPr>
          <w:snapToGrid w:val="0"/>
        </w:rPr>
      </w:pPr>
      <w:r w:rsidRPr="00174CB6">
        <w:rPr>
          <w:snapToGrid w:val="0"/>
        </w:rPr>
        <w:t>оценить состояние и правовой характер расходования субсидий, целевого финансирования. Привести перечень направлений целевого финансирования с долей более 20% от общего объема;</w:t>
      </w:r>
    </w:p>
    <w:p w14:paraId="53C8DF15" w14:textId="77777777" w:rsidR="002D1582" w:rsidRPr="00174CB6" w:rsidRDefault="002D1582" w:rsidP="002D1582">
      <w:pPr>
        <w:numPr>
          <w:ilvl w:val="0"/>
          <w:numId w:val="13"/>
        </w:numPr>
        <w:snapToGrid/>
        <w:ind w:hanging="731"/>
        <w:rPr>
          <w:snapToGrid w:val="0"/>
        </w:rPr>
      </w:pPr>
      <w:r w:rsidRPr="00174CB6">
        <w:rPr>
          <w:snapToGrid w:val="0"/>
        </w:rPr>
        <w:t>оценить структуру видов деятельности;</w:t>
      </w:r>
    </w:p>
    <w:p w14:paraId="5C22FCB2" w14:textId="77777777" w:rsidR="002D1582" w:rsidRPr="00174CB6" w:rsidRDefault="002D1582" w:rsidP="002D1582">
      <w:pPr>
        <w:numPr>
          <w:ilvl w:val="0"/>
          <w:numId w:val="13"/>
        </w:numPr>
        <w:snapToGrid/>
        <w:ind w:hanging="731"/>
        <w:rPr>
          <w:snapToGrid w:val="0"/>
        </w:rPr>
      </w:pPr>
      <w:r w:rsidRPr="00174CB6">
        <w:rPr>
          <w:snapToGrid w:val="0"/>
        </w:rPr>
        <w:t>дать оценку правильности применения нормативно-правовых актов г. Москвы;</w:t>
      </w:r>
    </w:p>
    <w:p w14:paraId="45453139" w14:textId="77777777" w:rsidR="002D1582" w:rsidRPr="00174CB6" w:rsidRDefault="002D1582" w:rsidP="002D1582">
      <w:pPr>
        <w:numPr>
          <w:ilvl w:val="0"/>
          <w:numId w:val="13"/>
        </w:numPr>
        <w:snapToGrid/>
        <w:ind w:hanging="731"/>
        <w:rPr>
          <w:snapToGrid w:val="0"/>
        </w:rPr>
      </w:pPr>
      <w:r w:rsidRPr="00174CB6">
        <w:rPr>
          <w:snapToGrid w:val="0"/>
        </w:rPr>
        <w:t xml:space="preserve">оценить наиболее крупные обязательства (более 20% от общего объема кредитов/займов); </w:t>
      </w:r>
    </w:p>
    <w:p w14:paraId="0A7E3B84" w14:textId="77777777" w:rsidR="002D1582" w:rsidRPr="00174CB6" w:rsidRDefault="002D1582" w:rsidP="002D1582">
      <w:pPr>
        <w:numPr>
          <w:ilvl w:val="0"/>
          <w:numId w:val="13"/>
        </w:numPr>
        <w:snapToGrid/>
        <w:ind w:hanging="731"/>
        <w:rPr>
          <w:snapToGrid w:val="0"/>
        </w:rPr>
      </w:pPr>
      <w:r w:rsidRPr="00174CB6">
        <w:rPr>
          <w:snapToGrid w:val="0"/>
        </w:rPr>
        <w:t xml:space="preserve">в разделах аудит дебиторов/кредиторов подлежит отражению перечень наиболее крупных организаций (доля более 20%); </w:t>
      </w:r>
    </w:p>
    <w:p w14:paraId="27BDE855" w14:textId="77777777" w:rsidR="002D1582" w:rsidRPr="00174CB6" w:rsidRDefault="002D1582" w:rsidP="002D1582">
      <w:pPr>
        <w:numPr>
          <w:ilvl w:val="0"/>
          <w:numId w:val="13"/>
        </w:numPr>
        <w:snapToGrid/>
        <w:ind w:hanging="731"/>
        <w:rPr>
          <w:snapToGrid w:val="0"/>
        </w:rPr>
      </w:pPr>
      <w:r w:rsidRPr="00174CB6">
        <w:rPr>
          <w:snapToGrid w:val="0"/>
        </w:rPr>
        <w:t xml:space="preserve">проверить и оценить финансовое состояние и общие перспективы продолжения </w:t>
      </w:r>
      <w:r w:rsidRPr="00174CB6">
        <w:rPr>
          <w:bCs/>
          <w:snapToGrid w:val="0"/>
        </w:rPr>
        <w:t xml:space="preserve">финансово - хозяйственной деятельности </w:t>
      </w:r>
      <w:r w:rsidRPr="00174CB6">
        <w:rPr>
          <w:snapToGrid w:val="0"/>
        </w:rPr>
        <w:t xml:space="preserve">организации. </w:t>
      </w:r>
    </w:p>
    <w:p w14:paraId="3E633E4E" w14:textId="77777777" w:rsidR="002D1582" w:rsidRPr="00174CB6" w:rsidRDefault="002D1582" w:rsidP="002D1582">
      <w:pPr>
        <w:rPr>
          <w:snapToGrid w:val="0"/>
        </w:rPr>
      </w:pPr>
      <w:r w:rsidRPr="00174CB6">
        <w:rPr>
          <w:b/>
          <w:snapToGrid w:val="0"/>
        </w:rPr>
        <w:t xml:space="preserve">10. Требования к качеству услуг – </w:t>
      </w:r>
      <w:r w:rsidRPr="00174CB6">
        <w:rPr>
          <w:snapToGrid w:val="0"/>
        </w:rPr>
        <w:t xml:space="preserve">результаты проведения аудиторской проверки в </w:t>
      </w:r>
      <w:r w:rsidRPr="00174CB6">
        <w:rPr>
          <w:snapToGrid w:val="0"/>
        </w:rPr>
        <w:lastRenderedPageBreak/>
        <w:t xml:space="preserve">полном объеме должны соответствовать требованиям, предъявляемым к аудиторской деятельности федеральным законодательством, нормативно-правовыми актами города Москвы и требованиям к объему и качеству аудиторской проверки </w:t>
      </w:r>
      <w:r w:rsidRPr="00174CB6">
        <w:t>ГМЦ Росстата</w:t>
      </w:r>
      <w:r w:rsidRPr="00174CB6">
        <w:rPr>
          <w:snapToGrid w:val="0"/>
        </w:rPr>
        <w:t>, указанным в Технической части.</w:t>
      </w:r>
    </w:p>
    <w:p w14:paraId="0059FA13" w14:textId="77777777" w:rsidR="002D1582" w:rsidRPr="00174CB6" w:rsidRDefault="002D1582" w:rsidP="002D1582">
      <w:pPr>
        <w:tabs>
          <w:tab w:val="num" w:pos="1695"/>
        </w:tabs>
        <w:rPr>
          <w:snapToGrid w:val="0"/>
        </w:rPr>
      </w:pPr>
      <w:r w:rsidRPr="00174CB6">
        <w:rPr>
          <w:b/>
          <w:snapToGrid w:val="0"/>
        </w:rPr>
        <w:t xml:space="preserve">11. Порядок сдачи и приемки результатов аудита – </w:t>
      </w:r>
      <w:r w:rsidRPr="00174CB6">
        <w:rPr>
          <w:snapToGrid w:val="0"/>
        </w:rPr>
        <w:t xml:space="preserve">По результатам аудита каждого отчетного периода составляется аудиторское заключение, подтверждающее годовую бухгалтерскую (финансовую) отчетность </w:t>
      </w:r>
      <w:r w:rsidRPr="00174CB6">
        <w:t>ГМЦ Росстата</w:t>
      </w:r>
      <w:r w:rsidRPr="00174CB6">
        <w:rPr>
          <w:i/>
        </w:rPr>
        <w:t xml:space="preserve"> </w:t>
      </w:r>
      <w:r w:rsidRPr="00174CB6">
        <w:rPr>
          <w:snapToGrid w:val="0"/>
        </w:rPr>
        <w:t xml:space="preserve">и аудиторский отчет (письменная информация) за соответствующий отчетный период, не менее чем в четырех экземплярах. </w:t>
      </w:r>
    </w:p>
    <w:p w14:paraId="16DB662C" w14:textId="77777777" w:rsidR="002D1582" w:rsidRPr="00174CB6" w:rsidRDefault="002D1582" w:rsidP="002D1582">
      <w:pPr>
        <w:tabs>
          <w:tab w:val="num" w:pos="975"/>
        </w:tabs>
        <w:ind w:firstLine="709"/>
        <w:rPr>
          <w:snapToGrid w:val="0"/>
        </w:rPr>
      </w:pPr>
      <w:r w:rsidRPr="00174CB6">
        <w:rPr>
          <w:snapToGrid w:val="0"/>
        </w:rPr>
        <w:t xml:space="preserve">Адресатами получения информации должны быть указаны: Заказчик, Департамент имущества города Москвы, ведомственный орган исполнительной власти. </w:t>
      </w:r>
    </w:p>
    <w:p w14:paraId="79EB7375" w14:textId="1747CCA2" w:rsidR="002D1582" w:rsidRPr="00174CB6" w:rsidRDefault="002D1582" w:rsidP="002D1582">
      <w:pPr>
        <w:rPr>
          <w:snapToGrid w:val="0"/>
        </w:rPr>
      </w:pPr>
      <w:r w:rsidRPr="00174CB6">
        <w:rPr>
          <w:b/>
          <w:snapToGrid w:val="0"/>
        </w:rPr>
        <w:t xml:space="preserve">12. Требования к составлению аудиторского заключения: </w:t>
      </w:r>
      <w:r w:rsidRPr="00174CB6">
        <w:rPr>
          <w:snapToGrid w:val="0"/>
        </w:rPr>
        <w:t xml:space="preserve">соответствие федеральным стандартам аудиторской деятельности ФСАД 1/2010, 2/2010, 3/2010. В аудиторском заключении в дополнение к требованиям стандартов должны содержать ссылку на </w:t>
      </w:r>
      <w:r w:rsidR="00264657" w:rsidRPr="00174CB6">
        <w:rPr>
          <w:snapToGrid w:val="0"/>
        </w:rPr>
        <w:t>Контракт</w:t>
      </w:r>
      <w:r w:rsidRPr="00174CB6">
        <w:rPr>
          <w:snapToGrid w:val="0"/>
        </w:rPr>
        <w:t xml:space="preserve"> и документы, подтверждающие прохождение конкурсного отбора аудиторской организацией.</w:t>
      </w:r>
    </w:p>
    <w:p w14:paraId="58B95707" w14:textId="77777777" w:rsidR="002D1582" w:rsidRPr="00174CB6" w:rsidRDefault="002D1582" w:rsidP="002D1582">
      <w:pPr>
        <w:tabs>
          <w:tab w:val="num" w:pos="1695"/>
        </w:tabs>
        <w:rPr>
          <w:snapToGrid w:val="0"/>
        </w:rPr>
      </w:pPr>
      <w:r w:rsidRPr="00174CB6">
        <w:rPr>
          <w:b/>
          <w:snapToGrid w:val="0"/>
        </w:rPr>
        <w:t xml:space="preserve">13. Требования к составлению письменной информации (аудиторский отчет): </w:t>
      </w:r>
      <w:r w:rsidRPr="00174CB6">
        <w:rPr>
          <w:snapToGrid w:val="0"/>
        </w:rPr>
        <w:t>Письменная информация (аудиторский отчет) должна быть составлена в соответствии с федеральным стандартом аудиторской деятельности "Сообщение информации, полученной по результатам аудита, руководству аудируемого лица и представителям его собственника". К составлению письменной информации (отчета) также предъявляются следующие требования:</w:t>
      </w:r>
    </w:p>
    <w:p w14:paraId="594C9FCD" w14:textId="77777777" w:rsidR="002D1582" w:rsidRPr="00174CB6" w:rsidRDefault="002D1582" w:rsidP="002D1582">
      <w:pPr>
        <w:ind w:firstLine="851"/>
        <w:rPr>
          <w:snapToGrid w:val="0"/>
        </w:rPr>
      </w:pPr>
      <w:r w:rsidRPr="00174CB6">
        <w:rPr>
          <w:snapToGrid w:val="0"/>
        </w:rPr>
        <w:t>Письменная информация должна быть сброшюрована, подписана аудитором, содержать на титульном листе указание на отчетный период проверки, наименование и полные реквизиты аудиторской организации и аудируемого лица, получателей письменной информации, а также иметь следующую структуру изложения информации:</w:t>
      </w:r>
    </w:p>
    <w:p w14:paraId="6B9B69C4" w14:textId="3F7E706E" w:rsidR="002D1582" w:rsidRPr="00174CB6" w:rsidRDefault="002D1582" w:rsidP="002D1582">
      <w:pPr>
        <w:ind w:firstLine="709"/>
        <w:rPr>
          <w:snapToGrid w:val="0"/>
        </w:rPr>
      </w:pPr>
      <w:r w:rsidRPr="00174CB6">
        <w:rPr>
          <w:b/>
          <w:snapToGrid w:val="0"/>
        </w:rPr>
        <w:t>А)</w:t>
      </w:r>
      <w:r w:rsidRPr="00174CB6">
        <w:rPr>
          <w:snapToGrid w:val="0"/>
        </w:rPr>
        <w:t xml:space="preserve"> </w:t>
      </w:r>
      <w:r w:rsidRPr="00174CB6">
        <w:rPr>
          <w:snapToGrid w:val="0"/>
          <w:u w:val="single"/>
        </w:rPr>
        <w:t>Вводная часть</w:t>
      </w:r>
      <w:r w:rsidRPr="00174CB6">
        <w:rPr>
          <w:snapToGrid w:val="0"/>
        </w:rPr>
        <w:t xml:space="preserve"> должна содержать ссылку на </w:t>
      </w:r>
      <w:r w:rsidR="00264657" w:rsidRPr="00174CB6">
        <w:rPr>
          <w:snapToGrid w:val="0"/>
        </w:rPr>
        <w:t>Контракт</w:t>
      </w:r>
      <w:r w:rsidRPr="00174CB6">
        <w:rPr>
          <w:snapToGrid w:val="0"/>
        </w:rPr>
        <w:t xml:space="preserve"> и документы, подтверждающие прохождение конкурсного отбора аудиторской организацией. Общие сведения о проверяемом экономическом субъекте. Раскрывать примененную аудитором методику проведения проверки, с указанием использованного для выражения мнения о достоверности отчетности уровня существенности (в абсолютном выражении) по соответствующим статьям бухгалтерской отчетности.</w:t>
      </w:r>
    </w:p>
    <w:p w14:paraId="44356C6E" w14:textId="77777777" w:rsidR="002D1582" w:rsidRPr="00174CB6" w:rsidRDefault="002D1582" w:rsidP="002D1582">
      <w:pPr>
        <w:ind w:firstLine="709"/>
        <w:rPr>
          <w:snapToGrid w:val="0"/>
        </w:rPr>
      </w:pPr>
      <w:r w:rsidRPr="00174CB6">
        <w:rPr>
          <w:b/>
          <w:snapToGrid w:val="0"/>
        </w:rPr>
        <w:t>В)</w:t>
      </w:r>
      <w:r w:rsidRPr="00174CB6">
        <w:rPr>
          <w:snapToGrid w:val="0"/>
        </w:rPr>
        <w:t xml:space="preserve"> </w:t>
      </w:r>
      <w:r w:rsidRPr="00174CB6">
        <w:rPr>
          <w:snapToGrid w:val="0"/>
          <w:u w:val="single"/>
        </w:rPr>
        <w:t>Аналитическая часть,</w:t>
      </w:r>
      <w:r w:rsidRPr="00174CB6">
        <w:rPr>
          <w:snapToGrid w:val="0"/>
        </w:rPr>
        <w:t xml:space="preserve"> в дополнение к требованиям законодательства по раскрытию информации, по соответствующим разделам проверки должна содержать следующие сведения по соответствующим разделам:</w:t>
      </w:r>
    </w:p>
    <w:p w14:paraId="508D84E9" w14:textId="77777777" w:rsidR="002D1582" w:rsidRPr="00174CB6" w:rsidRDefault="002D1582" w:rsidP="002D1582">
      <w:pPr>
        <w:numPr>
          <w:ilvl w:val="0"/>
          <w:numId w:val="11"/>
        </w:numPr>
        <w:tabs>
          <w:tab w:val="num" w:pos="0"/>
        </w:tabs>
        <w:snapToGrid/>
        <w:ind w:left="0" w:firstLine="709"/>
        <w:rPr>
          <w:snapToGrid w:val="0"/>
        </w:rPr>
      </w:pPr>
      <w:r w:rsidRPr="00174CB6">
        <w:rPr>
          <w:snapToGrid w:val="0"/>
        </w:rPr>
        <w:t>данные об организации/реорганизации экономического субъекта;</w:t>
      </w:r>
    </w:p>
    <w:p w14:paraId="6030CD63" w14:textId="4EBD5CA3" w:rsidR="002D1582" w:rsidRPr="00174CB6" w:rsidRDefault="002D1582" w:rsidP="002D1582">
      <w:pPr>
        <w:numPr>
          <w:ilvl w:val="0"/>
          <w:numId w:val="11"/>
        </w:numPr>
        <w:snapToGrid/>
        <w:ind w:left="1418" w:hanging="709"/>
        <w:rPr>
          <w:snapToGrid w:val="0"/>
        </w:rPr>
      </w:pPr>
      <w:r w:rsidRPr="00174CB6">
        <w:rPr>
          <w:snapToGrid w:val="0"/>
        </w:rPr>
        <w:t xml:space="preserve">о регистрации </w:t>
      </w:r>
      <w:r w:rsidR="00FB5890" w:rsidRPr="00174CB6">
        <w:rPr>
          <w:snapToGrid w:val="0"/>
        </w:rPr>
        <w:t>предприятия</w:t>
      </w:r>
      <w:r w:rsidRPr="00174CB6">
        <w:rPr>
          <w:snapToGrid w:val="0"/>
        </w:rPr>
        <w:t xml:space="preserve"> в налоговом органе по месту нахождения имущества, расположенного за пределами г. Москвы;</w:t>
      </w:r>
    </w:p>
    <w:p w14:paraId="4B443AA3" w14:textId="77777777" w:rsidR="002D1582" w:rsidRPr="00174CB6" w:rsidRDefault="002D1582" w:rsidP="002D1582">
      <w:pPr>
        <w:numPr>
          <w:ilvl w:val="0"/>
          <w:numId w:val="11"/>
        </w:numPr>
        <w:snapToGrid/>
        <w:ind w:left="1418" w:hanging="709"/>
        <w:rPr>
          <w:snapToGrid w:val="0"/>
        </w:rPr>
      </w:pPr>
      <w:r w:rsidRPr="00174CB6">
        <w:rPr>
          <w:snapToGrid w:val="0"/>
        </w:rPr>
        <w:t>о величине уставного фонда, данные по его оплате, причинах изменения уставного фонда в отчетном периоде;</w:t>
      </w:r>
    </w:p>
    <w:p w14:paraId="138A59BB" w14:textId="45917CAD" w:rsidR="002D1582" w:rsidRPr="00174CB6" w:rsidRDefault="002D1582" w:rsidP="002D1582">
      <w:pPr>
        <w:numPr>
          <w:ilvl w:val="0"/>
          <w:numId w:val="11"/>
        </w:numPr>
        <w:snapToGrid/>
        <w:ind w:left="1418" w:hanging="709"/>
        <w:rPr>
          <w:snapToGrid w:val="0"/>
        </w:rPr>
      </w:pPr>
      <w:r w:rsidRPr="00174CB6">
        <w:rPr>
          <w:snapToGrid w:val="0"/>
        </w:rPr>
        <w:t xml:space="preserve">перечень основных видов деятельности в соответствии с уставом </w:t>
      </w:r>
      <w:r w:rsidR="00FB5890" w:rsidRPr="00174CB6">
        <w:rPr>
          <w:snapToGrid w:val="0"/>
        </w:rPr>
        <w:t>предприятия</w:t>
      </w:r>
      <w:r w:rsidRPr="00174CB6">
        <w:rPr>
          <w:snapToGrid w:val="0"/>
        </w:rPr>
        <w:t xml:space="preserve"> и фактических основных видов деятельности;</w:t>
      </w:r>
    </w:p>
    <w:p w14:paraId="3DA11E98" w14:textId="77777777" w:rsidR="002D1582" w:rsidRPr="00174CB6" w:rsidRDefault="002D1582" w:rsidP="002D1582">
      <w:pPr>
        <w:numPr>
          <w:ilvl w:val="0"/>
          <w:numId w:val="11"/>
        </w:numPr>
        <w:snapToGrid/>
        <w:ind w:left="1418" w:hanging="709"/>
        <w:rPr>
          <w:snapToGrid w:val="0"/>
        </w:rPr>
      </w:pPr>
      <w:r w:rsidRPr="00174CB6">
        <w:rPr>
          <w:snapToGrid w:val="0"/>
        </w:rPr>
        <w:t>перечень осуществляемых лицензируемых видов деятельности, сведения о действующих в отчетном периоде лицензиях, членстве в СРО;</w:t>
      </w:r>
    </w:p>
    <w:p w14:paraId="691F87E1" w14:textId="77777777" w:rsidR="002D1582" w:rsidRPr="00174CB6" w:rsidRDefault="002D1582" w:rsidP="002D1582">
      <w:pPr>
        <w:numPr>
          <w:ilvl w:val="0"/>
          <w:numId w:val="11"/>
        </w:numPr>
        <w:tabs>
          <w:tab w:val="num" w:pos="0"/>
        </w:tabs>
        <w:snapToGrid/>
        <w:ind w:left="0" w:firstLine="709"/>
        <w:rPr>
          <w:snapToGrid w:val="0"/>
        </w:rPr>
      </w:pPr>
      <w:r w:rsidRPr="00174CB6">
        <w:rPr>
          <w:snapToGrid w:val="0"/>
        </w:rPr>
        <w:t>постановка системы бухгалтерского учета и внутреннего контроля;</w:t>
      </w:r>
    </w:p>
    <w:p w14:paraId="79ACBAB2" w14:textId="77777777" w:rsidR="002D1582" w:rsidRPr="00174CB6" w:rsidRDefault="002D1582" w:rsidP="002D1582">
      <w:pPr>
        <w:numPr>
          <w:ilvl w:val="0"/>
          <w:numId w:val="11"/>
        </w:numPr>
        <w:snapToGrid/>
        <w:ind w:left="1418" w:hanging="709"/>
        <w:rPr>
          <w:snapToGrid w:val="0"/>
        </w:rPr>
      </w:pPr>
      <w:r w:rsidRPr="00174CB6">
        <w:rPr>
          <w:snapToGrid w:val="0"/>
        </w:rPr>
        <w:t xml:space="preserve">сведения о проверках государственных контрольных органов за отчетный период (наименование контролирующего органа, цель проверки, дата начала и завершения проверки, дата начала и конца проверяемого периода, результаты проверки); </w:t>
      </w:r>
    </w:p>
    <w:p w14:paraId="72833772" w14:textId="77777777" w:rsidR="002D1582" w:rsidRPr="00174CB6" w:rsidRDefault="002D1582" w:rsidP="002D1582">
      <w:pPr>
        <w:numPr>
          <w:ilvl w:val="0"/>
          <w:numId w:val="11"/>
        </w:numPr>
        <w:snapToGrid/>
        <w:ind w:left="1418" w:hanging="709"/>
        <w:rPr>
          <w:snapToGrid w:val="0"/>
        </w:rPr>
      </w:pPr>
      <w:r w:rsidRPr="00174CB6">
        <w:rPr>
          <w:snapToGrid w:val="0"/>
        </w:rPr>
        <w:t>оценка соблюдения положений Учетной политики;</w:t>
      </w:r>
    </w:p>
    <w:p w14:paraId="2EF30920" w14:textId="77777777" w:rsidR="002D1582" w:rsidRPr="00174CB6" w:rsidRDefault="002D1582" w:rsidP="002D1582">
      <w:pPr>
        <w:numPr>
          <w:ilvl w:val="0"/>
          <w:numId w:val="11"/>
        </w:numPr>
        <w:snapToGrid/>
        <w:ind w:left="1418" w:hanging="709"/>
        <w:rPr>
          <w:snapToGrid w:val="0"/>
        </w:rPr>
      </w:pPr>
      <w:r w:rsidRPr="00174CB6">
        <w:rPr>
          <w:snapToGrid w:val="0"/>
        </w:rPr>
        <w:t xml:space="preserve">при наличии вида деятельности по сдаче недвижимого имущества в аренду  и/или арендуемых организацией площадей в отдельном разделе должна быть проанализирована и раскрыта соответствующая информация; </w:t>
      </w:r>
    </w:p>
    <w:p w14:paraId="3CB1DC14" w14:textId="77777777" w:rsidR="002D1582" w:rsidRPr="00174CB6" w:rsidRDefault="002D1582" w:rsidP="002D1582">
      <w:pPr>
        <w:numPr>
          <w:ilvl w:val="0"/>
          <w:numId w:val="13"/>
        </w:numPr>
        <w:snapToGrid/>
        <w:ind w:hanging="731"/>
        <w:rPr>
          <w:snapToGrid w:val="0"/>
        </w:rPr>
      </w:pPr>
      <w:r w:rsidRPr="00174CB6">
        <w:rPr>
          <w:snapToGrid w:val="0"/>
        </w:rPr>
        <w:lastRenderedPageBreak/>
        <w:t>в разделе аудит основных средств должна быть приведена оценка полноты правоустанавливающих документов на объекты недвижимости, включая земельные участки. Приведены данные об отсутствии на балансе принадлежащих организации объектов. Дана характеристика движения объектов основных средств и общая оценка их использования. Приведена характеристика имущества, расположенного за пределами г. Москвы, по состоянию на конец отчетного периода;</w:t>
      </w:r>
    </w:p>
    <w:p w14:paraId="0E54C1BC" w14:textId="77777777" w:rsidR="002D1582" w:rsidRPr="00174CB6" w:rsidRDefault="002D1582" w:rsidP="002D1582">
      <w:pPr>
        <w:numPr>
          <w:ilvl w:val="0"/>
          <w:numId w:val="13"/>
        </w:numPr>
        <w:snapToGrid/>
        <w:ind w:hanging="731"/>
        <w:rPr>
          <w:snapToGrid w:val="0"/>
        </w:rPr>
      </w:pPr>
      <w:r w:rsidRPr="00174CB6">
        <w:rPr>
          <w:snapToGrid w:val="0"/>
        </w:rPr>
        <w:t>в разделе аудит капитальных вложений дана характеристика законсервированных объектов капитальных вложений по состоянию на конец отчетного периода и сведения о наличии и движении объектов незавершенного строительства;</w:t>
      </w:r>
    </w:p>
    <w:p w14:paraId="6499144C" w14:textId="77777777" w:rsidR="002D1582" w:rsidRPr="00174CB6" w:rsidRDefault="002D1582" w:rsidP="002D1582">
      <w:pPr>
        <w:numPr>
          <w:ilvl w:val="0"/>
          <w:numId w:val="13"/>
        </w:numPr>
        <w:snapToGrid/>
        <w:ind w:hanging="731"/>
        <w:rPr>
          <w:snapToGrid w:val="0"/>
        </w:rPr>
      </w:pPr>
      <w:r w:rsidRPr="00174CB6">
        <w:rPr>
          <w:snapToGrid w:val="0"/>
        </w:rPr>
        <w:t>в разделе аудит финансовых вложений дан перечень существенных (доля более 20%) вложений;</w:t>
      </w:r>
    </w:p>
    <w:p w14:paraId="5FACA0FE" w14:textId="77777777" w:rsidR="002D1582" w:rsidRPr="00174CB6" w:rsidRDefault="002D1582" w:rsidP="002D1582">
      <w:pPr>
        <w:numPr>
          <w:ilvl w:val="0"/>
          <w:numId w:val="13"/>
        </w:numPr>
        <w:snapToGrid/>
        <w:ind w:hanging="731"/>
        <w:rPr>
          <w:snapToGrid w:val="0"/>
        </w:rPr>
      </w:pPr>
      <w:r w:rsidRPr="00174CB6">
        <w:rPr>
          <w:snapToGrid w:val="0"/>
        </w:rPr>
        <w:t xml:space="preserve">подлежат указанию в соответствующих разделах данные о наличии обременения активов по состоянию на конец отчетного периода; </w:t>
      </w:r>
    </w:p>
    <w:p w14:paraId="7CA91400" w14:textId="77777777" w:rsidR="002D1582" w:rsidRPr="00174CB6" w:rsidRDefault="002D1582" w:rsidP="002D1582">
      <w:pPr>
        <w:numPr>
          <w:ilvl w:val="0"/>
          <w:numId w:val="13"/>
        </w:numPr>
        <w:snapToGrid/>
        <w:ind w:hanging="731"/>
        <w:rPr>
          <w:snapToGrid w:val="0"/>
        </w:rPr>
      </w:pPr>
      <w:r w:rsidRPr="00174CB6">
        <w:rPr>
          <w:snapToGrid w:val="0"/>
        </w:rPr>
        <w:t>подлежат отражению сведения о субсидиях, целевом финансировании и их использовании за отчетный период (перечень направлений целевого финансирования с долей более 20% от общего объема);</w:t>
      </w:r>
    </w:p>
    <w:p w14:paraId="7D713B22" w14:textId="77777777" w:rsidR="002D1582" w:rsidRPr="00174CB6" w:rsidRDefault="002D1582" w:rsidP="002D1582">
      <w:pPr>
        <w:numPr>
          <w:ilvl w:val="0"/>
          <w:numId w:val="13"/>
        </w:numPr>
        <w:snapToGrid/>
        <w:ind w:hanging="731"/>
        <w:rPr>
          <w:snapToGrid w:val="0"/>
        </w:rPr>
      </w:pPr>
      <w:r w:rsidRPr="00174CB6">
        <w:rPr>
          <w:snapToGrid w:val="0"/>
        </w:rPr>
        <w:t>в разделе финансовые результаты должна быть отражена структура видов деятельности;</w:t>
      </w:r>
    </w:p>
    <w:p w14:paraId="7BF6805C" w14:textId="77777777" w:rsidR="002D1582" w:rsidRPr="00174CB6" w:rsidRDefault="002D1582" w:rsidP="002D1582">
      <w:pPr>
        <w:numPr>
          <w:ilvl w:val="0"/>
          <w:numId w:val="13"/>
        </w:numPr>
        <w:snapToGrid/>
        <w:ind w:hanging="731"/>
        <w:rPr>
          <w:snapToGrid w:val="0"/>
        </w:rPr>
      </w:pPr>
      <w:r w:rsidRPr="00174CB6">
        <w:rPr>
          <w:snapToGrid w:val="0"/>
        </w:rPr>
        <w:t>в разделе использование чистой прибыли дана оценка правильности применения нормативно-правовых актов г. Москвы;</w:t>
      </w:r>
    </w:p>
    <w:p w14:paraId="3AA730C0" w14:textId="77777777" w:rsidR="002D1582" w:rsidRPr="00174CB6" w:rsidRDefault="002D1582" w:rsidP="002D1582">
      <w:pPr>
        <w:numPr>
          <w:ilvl w:val="0"/>
          <w:numId w:val="13"/>
        </w:numPr>
        <w:snapToGrid/>
        <w:ind w:hanging="731"/>
        <w:rPr>
          <w:snapToGrid w:val="0"/>
        </w:rPr>
      </w:pPr>
      <w:r w:rsidRPr="00174CB6">
        <w:rPr>
          <w:snapToGrid w:val="0"/>
        </w:rPr>
        <w:t xml:space="preserve">в разделе кредиты и займы подлежит отражению перечень наиболее крупных обязательств (более 20% от общего объема кредитов/займов); </w:t>
      </w:r>
    </w:p>
    <w:p w14:paraId="3B05FBCF" w14:textId="77777777" w:rsidR="002D1582" w:rsidRPr="00174CB6" w:rsidRDefault="002D1582" w:rsidP="002D1582">
      <w:pPr>
        <w:numPr>
          <w:ilvl w:val="0"/>
          <w:numId w:val="13"/>
        </w:numPr>
        <w:snapToGrid/>
        <w:ind w:hanging="731"/>
        <w:rPr>
          <w:snapToGrid w:val="0"/>
        </w:rPr>
      </w:pPr>
      <w:r w:rsidRPr="00174CB6">
        <w:rPr>
          <w:snapToGrid w:val="0"/>
        </w:rPr>
        <w:t>в разделах аудит дебиторов/кредиторов подлежит отражению перечень наиболее крупных организаций (доля более 20%);</w:t>
      </w:r>
    </w:p>
    <w:p w14:paraId="6F9A07AB" w14:textId="4827BBED" w:rsidR="002D1582" w:rsidRPr="00174CB6" w:rsidRDefault="002D1582" w:rsidP="002D1582">
      <w:pPr>
        <w:numPr>
          <w:ilvl w:val="0"/>
          <w:numId w:val="13"/>
        </w:numPr>
        <w:snapToGrid/>
        <w:ind w:hanging="731"/>
        <w:rPr>
          <w:snapToGrid w:val="0"/>
        </w:rPr>
      </w:pPr>
      <w:r w:rsidRPr="00174CB6">
        <w:rPr>
          <w:snapToGrid w:val="0"/>
        </w:rPr>
        <w:t xml:space="preserve">в отдельном разделе должна быть дана оценка финансового состояния </w:t>
      </w:r>
      <w:r w:rsidR="00FB5890" w:rsidRPr="00174CB6">
        <w:rPr>
          <w:snapToGrid w:val="0"/>
        </w:rPr>
        <w:t>предприятия</w:t>
      </w:r>
      <w:r w:rsidRPr="00174CB6">
        <w:rPr>
          <w:snapToGrid w:val="0"/>
        </w:rPr>
        <w:t xml:space="preserve"> и общих перспектив продолжения </w:t>
      </w:r>
      <w:r w:rsidRPr="00174CB6">
        <w:rPr>
          <w:bCs/>
          <w:snapToGrid w:val="0"/>
        </w:rPr>
        <w:t xml:space="preserve">финансово - хозяйственной деятельности </w:t>
      </w:r>
      <w:r w:rsidRPr="00174CB6">
        <w:rPr>
          <w:snapToGrid w:val="0"/>
        </w:rPr>
        <w:t xml:space="preserve">организации. </w:t>
      </w:r>
    </w:p>
    <w:p w14:paraId="0325124D" w14:textId="77777777" w:rsidR="002D1582" w:rsidRPr="00174CB6" w:rsidRDefault="002D1582" w:rsidP="002D1582">
      <w:pPr>
        <w:ind w:firstLine="709"/>
        <w:rPr>
          <w:snapToGrid w:val="0"/>
        </w:rPr>
      </w:pPr>
      <w:r w:rsidRPr="00174CB6">
        <w:rPr>
          <w:snapToGrid w:val="0"/>
        </w:rPr>
        <w:t>Отдельная информация по соответствующим разделам может быть представлена в виде таблиц и приложений.</w:t>
      </w:r>
    </w:p>
    <w:p w14:paraId="403BCC18" w14:textId="77777777" w:rsidR="002D1582" w:rsidRPr="00174CB6" w:rsidRDefault="002D1582" w:rsidP="002D1582">
      <w:pPr>
        <w:ind w:firstLine="709"/>
        <w:rPr>
          <w:snapToGrid w:val="0"/>
        </w:rPr>
      </w:pPr>
      <w:r w:rsidRPr="00174CB6">
        <w:rPr>
          <w:b/>
          <w:snapToGrid w:val="0"/>
        </w:rPr>
        <w:t>С)</w:t>
      </w:r>
      <w:r w:rsidRPr="00174CB6">
        <w:rPr>
          <w:snapToGrid w:val="0"/>
        </w:rPr>
        <w:t xml:space="preserve"> </w:t>
      </w:r>
      <w:r w:rsidRPr="00174CB6">
        <w:rPr>
          <w:snapToGrid w:val="0"/>
          <w:u w:val="single"/>
        </w:rPr>
        <w:t>Итоговая часть</w:t>
      </w:r>
      <w:r w:rsidRPr="00174CB6">
        <w:rPr>
          <w:snapToGrid w:val="0"/>
        </w:rPr>
        <w:t xml:space="preserve"> должна содержать общие выводы по результатам проведенной аудиторской проверки с указанием основных выявленных проблем и рекомендации по их устранению.</w:t>
      </w:r>
    </w:p>
    <w:p w14:paraId="5111906F" w14:textId="77777777" w:rsidR="002D1582" w:rsidRPr="00174CB6" w:rsidRDefault="002D1582" w:rsidP="002D1582">
      <w:pPr>
        <w:rPr>
          <w:snapToGrid w:val="0"/>
        </w:rPr>
      </w:pPr>
      <w:r w:rsidRPr="00174CB6">
        <w:rPr>
          <w:b/>
          <w:snapToGrid w:val="0"/>
        </w:rPr>
        <w:t xml:space="preserve">14. Требования к объему предоставления гарантий качества услуг: </w:t>
      </w:r>
      <w:r w:rsidRPr="00174CB6">
        <w:rPr>
          <w:snapToGrid w:val="0"/>
        </w:rPr>
        <w:t>гарантия качества услуг аудита годовой бухгалтерской (финансовой) отчетности предоставляется Исполнителем на оказанные услуги, на срок 36 месяцев. Действие срока гарантии начинается с момента подписания сторонами Акта сдачи-приемки услуг в отношении каждого отчетного периода проверки по контракту. Обязательство Исполнителя по исполнению гарантии качества услуг наступает при следующих условиях:</w:t>
      </w:r>
    </w:p>
    <w:p w14:paraId="29DEC964" w14:textId="77777777" w:rsidR="002D1582" w:rsidRPr="00174CB6" w:rsidRDefault="002D1582" w:rsidP="002D1582">
      <w:pPr>
        <w:ind w:firstLine="709"/>
        <w:rPr>
          <w:snapToGrid w:val="0"/>
        </w:rPr>
      </w:pPr>
      <w:r w:rsidRPr="00174CB6">
        <w:rPr>
          <w:snapToGrid w:val="0"/>
        </w:rPr>
        <w:t>- претензии заказчика и/или третьих лиц, связанные с недостоверностью формирования статей бухгалтерской отчетности соответствующего отчетного периода;</w:t>
      </w:r>
    </w:p>
    <w:p w14:paraId="62E0DDB7" w14:textId="77777777" w:rsidR="002D1582" w:rsidRPr="00174CB6" w:rsidRDefault="002D1582" w:rsidP="002D1582">
      <w:pPr>
        <w:ind w:firstLine="709"/>
        <w:rPr>
          <w:snapToGrid w:val="0"/>
        </w:rPr>
      </w:pPr>
      <w:r w:rsidRPr="00174CB6">
        <w:rPr>
          <w:snapToGrid w:val="0"/>
        </w:rPr>
        <w:t>- претензии заказчика и/или третьих лиц, связанные с нарушением требований порядка и правил оказания аудиторских услуг, установленных нормативно-правовыми актами Российской Федерации, в том числе при выдаче аудиторского заключения и предоставлении письменной информации заказчика;</w:t>
      </w:r>
    </w:p>
    <w:p w14:paraId="67A68DE5" w14:textId="6F2E3234" w:rsidR="002D1582" w:rsidRPr="00174CB6" w:rsidRDefault="002D1582" w:rsidP="002D1582">
      <w:pPr>
        <w:ind w:firstLine="709"/>
        <w:rPr>
          <w:snapToGrid w:val="0"/>
        </w:rPr>
      </w:pPr>
      <w:r w:rsidRPr="00174CB6">
        <w:rPr>
          <w:snapToGrid w:val="0"/>
        </w:rPr>
        <w:t>- претензии заказчика и/или третьих лиц, связанные с некачественным исполнением (неполным исполнением) Технической части.</w:t>
      </w:r>
    </w:p>
    <w:p w14:paraId="5A48D8FE" w14:textId="37B97BE3" w:rsidR="00DD683B" w:rsidRPr="00174CB6" w:rsidRDefault="00DD683B" w:rsidP="002D1582">
      <w:pPr>
        <w:ind w:firstLine="709"/>
        <w:rPr>
          <w:snapToGrid w:val="0"/>
        </w:rPr>
      </w:pPr>
    </w:p>
    <w:p w14:paraId="6E28FDAA" w14:textId="40569AFD" w:rsidR="00DD683B" w:rsidRPr="00174CB6" w:rsidRDefault="00DD683B" w:rsidP="002D1582">
      <w:pPr>
        <w:ind w:firstLine="709"/>
        <w:rPr>
          <w:snapToGrid w:val="0"/>
        </w:rPr>
      </w:pPr>
    </w:p>
    <w:p w14:paraId="5584A244" w14:textId="77C249F0" w:rsidR="00DD683B" w:rsidRPr="00174CB6" w:rsidRDefault="00DD683B">
      <w:pPr>
        <w:widowControl/>
        <w:snapToGrid/>
        <w:ind w:firstLine="0"/>
        <w:jc w:val="left"/>
        <w:rPr>
          <w:snapToGrid w:val="0"/>
        </w:rPr>
      </w:pPr>
      <w:r w:rsidRPr="00174CB6">
        <w:rPr>
          <w:snapToGrid w:val="0"/>
        </w:rPr>
        <w:br w:type="page"/>
      </w:r>
    </w:p>
    <w:p w14:paraId="7B96500E" w14:textId="77777777" w:rsidR="002D1582" w:rsidRPr="00174CB6" w:rsidRDefault="002D1582" w:rsidP="002D1582">
      <w:pPr>
        <w:shd w:val="clear" w:color="auto" w:fill="FFFFFF"/>
        <w:ind w:firstLine="709"/>
        <w:jc w:val="center"/>
        <w:rPr>
          <w:b/>
          <w:kern w:val="32"/>
          <w:sz w:val="28"/>
          <w:szCs w:val="28"/>
        </w:rPr>
      </w:pPr>
      <w:bookmarkStart w:id="162" w:name="_Hlk45805305"/>
      <w:r w:rsidRPr="00174CB6">
        <w:rPr>
          <w:b/>
          <w:kern w:val="32"/>
          <w:sz w:val="28"/>
          <w:szCs w:val="28"/>
        </w:rPr>
        <w:lastRenderedPageBreak/>
        <w:t>Раздел 6. Проект контракта</w:t>
      </w:r>
    </w:p>
    <w:bookmarkEnd w:id="162"/>
    <w:p w14:paraId="508A35A7" w14:textId="77777777" w:rsidR="002D1582" w:rsidRPr="00174CB6" w:rsidRDefault="002D1582" w:rsidP="002D1582">
      <w:pPr>
        <w:pStyle w:val="ConsPlusNormal"/>
        <w:ind w:firstLine="540"/>
        <w:jc w:val="both"/>
        <w:rPr>
          <w:rFonts w:ascii="Times New Roman" w:hAnsi="Times New Roman" w:cs="Times New Roman"/>
        </w:rPr>
      </w:pPr>
    </w:p>
    <w:p w14:paraId="61391837" w14:textId="77777777" w:rsidR="002D1582" w:rsidRPr="00174CB6" w:rsidRDefault="002D1582" w:rsidP="002D1582">
      <w:pPr>
        <w:spacing w:after="120"/>
        <w:jc w:val="center"/>
        <w:rPr>
          <w:b/>
          <w:snapToGrid w:val="0"/>
          <w:szCs w:val="20"/>
        </w:rPr>
      </w:pPr>
      <w:r w:rsidRPr="00174CB6">
        <w:rPr>
          <w:b/>
        </w:rPr>
        <w:t>КОНТРАКТ</w:t>
      </w:r>
      <w:r w:rsidRPr="00174CB6">
        <w:rPr>
          <w:b/>
          <w:snapToGrid w:val="0"/>
          <w:szCs w:val="20"/>
        </w:rPr>
        <w:t xml:space="preserve"> № ______ </w:t>
      </w:r>
    </w:p>
    <w:p w14:paraId="6662D9EF" w14:textId="77777777" w:rsidR="002D1582" w:rsidRPr="00174CB6" w:rsidRDefault="002D1582" w:rsidP="002D1582">
      <w:pPr>
        <w:jc w:val="center"/>
        <w:outlineLvl w:val="2"/>
        <w:rPr>
          <w:b/>
          <w:snapToGrid w:val="0"/>
          <w:szCs w:val="20"/>
        </w:rPr>
      </w:pPr>
      <w:r w:rsidRPr="00174CB6">
        <w:rPr>
          <w:b/>
          <w:snapToGrid w:val="0"/>
          <w:szCs w:val="20"/>
        </w:rPr>
        <w:t>на оказание услуг по проведению обязательного ежегодного аудита бухгалтерской (финансовой) отчетности ГМЦ Росстата за 2019-2021 гг.</w:t>
      </w:r>
    </w:p>
    <w:p w14:paraId="7BA799FE" w14:textId="77777777" w:rsidR="002D1582" w:rsidRPr="00174CB6" w:rsidRDefault="002D1582" w:rsidP="002D1582">
      <w:pPr>
        <w:rPr>
          <w:b/>
          <w:snapToGrid w:val="0"/>
          <w:szCs w:val="20"/>
        </w:rPr>
      </w:pPr>
    </w:p>
    <w:p w14:paraId="67CBA613" w14:textId="27DB484E" w:rsidR="002D1582" w:rsidRPr="00174CB6" w:rsidRDefault="002D1582" w:rsidP="002D1582">
      <w:pPr>
        <w:ind w:right="-566"/>
        <w:rPr>
          <w:snapToGrid w:val="0"/>
          <w:sz w:val="20"/>
          <w:szCs w:val="20"/>
        </w:rPr>
      </w:pPr>
      <w:r w:rsidRPr="00174CB6">
        <w:rPr>
          <w:snapToGrid w:val="0"/>
          <w:szCs w:val="20"/>
        </w:rPr>
        <w:t xml:space="preserve">г. Москва                                                                                                   </w:t>
      </w:r>
      <w:r w:rsidR="00C51E9B" w:rsidRPr="00174CB6">
        <w:rPr>
          <w:snapToGrid w:val="0"/>
          <w:szCs w:val="20"/>
        </w:rPr>
        <w:t>«</w:t>
      </w:r>
      <w:r w:rsidRPr="00174CB6">
        <w:rPr>
          <w:snapToGrid w:val="0"/>
          <w:szCs w:val="20"/>
        </w:rPr>
        <w:t>___</w:t>
      </w:r>
      <w:r w:rsidR="00C51E9B" w:rsidRPr="00174CB6">
        <w:rPr>
          <w:snapToGrid w:val="0"/>
          <w:szCs w:val="20"/>
        </w:rPr>
        <w:t xml:space="preserve">» </w:t>
      </w:r>
      <w:r w:rsidRPr="00174CB6">
        <w:rPr>
          <w:snapToGrid w:val="0"/>
          <w:szCs w:val="20"/>
        </w:rPr>
        <w:t>_________ 2020 г.</w:t>
      </w:r>
    </w:p>
    <w:p w14:paraId="0AAF0A09" w14:textId="77777777" w:rsidR="002D1582" w:rsidRPr="00174CB6" w:rsidRDefault="002D1582" w:rsidP="002D1582">
      <w:pPr>
        <w:rPr>
          <w:snapToGrid w:val="0"/>
          <w:sz w:val="20"/>
          <w:szCs w:val="20"/>
        </w:rPr>
      </w:pPr>
    </w:p>
    <w:p w14:paraId="1AA5B280" w14:textId="3D1D3D0B" w:rsidR="002D1582" w:rsidRPr="00174CB6" w:rsidRDefault="002D1582" w:rsidP="002D1582">
      <w:pPr>
        <w:ind w:firstLine="720"/>
      </w:pPr>
      <w:r w:rsidRPr="00174CB6">
        <w:t xml:space="preserve">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(ГМЦ Росстата), именуемое в дальнейшем «Заказчик», в лице Временно исполняющего обязанности директора  </w:t>
      </w:r>
      <w:proofErr w:type="spellStart"/>
      <w:r w:rsidRPr="00174CB6">
        <w:t>Выскребенцева</w:t>
      </w:r>
      <w:proofErr w:type="spellEnd"/>
      <w:r w:rsidRPr="00174CB6">
        <w:t xml:space="preserve"> Александра Юрьевича, действующего на основании  Устава, с одной стороны,  и  ____________________, именуемое в дальнейшем </w:t>
      </w:r>
      <w:r w:rsidR="00997131" w:rsidRPr="00174CB6">
        <w:t>«</w:t>
      </w:r>
      <w:r w:rsidRPr="00174CB6">
        <w:t>Исполнитель</w:t>
      </w:r>
      <w:r w:rsidR="00997131" w:rsidRPr="00174CB6">
        <w:t>»</w:t>
      </w:r>
      <w:r w:rsidRPr="00174CB6">
        <w:t>, в лице ________, действующего на основании _______, с другой стороны, вместе именуемые в дальнейшем «Стороны», в соответствии с Федеральным Законом «Об аудиторской деятельности» и на основании результатов проведенного открытого конкурса в электронной форме по отбору аудиторских организаций (Протокол  заседания Единой комиссии по осуществлению закупок ГМЦ Росстата от «__» _______ 2020 г. № ____)  заключили настоящий контракт о нижеследующем:</w:t>
      </w:r>
    </w:p>
    <w:p w14:paraId="61BD8887" w14:textId="77777777" w:rsidR="002D1582" w:rsidRPr="00174CB6" w:rsidRDefault="002D1582" w:rsidP="002D1582">
      <w:pPr>
        <w:ind w:firstLine="720"/>
      </w:pPr>
    </w:p>
    <w:p w14:paraId="3F2B8D71" w14:textId="77777777" w:rsidR="002D1582" w:rsidRPr="00174CB6" w:rsidRDefault="002D1582" w:rsidP="002D1582">
      <w:pPr>
        <w:ind w:firstLine="720"/>
        <w:rPr>
          <w:b/>
        </w:rPr>
      </w:pPr>
      <w:r w:rsidRPr="00174CB6">
        <w:rPr>
          <w:b/>
        </w:rPr>
        <w:t>В целях настоящего контракта применяются следующие понятия:</w:t>
      </w:r>
    </w:p>
    <w:p w14:paraId="04DDFF32" w14:textId="77777777" w:rsidR="002D1582" w:rsidRPr="00174CB6" w:rsidRDefault="002D1582" w:rsidP="002D1582">
      <w:pPr>
        <w:ind w:firstLine="720"/>
      </w:pPr>
      <w:r w:rsidRPr="00174CB6">
        <w:rPr>
          <w:u w:val="single"/>
        </w:rPr>
        <w:t>Аудит</w:t>
      </w:r>
      <w:r w:rsidRPr="00174CB6">
        <w:t xml:space="preserve"> - независимая проверка бухгалтерской (финансовой) отчетности аудируемого лица в целях выражения мнения о достоверности такой отчетности.</w:t>
      </w:r>
    </w:p>
    <w:p w14:paraId="5393DE28" w14:textId="77777777" w:rsidR="002D1582" w:rsidRPr="00174CB6" w:rsidRDefault="002D1582" w:rsidP="002D1582">
      <w:pPr>
        <w:pStyle w:val="ConsNormal"/>
        <w:widowControl/>
        <w:jc w:val="both"/>
        <w:rPr>
          <w:rFonts w:ascii="Times New Roman" w:hAnsi="Times New Roman"/>
          <w:sz w:val="24"/>
          <w:szCs w:val="24"/>
        </w:rPr>
      </w:pPr>
      <w:r w:rsidRPr="00174CB6">
        <w:rPr>
          <w:rFonts w:ascii="Times New Roman" w:hAnsi="Times New Roman"/>
          <w:sz w:val="24"/>
          <w:szCs w:val="24"/>
          <w:u w:val="single"/>
        </w:rPr>
        <w:t>Цель аудита</w:t>
      </w:r>
      <w:r w:rsidRPr="00174CB6">
        <w:rPr>
          <w:rFonts w:ascii="Times New Roman" w:hAnsi="Times New Roman"/>
          <w:sz w:val="24"/>
          <w:szCs w:val="24"/>
        </w:rPr>
        <w:t xml:space="preserve"> - выражение мнения о достоверности бухгалтерской (финансовой) отчетности аудируемых лиц и соответствии порядка ведения бухгалтерского учета законодательству Российской Федерации.  </w:t>
      </w:r>
    </w:p>
    <w:p w14:paraId="6ABE78D3" w14:textId="77777777" w:rsidR="002D1582" w:rsidRPr="00174CB6" w:rsidRDefault="002D1582" w:rsidP="002D1582">
      <w:pPr>
        <w:pStyle w:val="ConsNormal"/>
        <w:widowControl/>
        <w:jc w:val="both"/>
        <w:rPr>
          <w:rFonts w:ascii="Times New Roman" w:hAnsi="Times New Roman"/>
          <w:sz w:val="24"/>
          <w:szCs w:val="24"/>
        </w:rPr>
      </w:pPr>
      <w:r w:rsidRPr="00174CB6">
        <w:rPr>
          <w:rFonts w:ascii="Times New Roman" w:hAnsi="Times New Roman"/>
          <w:sz w:val="24"/>
          <w:szCs w:val="24"/>
        </w:rPr>
        <w:t>В связи с применением в ходе аудита выборочных методов тестирования и другими свойственными аудиту ограничениями присущим системам бухгалтерского учета и контроля аудируемого лица имеется неизбежный риск того, что некоторые, в том числе существенные искажения финансовой (бухгалтерской) отчетности, могут остаться необнаруженными.</w:t>
      </w:r>
    </w:p>
    <w:p w14:paraId="282E1DC1" w14:textId="77777777" w:rsidR="002D1582" w:rsidRPr="00174CB6" w:rsidRDefault="002D1582" w:rsidP="002D1582">
      <w:pPr>
        <w:jc w:val="center"/>
        <w:rPr>
          <w:b/>
        </w:rPr>
      </w:pPr>
    </w:p>
    <w:p w14:paraId="0C384C8F" w14:textId="77777777" w:rsidR="002D1582" w:rsidRPr="00174CB6" w:rsidRDefault="002D1582" w:rsidP="002D1582">
      <w:pPr>
        <w:jc w:val="center"/>
        <w:rPr>
          <w:b/>
        </w:rPr>
      </w:pPr>
      <w:r w:rsidRPr="00174CB6">
        <w:rPr>
          <w:b/>
        </w:rPr>
        <w:t>1. Предмет контракта</w:t>
      </w:r>
    </w:p>
    <w:p w14:paraId="62612666" w14:textId="77777777" w:rsidR="00286DDF" w:rsidRPr="00174CB6" w:rsidRDefault="00286DDF" w:rsidP="0072773B">
      <w:pPr>
        <w:pStyle w:val="afffc"/>
        <w:widowControl w:val="0"/>
        <w:numPr>
          <w:ilvl w:val="1"/>
          <w:numId w:val="40"/>
        </w:numPr>
        <w:tabs>
          <w:tab w:val="clear" w:pos="1241"/>
          <w:tab w:val="num" w:pos="993"/>
          <w:tab w:val="num" w:pos="1276"/>
        </w:tabs>
        <w:spacing w:after="0" w:line="240" w:lineRule="auto"/>
        <w:ind w:left="0" w:firstLine="567"/>
        <w:contextualSpacing/>
        <w:jc w:val="both"/>
        <w:rPr>
          <w:rFonts w:ascii="Times New Roman" w:hAnsi="Times New Roman"/>
          <w:sz w:val="24"/>
          <w:szCs w:val="24"/>
        </w:rPr>
      </w:pPr>
      <w:r w:rsidRPr="00174CB6">
        <w:rPr>
          <w:rFonts w:ascii="Times New Roman" w:hAnsi="Times New Roman"/>
          <w:sz w:val="24"/>
          <w:szCs w:val="24"/>
        </w:rPr>
        <w:t xml:space="preserve">Заказчик поручает, а Исполнитель обязуется </w:t>
      </w:r>
      <w:r w:rsidRPr="00174CB6">
        <w:rPr>
          <w:rFonts w:ascii="Times New Roman" w:hAnsi="Times New Roman"/>
          <w:snapToGrid w:val="0"/>
          <w:sz w:val="24"/>
          <w:szCs w:val="20"/>
          <w:lang w:eastAsia="ru-RU"/>
        </w:rPr>
        <w:t xml:space="preserve">оказать услуги по проведению обязательного ежегодного аудита </w:t>
      </w:r>
      <w:r w:rsidRPr="00174CB6">
        <w:rPr>
          <w:rFonts w:ascii="Times New Roman" w:hAnsi="Times New Roman"/>
          <w:bCs/>
          <w:snapToGrid w:val="0"/>
          <w:sz w:val="24"/>
          <w:szCs w:val="20"/>
          <w:lang w:eastAsia="ru-RU"/>
        </w:rPr>
        <w:t>бухгалтерской (финансовой)</w:t>
      </w:r>
      <w:r w:rsidRPr="00174CB6">
        <w:rPr>
          <w:rFonts w:ascii="Times New Roman" w:hAnsi="Times New Roman"/>
          <w:snapToGrid w:val="0"/>
          <w:sz w:val="24"/>
          <w:szCs w:val="20"/>
          <w:lang w:eastAsia="ru-RU"/>
        </w:rPr>
        <w:t xml:space="preserve"> отчетности ГМЦ Росстата за 2019-2021 гг., а именно </w:t>
      </w:r>
      <w:r w:rsidRPr="00174CB6">
        <w:rPr>
          <w:rFonts w:ascii="Times New Roman" w:hAnsi="Times New Roman"/>
          <w:sz w:val="24"/>
          <w:szCs w:val="24"/>
        </w:rPr>
        <w:t>произвести аудиторскую проверку бухгалтерской (финансовой) отчетности ГМЦ Росстата за вышеуказанные периоды в соответствии с Техническим заданием (Приложение № 1 к настоящему Контракту), а Заказчик обязуется принять и оплатить услуги в соответствии с условиями настоящего контракта.</w:t>
      </w:r>
    </w:p>
    <w:p w14:paraId="440AF23E" w14:textId="211D739B" w:rsidR="00286DDF" w:rsidRPr="00174CB6" w:rsidRDefault="00286DDF" w:rsidP="00286DDF">
      <w:pPr>
        <w:tabs>
          <w:tab w:val="num" w:pos="0"/>
        </w:tabs>
        <w:spacing w:before="120"/>
        <w:ind w:firstLine="567"/>
        <w:rPr>
          <w:snapToGrid w:val="0"/>
        </w:rPr>
      </w:pPr>
      <w:r w:rsidRPr="00174CB6">
        <w:rPr>
          <w:u w:val="single"/>
        </w:rPr>
        <w:t>Первый этап</w:t>
      </w:r>
      <w:r w:rsidRPr="00174CB6">
        <w:t xml:space="preserve"> – </w:t>
      </w:r>
      <w:r w:rsidRPr="00174CB6">
        <w:rPr>
          <w:snapToGrid w:val="0"/>
        </w:rPr>
        <w:t>аудит бухгалтерской (финансовой) отчетности за период с 01.01.2019 по 31.12.2019 (по итогам 2019 года). Проверка проводится в течени</w:t>
      </w:r>
      <w:r w:rsidR="007D22C3">
        <w:rPr>
          <w:snapToGrid w:val="0"/>
        </w:rPr>
        <w:t>е</w:t>
      </w:r>
      <w:r w:rsidRPr="00174CB6">
        <w:rPr>
          <w:snapToGrid w:val="0"/>
        </w:rPr>
        <w:t xml:space="preserve"> 10 рабочих дней (включая саму проверку, подготовку заключения, подготовку отчета) с даты заключения контракта. </w:t>
      </w:r>
    </w:p>
    <w:p w14:paraId="72FC1088" w14:textId="6EC20E12" w:rsidR="00286DDF" w:rsidRPr="00174CB6" w:rsidRDefault="00286DDF" w:rsidP="00286DDF">
      <w:pPr>
        <w:tabs>
          <w:tab w:val="left" w:pos="567"/>
        </w:tabs>
        <w:ind w:firstLine="567"/>
        <w:rPr>
          <w:snapToGrid w:val="0"/>
        </w:rPr>
      </w:pPr>
      <w:r w:rsidRPr="00174CB6">
        <w:rPr>
          <w:u w:val="single"/>
        </w:rPr>
        <w:t>Второй этап</w:t>
      </w:r>
      <w:r w:rsidRPr="00174CB6">
        <w:t xml:space="preserve"> – </w:t>
      </w:r>
      <w:r w:rsidRPr="00174CB6">
        <w:rPr>
          <w:snapToGrid w:val="0"/>
        </w:rPr>
        <w:t>аудит бухгалтерской (финансовой) отчетности за период с 01.01.2020 по 31.12.2020 (по итогам 2020 года). Проверка п</w:t>
      </w:r>
      <w:r w:rsidR="00BF62D8">
        <w:rPr>
          <w:snapToGrid w:val="0"/>
        </w:rPr>
        <w:t>ро</w:t>
      </w:r>
      <w:r w:rsidRPr="00174CB6">
        <w:rPr>
          <w:snapToGrid w:val="0"/>
        </w:rPr>
        <w:t>водится с 15.03.2021, 10 рабочих дней (включая саму проверку, подготовку заключения, подготовку отчета). Срок предоставления отчета и аудиторского заключения по годовой бухгалтерской отчетности – не позднее 31 марта 2021 года</w:t>
      </w:r>
    </w:p>
    <w:p w14:paraId="4B1333B5" w14:textId="64ECC5B9" w:rsidR="00286DDF" w:rsidRPr="00174CB6" w:rsidRDefault="00286DDF" w:rsidP="00286DDF">
      <w:pPr>
        <w:tabs>
          <w:tab w:val="left" w:pos="567"/>
        </w:tabs>
        <w:ind w:firstLine="567"/>
        <w:rPr>
          <w:b/>
          <w:snapToGrid w:val="0"/>
          <w:sz w:val="10"/>
          <w:szCs w:val="10"/>
        </w:rPr>
      </w:pPr>
      <w:r w:rsidRPr="00174CB6">
        <w:rPr>
          <w:u w:val="single"/>
        </w:rPr>
        <w:t>Третий этап</w:t>
      </w:r>
      <w:r w:rsidRPr="00174CB6">
        <w:t xml:space="preserve"> – </w:t>
      </w:r>
      <w:r w:rsidRPr="00174CB6">
        <w:rPr>
          <w:snapToGrid w:val="0"/>
        </w:rPr>
        <w:t>аудит бухгалтерской (финансовой) отчетности за период с 01.01.2021 по 31.12.2021 (по итогам 2021 года). Проверка п</w:t>
      </w:r>
      <w:r w:rsidR="000C6BEB">
        <w:rPr>
          <w:snapToGrid w:val="0"/>
        </w:rPr>
        <w:t>р</w:t>
      </w:r>
      <w:r w:rsidRPr="00174CB6">
        <w:rPr>
          <w:snapToGrid w:val="0"/>
        </w:rPr>
        <w:t>оводится с 15.03.2022, 10 рабочих дней (включая саму проверку, подготовку заключения, подготовку отчета). Срок предоставления отчета и аудиторского заключения по годовой бухгалтерской отчетности – не позднее 31 марта 2022 года.</w:t>
      </w:r>
    </w:p>
    <w:p w14:paraId="3AB37BCC" w14:textId="77777777" w:rsidR="00286DDF" w:rsidRPr="00174CB6" w:rsidRDefault="00286DDF" w:rsidP="00286DDF">
      <w:pPr>
        <w:tabs>
          <w:tab w:val="left" w:pos="567"/>
        </w:tabs>
      </w:pPr>
      <w:r w:rsidRPr="00174CB6">
        <w:rPr>
          <w:i/>
        </w:rPr>
        <w:lastRenderedPageBreak/>
        <w:tab/>
      </w:r>
      <w:r w:rsidRPr="00174CB6">
        <w:t>В случае изменения этапов стороны составляют дополнительное соглашение к настоящему контракту.</w:t>
      </w:r>
    </w:p>
    <w:p w14:paraId="12A1212C" w14:textId="77777777" w:rsidR="00286DDF" w:rsidRPr="00174CB6" w:rsidRDefault="00286DDF" w:rsidP="00286DDF">
      <w:pPr>
        <w:ind w:firstLine="567"/>
      </w:pPr>
      <w:r w:rsidRPr="00174CB6">
        <w:t>1.2. Сроки проведения проверок определяются дополнительными соглашениями Сторон к настоящему контракту, составляемыми ежегодно по каждому этапу. Стоимость услуг в таком случае устанавливается Сторонами пропорционально периоду проверки и не может превышать стоимость, установленную в п.3.1. настоящего контракта.</w:t>
      </w:r>
    </w:p>
    <w:p w14:paraId="0880329B" w14:textId="77777777" w:rsidR="002D1582" w:rsidRPr="00174CB6" w:rsidRDefault="002D1582" w:rsidP="002D1582">
      <w:pPr>
        <w:ind w:firstLine="720"/>
      </w:pPr>
    </w:p>
    <w:p w14:paraId="392228B8" w14:textId="77777777" w:rsidR="002D1582" w:rsidRPr="00174CB6" w:rsidRDefault="002D1582" w:rsidP="002D1582">
      <w:pPr>
        <w:jc w:val="center"/>
        <w:rPr>
          <w:b/>
        </w:rPr>
      </w:pPr>
      <w:r w:rsidRPr="00174CB6">
        <w:rPr>
          <w:b/>
        </w:rPr>
        <w:t>2. Права и обязанности Сторон</w:t>
      </w:r>
    </w:p>
    <w:p w14:paraId="577D9348" w14:textId="77777777" w:rsidR="00060410" w:rsidRPr="00174CB6" w:rsidRDefault="00060410" w:rsidP="00060410">
      <w:pPr>
        <w:ind w:firstLine="567"/>
      </w:pPr>
      <w:r w:rsidRPr="00174CB6">
        <w:t>2.1. Исполнитель обязан:</w:t>
      </w:r>
    </w:p>
    <w:p w14:paraId="07881377" w14:textId="77777777" w:rsidR="00060410" w:rsidRPr="00174CB6" w:rsidRDefault="00060410" w:rsidP="00060410">
      <w:pPr>
        <w:ind w:firstLine="567"/>
      </w:pPr>
      <w:r w:rsidRPr="00174CB6">
        <w:t>2.1.1. Провести аудиторскую проверку бухгалтерской (финансовой) отчетности, руководствуясь следующими нормативными документами:</w:t>
      </w:r>
    </w:p>
    <w:p w14:paraId="0A5F7BB3" w14:textId="1B22D524" w:rsidR="00060410" w:rsidRPr="00174CB6" w:rsidRDefault="00060410" w:rsidP="0072773B">
      <w:pPr>
        <w:widowControl/>
        <w:numPr>
          <w:ilvl w:val="0"/>
          <w:numId w:val="39"/>
        </w:numPr>
        <w:snapToGrid/>
        <w:ind w:left="709" w:hanging="142"/>
      </w:pPr>
      <w:r w:rsidRPr="00174CB6">
        <w:t xml:space="preserve">Федеральным законом от 30.12.2008 </w:t>
      </w:r>
      <w:r w:rsidR="003F73BE" w:rsidRPr="00174CB6">
        <w:rPr>
          <w:lang w:val="en-US"/>
        </w:rPr>
        <w:t>N </w:t>
      </w:r>
      <w:r w:rsidRPr="00174CB6">
        <w:t>307-ФЗ «Об аудиторской деятельности»;</w:t>
      </w:r>
    </w:p>
    <w:p w14:paraId="0C192FBD" w14:textId="219FE3C0" w:rsidR="00060410" w:rsidRPr="00174CB6" w:rsidRDefault="00060410" w:rsidP="0072773B">
      <w:pPr>
        <w:widowControl/>
        <w:numPr>
          <w:ilvl w:val="0"/>
          <w:numId w:val="39"/>
        </w:numPr>
        <w:snapToGrid/>
        <w:ind w:left="709" w:hanging="142"/>
      </w:pPr>
      <w:r w:rsidRPr="00174CB6">
        <w:t xml:space="preserve">федеральными стандартами аудиторской деятельности, утвержденными Постановлением Правительства РФ от 23.09.2002 </w:t>
      </w:r>
      <w:r w:rsidR="003F73BE" w:rsidRPr="00174CB6">
        <w:rPr>
          <w:lang w:val="en-US"/>
        </w:rPr>
        <w:t>N </w:t>
      </w:r>
      <w:r w:rsidRPr="00174CB6">
        <w:t>696 и Приказами Минфина РФ;</w:t>
      </w:r>
    </w:p>
    <w:p w14:paraId="3D49117E" w14:textId="77777777" w:rsidR="00060410" w:rsidRPr="00174CB6" w:rsidRDefault="00060410" w:rsidP="00060410">
      <w:pPr>
        <w:ind w:firstLine="567"/>
      </w:pPr>
      <w:r w:rsidRPr="00174CB6">
        <w:t>2.1.2. Соблюдать конфиденциальность полученной информации и коммерческой тайны;</w:t>
      </w:r>
    </w:p>
    <w:p w14:paraId="3730F294" w14:textId="77777777" w:rsidR="00060410" w:rsidRPr="00174CB6" w:rsidRDefault="00060410" w:rsidP="00060410">
      <w:pPr>
        <w:ind w:firstLine="567"/>
      </w:pPr>
      <w:r w:rsidRPr="00174CB6">
        <w:t>2.1.3. Обеспечить сохранность документов, получаемых и составляемых в ходе аудиторской проверки и не разглашать их содержание без согласия Заказчика, за исключением случаев предусмотренных  законодательными актами РФ, независимо от продолжения или прекращения отношений с Заказчиком и без ограничения срока давности;</w:t>
      </w:r>
    </w:p>
    <w:p w14:paraId="6BD6EF81" w14:textId="77777777" w:rsidR="00060410" w:rsidRPr="00174CB6" w:rsidRDefault="00060410" w:rsidP="00060410">
      <w:pPr>
        <w:tabs>
          <w:tab w:val="left" w:pos="1134"/>
        </w:tabs>
        <w:ind w:firstLine="540"/>
        <w:rPr>
          <w:snapToGrid w:val="0"/>
          <w:lang w:val="x-none"/>
        </w:rPr>
      </w:pPr>
      <w:r w:rsidRPr="00174CB6">
        <w:rPr>
          <w:snapToGrid w:val="0"/>
          <w:lang w:val="x-none"/>
        </w:rPr>
        <w:t>2.</w:t>
      </w:r>
      <w:r w:rsidRPr="00174CB6">
        <w:rPr>
          <w:snapToGrid w:val="0"/>
        </w:rPr>
        <w:t>1.4</w:t>
      </w:r>
      <w:r w:rsidRPr="00174CB6">
        <w:rPr>
          <w:snapToGrid w:val="0"/>
          <w:lang w:val="x-none"/>
        </w:rPr>
        <w:t xml:space="preserve"> Подготовить письменную информацию руководителю (собственнику) Заказчика по результатам проведения  аудиторской проверки за год;</w:t>
      </w:r>
    </w:p>
    <w:p w14:paraId="2FAF1C9A" w14:textId="77777777" w:rsidR="00060410" w:rsidRPr="00174CB6" w:rsidRDefault="00060410" w:rsidP="00060410">
      <w:pPr>
        <w:pStyle w:val="22"/>
        <w:rPr>
          <w:sz w:val="24"/>
          <w:szCs w:val="24"/>
        </w:rPr>
      </w:pPr>
      <w:r w:rsidRPr="00174CB6">
        <w:rPr>
          <w:sz w:val="24"/>
          <w:szCs w:val="24"/>
          <w:lang w:val="ru-RU"/>
        </w:rPr>
        <w:t>2.</w:t>
      </w:r>
      <w:r w:rsidRPr="00174CB6">
        <w:rPr>
          <w:sz w:val="24"/>
          <w:szCs w:val="24"/>
        </w:rPr>
        <w:t>1.</w:t>
      </w:r>
      <w:r w:rsidRPr="00174CB6">
        <w:rPr>
          <w:sz w:val="24"/>
          <w:szCs w:val="24"/>
          <w:lang w:val="ru-RU"/>
        </w:rPr>
        <w:t>5</w:t>
      </w:r>
      <w:r w:rsidRPr="00174CB6">
        <w:rPr>
          <w:sz w:val="24"/>
          <w:szCs w:val="24"/>
        </w:rPr>
        <w:t>. С учетом требований Закона «Об аудиторской деятельности» и стандартов аудиторской деятельности подготовить аудиторское заключение о достоверности бухгалтерской отчетности Заказчика за 201</w:t>
      </w:r>
      <w:r w:rsidRPr="00174CB6">
        <w:rPr>
          <w:sz w:val="24"/>
          <w:szCs w:val="24"/>
          <w:lang w:val="ru-RU"/>
        </w:rPr>
        <w:t>9</w:t>
      </w:r>
      <w:r w:rsidRPr="00174CB6">
        <w:rPr>
          <w:sz w:val="24"/>
          <w:szCs w:val="24"/>
        </w:rPr>
        <w:t>-20</w:t>
      </w:r>
      <w:r w:rsidRPr="00174CB6">
        <w:rPr>
          <w:sz w:val="24"/>
          <w:szCs w:val="24"/>
          <w:lang w:val="ru-RU"/>
        </w:rPr>
        <w:t>21</w:t>
      </w:r>
      <w:r w:rsidRPr="00174CB6">
        <w:rPr>
          <w:sz w:val="24"/>
          <w:szCs w:val="24"/>
        </w:rPr>
        <w:t xml:space="preserve"> годы.</w:t>
      </w:r>
    </w:p>
    <w:p w14:paraId="6BE919C8" w14:textId="77777777" w:rsidR="00060410" w:rsidRPr="00174CB6" w:rsidRDefault="00060410" w:rsidP="00060410">
      <w:pPr>
        <w:ind w:firstLine="567"/>
      </w:pPr>
      <w:r w:rsidRPr="00174CB6">
        <w:t xml:space="preserve">2.1.6. Передать лицу, указанному руководителем Заказчика, по завершении этапа проверки: </w:t>
      </w:r>
    </w:p>
    <w:p w14:paraId="688F05B0" w14:textId="77777777" w:rsidR="00060410" w:rsidRPr="00174CB6" w:rsidRDefault="00060410" w:rsidP="00060410">
      <w:pPr>
        <w:ind w:firstLine="567"/>
      </w:pPr>
      <w:r w:rsidRPr="00174CB6">
        <w:t>- один экземпляр письменной информации руководителю (собственникам) Заказчика;</w:t>
      </w:r>
    </w:p>
    <w:p w14:paraId="51DA30D7" w14:textId="77777777" w:rsidR="00060410" w:rsidRPr="00174CB6" w:rsidRDefault="00060410" w:rsidP="00060410">
      <w:pPr>
        <w:ind w:firstLine="567"/>
      </w:pPr>
      <w:r w:rsidRPr="00174CB6">
        <w:t>- аудиторское заключение в необходимом количестве экземпляров.</w:t>
      </w:r>
    </w:p>
    <w:p w14:paraId="3A908445" w14:textId="77777777" w:rsidR="00060410" w:rsidRPr="00174CB6" w:rsidRDefault="00060410" w:rsidP="00060410">
      <w:pPr>
        <w:ind w:firstLine="567"/>
      </w:pPr>
      <w:r w:rsidRPr="00174CB6">
        <w:t>2.2.  Исполнитель имеет право:</w:t>
      </w:r>
    </w:p>
    <w:p w14:paraId="552F0E93" w14:textId="77777777" w:rsidR="00060410" w:rsidRPr="00174CB6" w:rsidRDefault="00060410" w:rsidP="00060410">
      <w:pPr>
        <w:pStyle w:val="22"/>
        <w:rPr>
          <w:sz w:val="24"/>
          <w:szCs w:val="24"/>
        </w:rPr>
      </w:pPr>
      <w:r w:rsidRPr="00174CB6">
        <w:rPr>
          <w:sz w:val="24"/>
          <w:szCs w:val="24"/>
        </w:rPr>
        <w:t>2.2.1. Самостоятельно с учетом нормативных актов РФ определять формы и методы аудиторской проверки;</w:t>
      </w:r>
    </w:p>
    <w:p w14:paraId="094F107F" w14:textId="77777777" w:rsidR="00060410" w:rsidRPr="00174CB6" w:rsidRDefault="00060410" w:rsidP="00060410">
      <w:pPr>
        <w:tabs>
          <w:tab w:val="left" w:pos="1134"/>
          <w:tab w:val="left" w:pos="1418"/>
        </w:tabs>
        <w:ind w:firstLine="567"/>
      </w:pPr>
      <w:r w:rsidRPr="00174CB6">
        <w:t>2.2.2. Проверять любую документацию Заказчика, необходимую для проведения аудита в полном объеме и для большей эффективности проведения проверки;</w:t>
      </w:r>
    </w:p>
    <w:p w14:paraId="39388B9D" w14:textId="77777777" w:rsidR="00060410" w:rsidRPr="00174CB6" w:rsidRDefault="00060410" w:rsidP="00060410">
      <w:pPr>
        <w:pStyle w:val="22"/>
        <w:rPr>
          <w:sz w:val="24"/>
          <w:szCs w:val="24"/>
        </w:rPr>
      </w:pPr>
      <w:r w:rsidRPr="00174CB6">
        <w:rPr>
          <w:sz w:val="24"/>
          <w:szCs w:val="24"/>
        </w:rPr>
        <w:t>2.2.3. Получать разъяснения и дополнительные сведения по возникшим в ходе аудита вопросам, в том числе от руководства и работников Заказчика;</w:t>
      </w:r>
    </w:p>
    <w:p w14:paraId="4950D7B5" w14:textId="77777777" w:rsidR="00060410" w:rsidRPr="00174CB6" w:rsidRDefault="00060410" w:rsidP="00060410">
      <w:pPr>
        <w:pStyle w:val="22"/>
        <w:rPr>
          <w:sz w:val="24"/>
          <w:szCs w:val="24"/>
        </w:rPr>
      </w:pPr>
      <w:r w:rsidRPr="00174CB6">
        <w:rPr>
          <w:sz w:val="24"/>
          <w:szCs w:val="24"/>
        </w:rPr>
        <w:t>2.2.4. Обоснованно отказаться от проведения проверки или отказаться от выражения мнения о достоверности проверяемой отчетности в аудиторском заключении в случае существенного ограничения объема аудита;</w:t>
      </w:r>
    </w:p>
    <w:p w14:paraId="3D701425" w14:textId="77777777" w:rsidR="00060410" w:rsidRPr="00174CB6" w:rsidRDefault="00060410" w:rsidP="00060410">
      <w:pPr>
        <w:pStyle w:val="22"/>
        <w:rPr>
          <w:sz w:val="24"/>
          <w:szCs w:val="24"/>
        </w:rPr>
      </w:pPr>
      <w:r w:rsidRPr="00174CB6">
        <w:rPr>
          <w:sz w:val="24"/>
          <w:szCs w:val="24"/>
        </w:rPr>
        <w:t xml:space="preserve">2.2.5. </w:t>
      </w:r>
      <w:r w:rsidRPr="00174CB6">
        <w:rPr>
          <w:sz w:val="24"/>
          <w:szCs w:val="24"/>
          <w:lang w:val="ru-RU"/>
        </w:rPr>
        <w:t xml:space="preserve">Запросить </w:t>
      </w:r>
      <w:r w:rsidRPr="00174CB6">
        <w:rPr>
          <w:sz w:val="24"/>
          <w:szCs w:val="24"/>
        </w:rPr>
        <w:t xml:space="preserve"> доступ в систему компьютерной обработки данных Заказчика;</w:t>
      </w:r>
    </w:p>
    <w:p w14:paraId="0FC19DAB" w14:textId="77777777" w:rsidR="00060410" w:rsidRPr="00174CB6" w:rsidRDefault="00060410" w:rsidP="00060410">
      <w:pPr>
        <w:tabs>
          <w:tab w:val="left" w:pos="567"/>
          <w:tab w:val="left" w:pos="1134"/>
          <w:tab w:val="left" w:pos="1418"/>
        </w:tabs>
        <w:ind w:firstLine="567"/>
      </w:pPr>
      <w:r w:rsidRPr="00174CB6">
        <w:t>2.2.6. Исполнитель оставляет за собой право не излагать в письменном виде выводы, носящие характер прямой рекомендации в случаях, если у Исполнителя есть сомнения в однозначности трактовки отдельных результатов выполненных работ, либо если рассматриваемый вопрос не урегулирован действующим законодательством РФ. В этих случаях на основании своего опыта Исполнитель высказывает лишь свое мнение по поводу неурегулированных вопросов, что не является прямой рекомендацией Заказчику действовать тем или иным образом, а лишь определяет точку зрения Исполнителя по данной проблеме;</w:t>
      </w:r>
    </w:p>
    <w:p w14:paraId="11CA74E0" w14:textId="77777777" w:rsidR="00060410" w:rsidRPr="00174CB6" w:rsidRDefault="00060410" w:rsidP="00060410">
      <w:pPr>
        <w:pStyle w:val="22"/>
        <w:rPr>
          <w:sz w:val="24"/>
          <w:szCs w:val="24"/>
        </w:rPr>
      </w:pPr>
      <w:r w:rsidRPr="00174CB6">
        <w:rPr>
          <w:sz w:val="24"/>
          <w:szCs w:val="24"/>
        </w:rPr>
        <w:t>2.2.7. Привлекать к участию в проверке сторонних консультантов или экспертов.</w:t>
      </w:r>
    </w:p>
    <w:p w14:paraId="1EF2815B" w14:textId="77777777" w:rsidR="00060410" w:rsidRPr="00174CB6" w:rsidRDefault="00060410" w:rsidP="00060410">
      <w:pPr>
        <w:ind w:firstLine="567"/>
      </w:pPr>
      <w:r w:rsidRPr="00174CB6">
        <w:t>2.3. Заказчик обязан:</w:t>
      </w:r>
    </w:p>
    <w:p w14:paraId="58593A94" w14:textId="77777777" w:rsidR="00060410" w:rsidRPr="00174CB6" w:rsidRDefault="00060410" w:rsidP="00060410">
      <w:pPr>
        <w:ind w:firstLine="567"/>
      </w:pPr>
      <w:r w:rsidRPr="00174CB6">
        <w:t>2.3.1. Оказывать содействие Исполнителю и создавать ему все условия для выполнения последним обязанностей по контракту в полном объеме и в установленный контрактом срок;</w:t>
      </w:r>
    </w:p>
    <w:p w14:paraId="72291448" w14:textId="77777777" w:rsidR="00060410" w:rsidRPr="00174CB6" w:rsidRDefault="00060410" w:rsidP="00060410">
      <w:pPr>
        <w:ind w:firstLine="567"/>
      </w:pPr>
      <w:r w:rsidRPr="00174CB6">
        <w:t xml:space="preserve">2.3.2. Не допускать любых действий, ограничивающих круг вопросов, подлежащих </w:t>
      </w:r>
      <w:r w:rsidRPr="00174CB6">
        <w:lastRenderedPageBreak/>
        <w:t>проверке и подлежащих выяснению для исполнения обязанностей по контракту;</w:t>
      </w:r>
    </w:p>
    <w:p w14:paraId="2CFC0A2A" w14:textId="77777777" w:rsidR="00060410" w:rsidRPr="00174CB6" w:rsidRDefault="00060410" w:rsidP="00060410">
      <w:pPr>
        <w:ind w:firstLine="567"/>
      </w:pPr>
      <w:r w:rsidRPr="00174CB6">
        <w:t>2.3.3. Не оказывать давление на Исполнителя в любой форме с целью изменения его мнения по существующим вопросам, связанным с исполнением обязанностей по контракту;</w:t>
      </w:r>
    </w:p>
    <w:p w14:paraId="5C1EB869" w14:textId="77777777" w:rsidR="00060410" w:rsidRPr="00174CB6" w:rsidRDefault="00060410" w:rsidP="00060410">
      <w:pPr>
        <w:ind w:firstLine="567"/>
      </w:pPr>
      <w:r w:rsidRPr="00174CB6">
        <w:t>2.3.4.  Производить своевременную оплату в согласованные сроки;</w:t>
      </w:r>
    </w:p>
    <w:p w14:paraId="2195751B" w14:textId="77777777" w:rsidR="00060410" w:rsidRPr="00174CB6" w:rsidRDefault="00060410" w:rsidP="00060410">
      <w:pPr>
        <w:ind w:firstLine="567"/>
      </w:pPr>
      <w:r w:rsidRPr="00174CB6">
        <w:t>2.3.5. Оперативно устранять выявленные аудиторской проверкой нарушения порядка ведения бухгалтерского учета и составления бухгалтерской (финансовой) отчетности;</w:t>
      </w:r>
    </w:p>
    <w:p w14:paraId="7DBA41EE" w14:textId="77777777" w:rsidR="00060410" w:rsidRPr="00174CB6" w:rsidRDefault="00060410" w:rsidP="00060410">
      <w:pPr>
        <w:ind w:firstLine="567"/>
      </w:pPr>
      <w:r w:rsidRPr="00174CB6">
        <w:t>2.3.6. Предоставить отдельное изолированное помещение, приспособленное для работы с документами, содержащими конфиденциальную информацию и оборудованное средствами связи (телефон);</w:t>
      </w:r>
    </w:p>
    <w:p w14:paraId="6D803F58" w14:textId="77777777" w:rsidR="00060410" w:rsidRPr="00174CB6" w:rsidRDefault="00060410" w:rsidP="00060410">
      <w:pPr>
        <w:ind w:firstLine="567"/>
      </w:pPr>
      <w:r w:rsidRPr="00174CB6">
        <w:t>2.3.7. При необходимости предоставить Исполнителю копии документов, необходимых для подготовки письменной информации и аудиторского заключения.</w:t>
      </w:r>
    </w:p>
    <w:p w14:paraId="7DC3698F" w14:textId="77777777" w:rsidR="00060410" w:rsidRPr="00174CB6" w:rsidRDefault="00060410" w:rsidP="00060410">
      <w:pPr>
        <w:ind w:firstLine="567"/>
      </w:pPr>
      <w:r w:rsidRPr="00174CB6">
        <w:t>2.4. Заказчик имеет право:</w:t>
      </w:r>
    </w:p>
    <w:p w14:paraId="4CB58B5C" w14:textId="77777777" w:rsidR="00060410" w:rsidRPr="00174CB6" w:rsidRDefault="00060410" w:rsidP="00060410">
      <w:pPr>
        <w:ind w:firstLine="567"/>
      </w:pPr>
      <w:r w:rsidRPr="00174CB6">
        <w:t>2.4.1. Получать от Исполнителя информацию о требованиях законодательства РФ, касающегося проведения аудита, в том числе выявленных нарушений, замечаний и выводов, сделанных аудитором.</w:t>
      </w:r>
    </w:p>
    <w:p w14:paraId="6BB01E5D" w14:textId="77777777" w:rsidR="00060410" w:rsidRPr="00174CB6" w:rsidRDefault="00060410" w:rsidP="00060410">
      <w:pPr>
        <w:ind w:firstLine="720"/>
        <w:rPr>
          <w:sz w:val="10"/>
          <w:szCs w:val="10"/>
        </w:rPr>
      </w:pPr>
    </w:p>
    <w:p w14:paraId="3ECE0E34" w14:textId="77777777" w:rsidR="002D1582" w:rsidRPr="00174CB6" w:rsidRDefault="002D1582" w:rsidP="002D1582">
      <w:pPr>
        <w:ind w:firstLine="720"/>
        <w:rPr>
          <w:sz w:val="10"/>
          <w:szCs w:val="10"/>
        </w:rPr>
      </w:pPr>
    </w:p>
    <w:p w14:paraId="0203A90D" w14:textId="77777777" w:rsidR="002D1582" w:rsidRPr="00174CB6" w:rsidRDefault="002D1582" w:rsidP="002D1582">
      <w:pPr>
        <w:spacing w:after="120"/>
        <w:jc w:val="center"/>
        <w:rPr>
          <w:b/>
        </w:rPr>
      </w:pPr>
      <w:r w:rsidRPr="00174CB6">
        <w:rPr>
          <w:b/>
        </w:rPr>
        <w:t>3. Стоимость услуг и порядок расчетов</w:t>
      </w:r>
    </w:p>
    <w:p w14:paraId="50A97992" w14:textId="77777777" w:rsidR="005E3D80" w:rsidRPr="00174CB6" w:rsidRDefault="005E3D80" w:rsidP="005E3D80">
      <w:pPr>
        <w:tabs>
          <w:tab w:val="left" w:pos="993"/>
          <w:tab w:val="left" w:pos="1134"/>
        </w:tabs>
        <w:ind w:firstLine="567"/>
      </w:pPr>
      <w:r w:rsidRPr="00174CB6">
        <w:t xml:space="preserve">3.1.Стоимость первого этапа проверки устанавливается в размере _______________________________рублей, включая НДС </w:t>
      </w:r>
      <w:r w:rsidRPr="00174CB6">
        <w:rPr>
          <w:color w:val="000000"/>
          <w:szCs w:val="20"/>
        </w:rPr>
        <w:t xml:space="preserve">(20%), что составляет _______ (________) рублей __ копеек </w:t>
      </w:r>
      <w:r w:rsidRPr="00174CB6">
        <w:rPr>
          <w:i/>
          <w:color w:val="000000"/>
          <w:szCs w:val="20"/>
        </w:rPr>
        <w:t>(указывается при необходимости)</w:t>
      </w:r>
    </w:p>
    <w:p w14:paraId="10A9AC23" w14:textId="77777777" w:rsidR="005E3D80" w:rsidRPr="00174CB6" w:rsidRDefault="005E3D80" w:rsidP="005E3D80">
      <w:pPr>
        <w:ind w:firstLine="720"/>
      </w:pPr>
      <w:r w:rsidRPr="00174CB6">
        <w:t xml:space="preserve">Стоимость второго этапа проверки устанавливается в размере _______________________________ рублей, включая НДС </w:t>
      </w:r>
      <w:r w:rsidRPr="00174CB6">
        <w:rPr>
          <w:color w:val="000000"/>
          <w:szCs w:val="20"/>
        </w:rPr>
        <w:t xml:space="preserve">(20%), что составляет _______ (________) рублей __ копеек </w:t>
      </w:r>
      <w:r w:rsidRPr="00174CB6">
        <w:rPr>
          <w:i/>
          <w:color w:val="000000"/>
          <w:szCs w:val="20"/>
        </w:rPr>
        <w:t>(указывается при необходимости)</w:t>
      </w:r>
    </w:p>
    <w:p w14:paraId="583D62E0" w14:textId="77777777" w:rsidR="005E3D80" w:rsidRPr="00174CB6" w:rsidRDefault="005E3D80" w:rsidP="005E3D80">
      <w:pPr>
        <w:ind w:firstLine="720"/>
      </w:pPr>
      <w:r w:rsidRPr="00174CB6">
        <w:t xml:space="preserve">Стоимость третьего этапа проверки устанавливается в размере _______________________________ рублей, включая НДС </w:t>
      </w:r>
      <w:r w:rsidRPr="00174CB6">
        <w:rPr>
          <w:color w:val="000000"/>
          <w:szCs w:val="20"/>
        </w:rPr>
        <w:t xml:space="preserve">(20%), что составляет _______ (________) рублей __ копеек </w:t>
      </w:r>
      <w:r w:rsidRPr="00174CB6">
        <w:rPr>
          <w:i/>
          <w:color w:val="000000"/>
          <w:szCs w:val="20"/>
        </w:rPr>
        <w:t>(указывается при необходимости)</w:t>
      </w:r>
    </w:p>
    <w:p w14:paraId="46071300" w14:textId="77777777" w:rsidR="005E3D80" w:rsidRPr="00174CB6" w:rsidRDefault="005E3D80" w:rsidP="005E3D80">
      <w:pPr>
        <w:ind w:firstLine="720"/>
      </w:pPr>
      <w:r w:rsidRPr="00174CB6">
        <w:t>Цена контракта составляет денежную сумму, подлежащую оплате за все этапы проверки.</w:t>
      </w:r>
    </w:p>
    <w:p w14:paraId="1870C8DC" w14:textId="77777777" w:rsidR="005E3D80" w:rsidRPr="00174CB6" w:rsidRDefault="005E3D80" w:rsidP="005E3D80">
      <w:pPr>
        <w:ind w:firstLine="567"/>
      </w:pPr>
      <w:r w:rsidRPr="00174CB6">
        <w:t xml:space="preserve">3.2. Оплата оказанных услуг осуществляется в течение 5 (Пяти) рабочих дней с даты подписания Акта сдачи-приемки услуг. </w:t>
      </w:r>
    </w:p>
    <w:p w14:paraId="39D65BF1" w14:textId="659243C8" w:rsidR="005E3D80" w:rsidRPr="00174CB6" w:rsidRDefault="005E3D80" w:rsidP="005E3D80">
      <w:pPr>
        <w:ind w:firstLine="567"/>
      </w:pPr>
      <w:r w:rsidRPr="00174CB6">
        <w:t>3.3. Изменения и дополнения о предмете и цене настоящего контракта Стороны определяют дополнительными соглашениями к настоящему контракту, подписываемыми уполномоченными представителями Сторон.</w:t>
      </w:r>
    </w:p>
    <w:p w14:paraId="373F36E9" w14:textId="77777777" w:rsidR="005E3D80" w:rsidRPr="00174CB6" w:rsidRDefault="005E3D80" w:rsidP="005E3D80">
      <w:pPr>
        <w:ind w:firstLine="567"/>
      </w:pPr>
    </w:p>
    <w:p w14:paraId="6A63B78A" w14:textId="77777777" w:rsidR="002D1582" w:rsidRPr="00174CB6" w:rsidRDefault="002D1582" w:rsidP="00203532">
      <w:pPr>
        <w:spacing w:after="120"/>
        <w:ind w:firstLine="403"/>
        <w:jc w:val="center"/>
        <w:rPr>
          <w:b/>
        </w:rPr>
      </w:pPr>
      <w:r w:rsidRPr="00174CB6">
        <w:rPr>
          <w:b/>
        </w:rPr>
        <w:t>4. Порядок сдачи-приемки услуг</w:t>
      </w:r>
    </w:p>
    <w:p w14:paraId="5790CF57" w14:textId="77777777" w:rsidR="00203532" w:rsidRPr="00174CB6" w:rsidRDefault="00203532" w:rsidP="00203532">
      <w:pPr>
        <w:ind w:firstLine="567"/>
      </w:pPr>
      <w:r w:rsidRPr="00174CB6">
        <w:t>4.1. После завершения проверки за соответствующий этап Исполнитель предоставляет Заказчику документы, предусмотренные п. 2.1.6. настоящего контракта, и Акт сдачи-приемки услуг по форме, утвержденной Сторонами (Приложение 2 к настоящему контракту), который подписывается Заказчиком в течение 10 (Десяти) дней со дня его получения при отсутствии существенных недостатков в оказанных услугах.</w:t>
      </w:r>
    </w:p>
    <w:p w14:paraId="696F1DC9" w14:textId="77777777" w:rsidR="00203532" w:rsidRPr="00174CB6" w:rsidRDefault="00203532" w:rsidP="00203532">
      <w:pPr>
        <w:ind w:firstLine="567"/>
      </w:pPr>
      <w:r w:rsidRPr="00174CB6">
        <w:t>Документы вручаются должностному лицу Заказчика под расписку на сопроводительном письме Исполнителя либо направляются по почте заказным письмом с уведомлением о вручении.</w:t>
      </w:r>
    </w:p>
    <w:p w14:paraId="66D69869" w14:textId="15FF5CC9" w:rsidR="00203532" w:rsidRPr="00174CB6" w:rsidRDefault="00203532" w:rsidP="00203532">
      <w:pPr>
        <w:ind w:firstLine="567"/>
      </w:pPr>
      <w:r w:rsidRPr="00174CB6">
        <w:t>4.2. В случае обнаружения существенных недостатков в оказании услуг Заказчик направляет Исполнителю замечания к оказанной услуге, оформленные в письменном виде не позднее 10 (</w:t>
      </w:r>
      <w:r w:rsidR="001B0FBD" w:rsidRPr="00174CB6">
        <w:t>Десяти</w:t>
      </w:r>
      <w:r w:rsidRPr="00174CB6">
        <w:t>) дней с момента получения документов, указанных в п. 2.1.6 настоящего контракта.</w:t>
      </w:r>
    </w:p>
    <w:p w14:paraId="51A1DFAA" w14:textId="02DC88F2" w:rsidR="00203532" w:rsidRPr="00174CB6" w:rsidRDefault="00203532" w:rsidP="00203532">
      <w:pPr>
        <w:ind w:firstLine="567"/>
      </w:pPr>
      <w:r w:rsidRPr="00174CB6">
        <w:t>В этом случае Исполнитель обязан в десятидневный срок с момента получения замечаний Заказчика произвести необходимые доработки и внести изменения в соответствующие документы.</w:t>
      </w:r>
    </w:p>
    <w:p w14:paraId="617E62E9" w14:textId="48A56AEC" w:rsidR="00186554" w:rsidRPr="00174CB6" w:rsidRDefault="00186554" w:rsidP="00203532">
      <w:pPr>
        <w:ind w:firstLine="567"/>
      </w:pPr>
    </w:p>
    <w:p w14:paraId="0D03CE42" w14:textId="77777777" w:rsidR="00186554" w:rsidRPr="00174CB6" w:rsidRDefault="00186554" w:rsidP="00203532">
      <w:pPr>
        <w:ind w:firstLine="567"/>
      </w:pPr>
    </w:p>
    <w:p w14:paraId="65FEB47A" w14:textId="77777777" w:rsidR="002D1582" w:rsidRPr="00174CB6" w:rsidRDefault="002D1582" w:rsidP="002D1582">
      <w:pPr>
        <w:spacing w:after="120"/>
        <w:jc w:val="center"/>
        <w:rPr>
          <w:b/>
        </w:rPr>
      </w:pPr>
      <w:r w:rsidRPr="00174CB6">
        <w:rPr>
          <w:b/>
        </w:rPr>
        <w:lastRenderedPageBreak/>
        <w:t>5. Ответственность сторон</w:t>
      </w:r>
    </w:p>
    <w:p w14:paraId="65ED0F0F" w14:textId="5E46F818" w:rsidR="0072773B" w:rsidRPr="00174CB6" w:rsidRDefault="0072773B" w:rsidP="0072773B">
      <w:pPr>
        <w:pStyle w:val="afffe"/>
        <w:numPr>
          <w:ilvl w:val="1"/>
          <w:numId w:val="41"/>
        </w:numPr>
        <w:tabs>
          <w:tab w:val="left" w:pos="1276"/>
        </w:tabs>
        <w:spacing w:before="60" w:after="60"/>
        <w:ind w:left="0" w:firstLine="709"/>
        <w:jc w:val="both"/>
      </w:pPr>
      <w:r w:rsidRPr="00174CB6">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 в том числе, в виде штрафов, определяемых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30.08.2017 N 1042</w:t>
      </w:r>
      <w:r w:rsidR="00E11801" w:rsidRPr="00174CB6">
        <w:t>.</w:t>
      </w:r>
    </w:p>
    <w:p w14:paraId="5267B127" w14:textId="77777777" w:rsidR="0072773B" w:rsidRPr="00174CB6" w:rsidRDefault="0072773B" w:rsidP="0072773B">
      <w:pPr>
        <w:pStyle w:val="afffe"/>
        <w:numPr>
          <w:ilvl w:val="1"/>
          <w:numId w:val="41"/>
        </w:numPr>
        <w:tabs>
          <w:tab w:val="left" w:pos="1276"/>
        </w:tabs>
        <w:spacing w:before="60" w:after="60"/>
        <w:ind w:left="0" w:firstLine="709"/>
        <w:jc w:val="both"/>
      </w:pPr>
      <w:r w:rsidRPr="00174CB6">
        <w:t> Исполнитель несет ответственность перед Заказчиком, в случае привлечения к исполнению контракта третьих лиц, за последствия неисполнения или ненадлежащего исполнения обязательств, а также за убытки, причиненные третьими лицами при выполнении контракта.</w:t>
      </w:r>
    </w:p>
    <w:p w14:paraId="6F0404EC" w14:textId="77777777" w:rsidR="0072773B" w:rsidRPr="00174CB6" w:rsidRDefault="0072773B" w:rsidP="0072773B">
      <w:pPr>
        <w:pStyle w:val="afffe"/>
        <w:numPr>
          <w:ilvl w:val="1"/>
          <w:numId w:val="41"/>
        </w:numPr>
        <w:tabs>
          <w:tab w:val="left" w:pos="1276"/>
        </w:tabs>
        <w:spacing w:before="60" w:after="60"/>
        <w:ind w:left="0" w:firstLine="709"/>
        <w:jc w:val="both"/>
      </w:pPr>
      <w:r w:rsidRPr="00174CB6">
        <w:t>В случае взыскания с Заказчика ущерба в пользу третьих лиц, в связи с нарушением Исполнителем) исключительных прав третьих лиц (интеллектуальной собственности), Заказчик вправе взыскать с Исполнителя в бесспорном порядке всю сумму такового ущерба.</w:t>
      </w:r>
    </w:p>
    <w:p w14:paraId="083DD72F" w14:textId="77777777" w:rsidR="0072773B" w:rsidRPr="00174CB6" w:rsidRDefault="0072773B" w:rsidP="0072773B">
      <w:pPr>
        <w:pStyle w:val="afffe"/>
        <w:numPr>
          <w:ilvl w:val="1"/>
          <w:numId w:val="41"/>
        </w:numPr>
        <w:tabs>
          <w:tab w:val="left" w:pos="1276"/>
        </w:tabs>
        <w:spacing w:before="60" w:after="60"/>
        <w:ind w:left="0" w:firstLine="709"/>
        <w:jc w:val="both"/>
      </w:pPr>
      <w:r w:rsidRPr="00174CB6">
        <w:t>Уплата Сторонами неустоек (штрафов, пеней) и (или) применение к ним иных мер ответственности за неисполнение или ненадлежащее исполнение принятых ими по контракту обязательств не освобождает Стороны от выполнения обязательств по контракту.</w:t>
      </w:r>
    </w:p>
    <w:p w14:paraId="4774ECE2" w14:textId="77777777" w:rsidR="0072773B" w:rsidRPr="00174CB6" w:rsidRDefault="0072773B" w:rsidP="0072773B">
      <w:pPr>
        <w:pStyle w:val="afffe"/>
        <w:numPr>
          <w:ilvl w:val="1"/>
          <w:numId w:val="41"/>
        </w:numPr>
        <w:tabs>
          <w:tab w:val="left" w:pos="1276"/>
        </w:tabs>
        <w:spacing w:before="60" w:after="60"/>
        <w:ind w:left="0" w:firstLine="709"/>
        <w:jc w:val="both"/>
      </w:pPr>
      <w:r w:rsidRPr="00174CB6">
        <w:t xml:space="preserve">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 </w:t>
      </w:r>
    </w:p>
    <w:p w14:paraId="2F491D60" w14:textId="691BBC6B" w:rsidR="0072773B" w:rsidRPr="00174CB6" w:rsidRDefault="0072773B" w:rsidP="0072773B">
      <w:pPr>
        <w:tabs>
          <w:tab w:val="left" w:pos="1276"/>
        </w:tabs>
        <w:ind w:firstLine="709"/>
      </w:pPr>
      <w:r w:rsidRPr="00174CB6">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Доказательством наличия обстоятельств непреодолимой силы и их продолжительности будут служить свидетельства соответствующих компетентных органов.</w:t>
      </w:r>
    </w:p>
    <w:p w14:paraId="1923128D" w14:textId="77777777" w:rsidR="002D1582" w:rsidRPr="00174CB6" w:rsidRDefault="002D1582" w:rsidP="00C27BCC">
      <w:pPr>
        <w:spacing w:before="120" w:after="120"/>
        <w:ind w:firstLine="403"/>
        <w:jc w:val="center"/>
        <w:rPr>
          <w:b/>
        </w:rPr>
      </w:pPr>
      <w:r w:rsidRPr="00174CB6">
        <w:rPr>
          <w:b/>
        </w:rPr>
        <w:t>6. Дополнительные условия</w:t>
      </w:r>
    </w:p>
    <w:p w14:paraId="02E275E0" w14:textId="77777777" w:rsidR="00F04200" w:rsidRPr="00174CB6" w:rsidRDefault="00F04200" w:rsidP="0072773B">
      <w:pPr>
        <w:tabs>
          <w:tab w:val="left" w:pos="1134"/>
        </w:tabs>
        <w:ind w:firstLine="709"/>
      </w:pPr>
      <w:r w:rsidRPr="00174CB6">
        <w:t xml:space="preserve">6.1. Стороны договариваются о том, что в случае возникновения между ними каких-либо споров и разногласий, они будут стремиться разрешить их путем переговоров, а в случае невозможности достижения согласия, споры и разногласия, возникающие из настоящего контракта или в связи с ним, либо из самостоятельных договоров, заключенных Сторонами на основе настоящего контракта будут решаться в соответствии с действующим законодательством РФ. </w:t>
      </w:r>
    </w:p>
    <w:p w14:paraId="44D0D729" w14:textId="77777777" w:rsidR="00F04200" w:rsidRPr="00174CB6" w:rsidRDefault="00F04200" w:rsidP="0072773B">
      <w:pPr>
        <w:tabs>
          <w:tab w:val="left" w:pos="1134"/>
        </w:tabs>
        <w:ind w:firstLine="709"/>
      </w:pPr>
      <w:r w:rsidRPr="00174CB6">
        <w:t xml:space="preserve">6.2. В случае невозможности урегулирования споров и разногласий в претензионном порядке, Стороны вправе передать их на рассмотрение в Арбитражный суд г. Москвы. </w:t>
      </w:r>
    </w:p>
    <w:p w14:paraId="030E0A6E" w14:textId="77777777" w:rsidR="002D1582" w:rsidRPr="00174CB6" w:rsidRDefault="002D1582" w:rsidP="00FA64A5">
      <w:pPr>
        <w:spacing w:before="120" w:after="120"/>
        <w:ind w:firstLine="403"/>
        <w:jc w:val="center"/>
        <w:rPr>
          <w:b/>
        </w:rPr>
      </w:pPr>
      <w:r w:rsidRPr="00174CB6">
        <w:rPr>
          <w:b/>
        </w:rPr>
        <w:t>7. Срок действия контракта</w:t>
      </w:r>
    </w:p>
    <w:p w14:paraId="260F5D3D" w14:textId="77777777" w:rsidR="00590AC2" w:rsidRPr="00174CB6" w:rsidRDefault="00590AC2" w:rsidP="0072773B">
      <w:pPr>
        <w:tabs>
          <w:tab w:val="left" w:pos="1134"/>
        </w:tabs>
        <w:ind w:firstLine="709"/>
      </w:pPr>
      <w:bookmarkStart w:id="163" w:name="OLE_LINK83"/>
      <w:r w:rsidRPr="00174CB6">
        <w:t>7.1. Контракт вступает в силу с момента его подписания и действует до полного выполнения Сторонами своих обязательств, но не позднее 31 декабря 2022 года.</w:t>
      </w:r>
    </w:p>
    <w:p w14:paraId="3678BA6A" w14:textId="77777777" w:rsidR="00590AC2" w:rsidRPr="00174CB6" w:rsidRDefault="00590AC2" w:rsidP="0072773B">
      <w:pPr>
        <w:tabs>
          <w:tab w:val="left" w:pos="1134"/>
        </w:tabs>
        <w:ind w:firstLine="709"/>
      </w:pPr>
      <w:r w:rsidRPr="00174CB6">
        <w:t>7.2. Контракт может быть расторгнут в порядке, предусмотренном действующим законодательством Российской Федерации.</w:t>
      </w:r>
    </w:p>
    <w:p w14:paraId="50943266" w14:textId="77777777" w:rsidR="00590AC2" w:rsidRPr="00174CB6" w:rsidRDefault="00590AC2" w:rsidP="0072773B">
      <w:pPr>
        <w:tabs>
          <w:tab w:val="left" w:pos="1134"/>
        </w:tabs>
        <w:ind w:firstLine="709"/>
      </w:pPr>
      <w:r w:rsidRPr="00174CB6">
        <w:t>7.3. Контракт считается завершенным после производства всех взаиморасчетов между Сторонами.</w:t>
      </w:r>
    </w:p>
    <w:p w14:paraId="2AC092F8" w14:textId="77777777" w:rsidR="002D1582" w:rsidRPr="00174CB6" w:rsidRDefault="002D1582" w:rsidP="002D1582">
      <w:pPr>
        <w:spacing w:after="120"/>
        <w:ind w:firstLine="720"/>
        <w:jc w:val="center"/>
        <w:rPr>
          <w:b/>
          <w:snapToGrid w:val="0"/>
          <w:szCs w:val="20"/>
        </w:rPr>
      </w:pPr>
      <w:r w:rsidRPr="00174CB6">
        <w:rPr>
          <w:b/>
          <w:snapToGrid w:val="0"/>
          <w:szCs w:val="20"/>
        </w:rPr>
        <w:t>8. Адреса, реквизиты и подписи Сторон</w:t>
      </w:r>
    </w:p>
    <w:tbl>
      <w:tblPr>
        <w:tblW w:w="9803" w:type="dxa"/>
        <w:jc w:val="center"/>
        <w:tblLook w:val="0000" w:firstRow="0" w:lastRow="0" w:firstColumn="0" w:lastColumn="0" w:noHBand="0" w:noVBand="0"/>
      </w:tblPr>
      <w:tblGrid>
        <w:gridCol w:w="4709"/>
        <w:gridCol w:w="5094"/>
      </w:tblGrid>
      <w:tr w:rsidR="002D1582" w:rsidRPr="00174CB6" w14:paraId="050AFD26" w14:textId="77777777" w:rsidTr="009C1CDD">
        <w:trPr>
          <w:trHeight w:val="179"/>
          <w:jc w:val="center"/>
        </w:trPr>
        <w:tc>
          <w:tcPr>
            <w:tcW w:w="4709" w:type="dxa"/>
          </w:tcPr>
          <w:p w14:paraId="38D2FD73" w14:textId="77777777" w:rsidR="002D1582" w:rsidRPr="00174CB6" w:rsidRDefault="002D1582" w:rsidP="00CF3916">
            <w:pPr>
              <w:spacing w:after="120"/>
              <w:ind w:firstLine="0"/>
              <w:rPr>
                <w:bCs/>
                <w:snapToGrid w:val="0"/>
                <w:spacing w:val="-5"/>
              </w:rPr>
            </w:pPr>
            <w:r w:rsidRPr="00174CB6">
              <w:rPr>
                <w:bCs/>
                <w:snapToGrid w:val="0"/>
                <w:spacing w:val="-5"/>
              </w:rPr>
              <w:t>Заказчик:</w:t>
            </w:r>
          </w:p>
          <w:p w14:paraId="1151F7F3" w14:textId="77777777" w:rsidR="002D1582" w:rsidRPr="00174CB6" w:rsidRDefault="002D1582" w:rsidP="001D2F9A">
            <w:pPr>
              <w:ind w:hanging="15"/>
              <w:rPr>
                <w:bCs/>
                <w:snapToGrid w:val="0"/>
                <w:spacing w:val="-5"/>
              </w:rPr>
            </w:pPr>
            <w:r w:rsidRPr="00174CB6">
              <w:rPr>
                <w:bCs/>
                <w:snapToGrid w:val="0"/>
                <w:spacing w:val="-5"/>
              </w:rPr>
              <w:t xml:space="preserve">Федеральное государственное унитарное предприятие Главный межрегиональный центр обработки и распространения </w:t>
            </w:r>
            <w:r w:rsidRPr="00174CB6">
              <w:rPr>
                <w:bCs/>
                <w:snapToGrid w:val="0"/>
                <w:spacing w:val="-5"/>
              </w:rPr>
              <w:lastRenderedPageBreak/>
              <w:t xml:space="preserve">статистической информации Федеральной службы государственной статистики </w:t>
            </w:r>
          </w:p>
          <w:p w14:paraId="10A1F095" w14:textId="77777777" w:rsidR="002D1582" w:rsidRPr="00174CB6" w:rsidRDefault="002D1582" w:rsidP="001D2F9A">
            <w:pPr>
              <w:ind w:hanging="15"/>
              <w:rPr>
                <w:bCs/>
                <w:snapToGrid w:val="0"/>
                <w:spacing w:val="-5"/>
              </w:rPr>
            </w:pPr>
            <w:r w:rsidRPr="00174CB6">
              <w:rPr>
                <w:bCs/>
                <w:snapToGrid w:val="0"/>
                <w:spacing w:val="-5"/>
              </w:rPr>
              <w:t>(ГМЦ Росстата)</w:t>
            </w:r>
          </w:p>
          <w:p w14:paraId="2F974CA9" w14:textId="77777777" w:rsidR="002D1582" w:rsidRPr="00174CB6" w:rsidRDefault="002D1582" w:rsidP="001D2F9A">
            <w:pPr>
              <w:ind w:hanging="15"/>
              <w:rPr>
                <w:bCs/>
                <w:snapToGrid w:val="0"/>
                <w:spacing w:val="-5"/>
              </w:rPr>
            </w:pPr>
            <w:r w:rsidRPr="00174CB6">
              <w:rPr>
                <w:bCs/>
                <w:snapToGrid w:val="0"/>
                <w:spacing w:val="-5"/>
              </w:rPr>
              <w:t>ИНН 7719026593, КПП 771901001</w:t>
            </w:r>
          </w:p>
          <w:p w14:paraId="5A64C2A3" w14:textId="77777777" w:rsidR="002D1582" w:rsidRPr="00174CB6" w:rsidRDefault="002D1582" w:rsidP="009D330A">
            <w:pPr>
              <w:ind w:hanging="15"/>
              <w:jc w:val="left"/>
              <w:rPr>
                <w:bCs/>
                <w:snapToGrid w:val="0"/>
                <w:spacing w:val="-5"/>
              </w:rPr>
            </w:pPr>
            <w:r w:rsidRPr="00174CB6">
              <w:rPr>
                <w:bCs/>
                <w:snapToGrid w:val="0"/>
                <w:spacing w:val="-5"/>
              </w:rPr>
              <w:t>Юридический адрес: 105679, г. Москва, Измайловское шоссе, д.44.</w:t>
            </w:r>
          </w:p>
          <w:p w14:paraId="668BDFD9" w14:textId="77777777" w:rsidR="002D1582" w:rsidRPr="00174CB6" w:rsidRDefault="002D1582" w:rsidP="009D330A">
            <w:pPr>
              <w:ind w:hanging="15"/>
              <w:jc w:val="left"/>
              <w:rPr>
                <w:bCs/>
                <w:snapToGrid w:val="0"/>
                <w:spacing w:val="-5"/>
              </w:rPr>
            </w:pPr>
            <w:r w:rsidRPr="00174CB6">
              <w:rPr>
                <w:bCs/>
                <w:snapToGrid w:val="0"/>
                <w:spacing w:val="-5"/>
              </w:rPr>
              <w:t>Юридический адрес: 105187, г. Москва, Измайловское шоссе, д.44.</w:t>
            </w:r>
          </w:p>
          <w:p w14:paraId="1F17729B" w14:textId="03D91497" w:rsidR="002D1582" w:rsidRPr="00174CB6" w:rsidRDefault="002D1582" w:rsidP="00C8612B">
            <w:pPr>
              <w:ind w:hanging="15"/>
              <w:jc w:val="left"/>
              <w:rPr>
                <w:bCs/>
                <w:snapToGrid w:val="0"/>
                <w:spacing w:val="-5"/>
              </w:rPr>
            </w:pPr>
            <w:r w:rsidRPr="00174CB6">
              <w:rPr>
                <w:bCs/>
                <w:snapToGrid w:val="0"/>
                <w:spacing w:val="-5"/>
              </w:rPr>
              <w:t>Банк: ПАО «</w:t>
            </w:r>
            <w:proofErr w:type="spellStart"/>
            <w:r w:rsidRPr="00174CB6">
              <w:rPr>
                <w:bCs/>
                <w:snapToGrid w:val="0"/>
                <w:spacing w:val="-5"/>
              </w:rPr>
              <w:t>МИнБанк</w:t>
            </w:r>
            <w:proofErr w:type="spellEnd"/>
            <w:r w:rsidRPr="00174CB6">
              <w:rPr>
                <w:bCs/>
                <w:snapToGrid w:val="0"/>
                <w:spacing w:val="-5"/>
              </w:rPr>
              <w:t>» г. Москва</w:t>
            </w:r>
            <w:r w:rsidRPr="00174CB6">
              <w:rPr>
                <w:bCs/>
                <w:snapToGrid w:val="0"/>
                <w:spacing w:val="-5"/>
              </w:rPr>
              <w:br/>
              <w:t>БИК 044525600</w:t>
            </w:r>
          </w:p>
          <w:p w14:paraId="619477ED" w14:textId="77777777" w:rsidR="002D1582" w:rsidRPr="00174CB6" w:rsidRDefault="002D1582" w:rsidP="001D2F9A">
            <w:pPr>
              <w:ind w:hanging="15"/>
              <w:rPr>
                <w:bCs/>
                <w:snapToGrid w:val="0"/>
                <w:spacing w:val="-5"/>
              </w:rPr>
            </w:pPr>
            <w:r w:rsidRPr="00174CB6">
              <w:rPr>
                <w:bCs/>
                <w:snapToGrid w:val="0"/>
                <w:spacing w:val="-5"/>
              </w:rPr>
              <w:t>К/с 30101810300000000600</w:t>
            </w:r>
          </w:p>
          <w:p w14:paraId="17C9B437" w14:textId="77777777" w:rsidR="002D1582" w:rsidRPr="00174CB6" w:rsidRDefault="002D1582" w:rsidP="001D2F9A">
            <w:pPr>
              <w:ind w:hanging="15"/>
              <w:rPr>
                <w:bCs/>
                <w:snapToGrid w:val="0"/>
                <w:spacing w:val="-5"/>
              </w:rPr>
            </w:pPr>
            <w:r w:rsidRPr="00174CB6">
              <w:rPr>
                <w:bCs/>
                <w:snapToGrid w:val="0"/>
                <w:spacing w:val="-5"/>
              </w:rPr>
              <w:t>Р/с 40502810300130000067</w:t>
            </w:r>
          </w:p>
          <w:p w14:paraId="301351C9" w14:textId="77777777" w:rsidR="002D1582" w:rsidRPr="00174CB6" w:rsidRDefault="002D1582" w:rsidP="001D2F9A">
            <w:pPr>
              <w:ind w:hanging="15"/>
              <w:rPr>
                <w:bCs/>
                <w:snapToGrid w:val="0"/>
                <w:spacing w:val="-5"/>
              </w:rPr>
            </w:pPr>
            <w:r w:rsidRPr="00174CB6">
              <w:rPr>
                <w:bCs/>
                <w:snapToGrid w:val="0"/>
                <w:spacing w:val="-5"/>
              </w:rPr>
              <w:t>ОГРН 1027739185968,</w:t>
            </w:r>
          </w:p>
          <w:p w14:paraId="70356183" w14:textId="77777777" w:rsidR="002D1582" w:rsidRPr="00174CB6" w:rsidRDefault="002D1582" w:rsidP="00DD0F9B">
            <w:pPr>
              <w:ind w:hanging="15"/>
              <w:jc w:val="left"/>
              <w:rPr>
                <w:bCs/>
                <w:snapToGrid w:val="0"/>
                <w:spacing w:val="-5"/>
              </w:rPr>
            </w:pPr>
            <w:r w:rsidRPr="00174CB6">
              <w:rPr>
                <w:bCs/>
                <w:snapToGrid w:val="0"/>
                <w:spacing w:val="-5"/>
              </w:rPr>
              <w:t>ОКПО 29360200, ОКВЭД 2  63.11,</w:t>
            </w:r>
            <w:r w:rsidRPr="00174CB6">
              <w:rPr>
                <w:bCs/>
                <w:snapToGrid w:val="0"/>
                <w:spacing w:val="-5"/>
              </w:rPr>
              <w:br/>
              <w:t>ОКТМО 45314000</w:t>
            </w:r>
          </w:p>
          <w:p w14:paraId="43D5ED23" w14:textId="77777777" w:rsidR="002D1582" w:rsidRPr="00174CB6" w:rsidRDefault="002D1582" w:rsidP="009C1CDD">
            <w:pPr>
              <w:rPr>
                <w:bCs/>
                <w:snapToGrid w:val="0"/>
                <w:spacing w:val="-5"/>
              </w:rPr>
            </w:pPr>
          </w:p>
          <w:p w14:paraId="00F72FE9" w14:textId="4361E060" w:rsidR="002D1582" w:rsidRPr="00174CB6" w:rsidRDefault="002D1582" w:rsidP="009D3876">
            <w:pPr>
              <w:ind w:firstLine="0"/>
              <w:rPr>
                <w:bCs/>
                <w:snapToGrid w:val="0"/>
                <w:spacing w:val="-5"/>
              </w:rPr>
            </w:pPr>
            <w:r w:rsidRPr="00174CB6">
              <w:rPr>
                <w:bCs/>
                <w:snapToGrid w:val="0"/>
                <w:spacing w:val="-5"/>
              </w:rPr>
              <w:t>Временно исполняющий обязанности директор</w:t>
            </w:r>
            <w:r w:rsidR="008E3118" w:rsidRPr="00174CB6">
              <w:rPr>
                <w:bCs/>
                <w:snapToGrid w:val="0"/>
                <w:spacing w:val="-5"/>
              </w:rPr>
              <w:t>а</w:t>
            </w:r>
            <w:r w:rsidRPr="00174CB6">
              <w:rPr>
                <w:bCs/>
                <w:snapToGrid w:val="0"/>
                <w:spacing w:val="-5"/>
              </w:rPr>
              <w:t xml:space="preserve">  </w:t>
            </w:r>
          </w:p>
          <w:p w14:paraId="5C6531C5" w14:textId="77777777" w:rsidR="002D1582" w:rsidRPr="00174CB6" w:rsidRDefault="002D1582" w:rsidP="009C1CDD">
            <w:pPr>
              <w:rPr>
                <w:bCs/>
                <w:snapToGrid w:val="0"/>
                <w:spacing w:val="-5"/>
              </w:rPr>
            </w:pPr>
          </w:p>
          <w:p w14:paraId="31334A6A" w14:textId="77777777" w:rsidR="002D1582" w:rsidRPr="00174CB6" w:rsidRDefault="002D1582" w:rsidP="001076EE">
            <w:pPr>
              <w:ind w:hanging="15"/>
              <w:rPr>
                <w:bCs/>
                <w:snapToGrid w:val="0"/>
                <w:spacing w:val="-5"/>
              </w:rPr>
            </w:pPr>
            <w:r w:rsidRPr="00174CB6">
              <w:rPr>
                <w:bCs/>
                <w:snapToGrid w:val="0"/>
                <w:spacing w:val="-5"/>
              </w:rPr>
              <w:t xml:space="preserve">__________________/ </w:t>
            </w:r>
            <w:r w:rsidRPr="00174CB6">
              <w:rPr>
                <w:bCs/>
                <w:snapToGrid w:val="0"/>
                <w:spacing w:val="-5"/>
                <w:u w:val="single"/>
              </w:rPr>
              <w:t xml:space="preserve">А.Ю. </w:t>
            </w:r>
            <w:proofErr w:type="spellStart"/>
            <w:r w:rsidRPr="00174CB6">
              <w:rPr>
                <w:bCs/>
                <w:snapToGrid w:val="0"/>
                <w:spacing w:val="-5"/>
                <w:u w:val="single"/>
              </w:rPr>
              <w:t>Выскребенцев</w:t>
            </w:r>
            <w:proofErr w:type="spellEnd"/>
            <w:r w:rsidRPr="00174CB6">
              <w:rPr>
                <w:bCs/>
                <w:snapToGrid w:val="0"/>
                <w:spacing w:val="-5"/>
              </w:rPr>
              <w:t xml:space="preserve"> /</w:t>
            </w:r>
          </w:p>
          <w:p w14:paraId="17BA9FA0" w14:textId="77777777" w:rsidR="002D1582" w:rsidRPr="00174CB6" w:rsidRDefault="002D1582" w:rsidP="001076EE">
            <w:pPr>
              <w:ind w:hanging="15"/>
              <w:rPr>
                <w:bCs/>
                <w:snapToGrid w:val="0"/>
                <w:spacing w:val="-5"/>
              </w:rPr>
            </w:pPr>
            <w:r w:rsidRPr="00174CB6">
              <w:rPr>
                <w:bCs/>
                <w:snapToGrid w:val="0"/>
                <w:spacing w:val="-5"/>
              </w:rPr>
              <w:t>М.П.</w:t>
            </w:r>
          </w:p>
        </w:tc>
        <w:tc>
          <w:tcPr>
            <w:tcW w:w="5094" w:type="dxa"/>
          </w:tcPr>
          <w:p w14:paraId="6D8A6BCE" w14:textId="77777777" w:rsidR="002D1582" w:rsidRPr="00174CB6" w:rsidRDefault="002D1582" w:rsidP="009C1CDD">
            <w:pPr>
              <w:spacing w:after="120"/>
              <w:rPr>
                <w:bCs/>
                <w:snapToGrid w:val="0"/>
                <w:spacing w:val="-5"/>
              </w:rPr>
            </w:pPr>
            <w:r w:rsidRPr="00174CB6">
              <w:rPr>
                <w:bCs/>
                <w:snapToGrid w:val="0"/>
                <w:spacing w:val="-5"/>
              </w:rPr>
              <w:lastRenderedPageBreak/>
              <w:t>Исполнитель:</w:t>
            </w:r>
          </w:p>
          <w:p w14:paraId="72569DE4" w14:textId="77777777" w:rsidR="002D1582" w:rsidRPr="00174CB6" w:rsidRDefault="002D1582" w:rsidP="009C1CDD">
            <w:pPr>
              <w:rPr>
                <w:bCs/>
                <w:snapToGrid w:val="0"/>
                <w:spacing w:val="-5"/>
              </w:rPr>
            </w:pPr>
            <w:r w:rsidRPr="00174CB6">
              <w:rPr>
                <w:bCs/>
                <w:snapToGrid w:val="0"/>
                <w:spacing w:val="-5"/>
              </w:rPr>
              <w:t xml:space="preserve"> </w:t>
            </w:r>
          </w:p>
          <w:p w14:paraId="7FF42EEF" w14:textId="77777777" w:rsidR="002D1582" w:rsidRPr="00174CB6" w:rsidRDefault="002D1582" w:rsidP="009C1CDD">
            <w:pPr>
              <w:rPr>
                <w:bCs/>
                <w:snapToGrid w:val="0"/>
                <w:spacing w:val="-5"/>
              </w:rPr>
            </w:pPr>
          </w:p>
          <w:p w14:paraId="55B97172" w14:textId="77777777" w:rsidR="002D1582" w:rsidRPr="00174CB6" w:rsidRDefault="002D1582" w:rsidP="009C1CDD">
            <w:pPr>
              <w:rPr>
                <w:bCs/>
                <w:snapToGrid w:val="0"/>
                <w:spacing w:val="-5"/>
              </w:rPr>
            </w:pPr>
            <w:r w:rsidRPr="00174CB6">
              <w:rPr>
                <w:bCs/>
                <w:snapToGrid w:val="0"/>
                <w:spacing w:val="-5"/>
              </w:rPr>
              <w:t>ИНН</w:t>
            </w:r>
          </w:p>
          <w:p w14:paraId="46420E89" w14:textId="77777777" w:rsidR="002D1582" w:rsidRPr="00174CB6" w:rsidRDefault="002D1582" w:rsidP="009C1CDD">
            <w:pPr>
              <w:rPr>
                <w:bCs/>
                <w:snapToGrid w:val="0"/>
                <w:spacing w:val="-5"/>
              </w:rPr>
            </w:pPr>
            <w:r w:rsidRPr="00174CB6">
              <w:rPr>
                <w:bCs/>
                <w:snapToGrid w:val="0"/>
                <w:spacing w:val="-5"/>
              </w:rPr>
              <w:lastRenderedPageBreak/>
              <w:t xml:space="preserve">КПП </w:t>
            </w:r>
          </w:p>
          <w:p w14:paraId="6F347BBA" w14:textId="77777777" w:rsidR="002D1582" w:rsidRPr="00174CB6" w:rsidRDefault="002D1582" w:rsidP="009C1CDD">
            <w:pPr>
              <w:rPr>
                <w:bCs/>
                <w:snapToGrid w:val="0"/>
                <w:spacing w:val="-5"/>
              </w:rPr>
            </w:pPr>
            <w:r w:rsidRPr="00174CB6">
              <w:rPr>
                <w:bCs/>
                <w:snapToGrid w:val="0"/>
                <w:spacing w:val="-5"/>
              </w:rPr>
              <w:t xml:space="preserve">Юридический адрес: </w:t>
            </w:r>
          </w:p>
          <w:p w14:paraId="4B7B863B" w14:textId="77777777" w:rsidR="002D1582" w:rsidRPr="00174CB6" w:rsidRDefault="002D1582" w:rsidP="009C1CDD">
            <w:pPr>
              <w:rPr>
                <w:bCs/>
                <w:snapToGrid w:val="0"/>
                <w:spacing w:val="-5"/>
              </w:rPr>
            </w:pPr>
            <w:r w:rsidRPr="00174CB6">
              <w:rPr>
                <w:bCs/>
                <w:snapToGrid w:val="0"/>
                <w:spacing w:val="-5"/>
              </w:rPr>
              <w:t>Банк:</w:t>
            </w:r>
          </w:p>
          <w:p w14:paraId="5CD9626B" w14:textId="77777777" w:rsidR="002D1582" w:rsidRPr="00174CB6" w:rsidRDefault="002D1582" w:rsidP="009C1CDD">
            <w:pPr>
              <w:rPr>
                <w:bCs/>
                <w:snapToGrid w:val="0"/>
                <w:spacing w:val="-5"/>
              </w:rPr>
            </w:pPr>
            <w:r w:rsidRPr="00174CB6">
              <w:rPr>
                <w:bCs/>
                <w:snapToGrid w:val="0"/>
                <w:spacing w:val="-5"/>
              </w:rPr>
              <w:t xml:space="preserve">БИК </w:t>
            </w:r>
          </w:p>
          <w:p w14:paraId="1AA18CAC" w14:textId="77777777" w:rsidR="002D1582" w:rsidRPr="00174CB6" w:rsidRDefault="002D1582" w:rsidP="009C1CDD">
            <w:pPr>
              <w:rPr>
                <w:bCs/>
                <w:snapToGrid w:val="0"/>
                <w:spacing w:val="-5"/>
              </w:rPr>
            </w:pPr>
            <w:r w:rsidRPr="00174CB6">
              <w:rPr>
                <w:bCs/>
                <w:snapToGrid w:val="0"/>
                <w:spacing w:val="-5"/>
              </w:rPr>
              <w:t xml:space="preserve">К/с </w:t>
            </w:r>
          </w:p>
          <w:p w14:paraId="429E683E" w14:textId="77777777" w:rsidR="002D1582" w:rsidRPr="00174CB6" w:rsidRDefault="002D1582" w:rsidP="009C1CDD">
            <w:pPr>
              <w:rPr>
                <w:bCs/>
                <w:snapToGrid w:val="0"/>
                <w:spacing w:val="-5"/>
              </w:rPr>
            </w:pPr>
            <w:r w:rsidRPr="00174CB6">
              <w:rPr>
                <w:bCs/>
                <w:snapToGrid w:val="0"/>
                <w:spacing w:val="-5"/>
              </w:rPr>
              <w:t xml:space="preserve">Р/с </w:t>
            </w:r>
          </w:p>
          <w:p w14:paraId="5211F07C" w14:textId="77777777" w:rsidR="002D1582" w:rsidRPr="00174CB6" w:rsidRDefault="002D1582" w:rsidP="009C1CDD">
            <w:pPr>
              <w:rPr>
                <w:bCs/>
                <w:snapToGrid w:val="0"/>
                <w:spacing w:val="-5"/>
              </w:rPr>
            </w:pPr>
            <w:r w:rsidRPr="00174CB6">
              <w:rPr>
                <w:bCs/>
                <w:snapToGrid w:val="0"/>
                <w:spacing w:val="-5"/>
              </w:rPr>
              <w:t xml:space="preserve">ОГРН </w:t>
            </w:r>
          </w:p>
          <w:p w14:paraId="15439659" w14:textId="77777777" w:rsidR="002D1582" w:rsidRPr="00174CB6" w:rsidRDefault="002D1582" w:rsidP="009C1CDD">
            <w:pPr>
              <w:rPr>
                <w:bCs/>
                <w:snapToGrid w:val="0"/>
                <w:spacing w:val="-5"/>
              </w:rPr>
            </w:pPr>
            <w:r w:rsidRPr="00174CB6">
              <w:rPr>
                <w:bCs/>
                <w:snapToGrid w:val="0"/>
                <w:spacing w:val="-5"/>
              </w:rPr>
              <w:t xml:space="preserve">ОКПО </w:t>
            </w:r>
          </w:p>
          <w:p w14:paraId="5CEB8AE1" w14:textId="77777777" w:rsidR="002D1582" w:rsidRPr="00174CB6" w:rsidRDefault="002D1582" w:rsidP="009C1CDD">
            <w:pPr>
              <w:rPr>
                <w:bCs/>
                <w:snapToGrid w:val="0"/>
                <w:spacing w:val="-5"/>
              </w:rPr>
            </w:pPr>
            <w:r w:rsidRPr="00174CB6">
              <w:rPr>
                <w:bCs/>
                <w:snapToGrid w:val="0"/>
                <w:spacing w:val="-5"/>
              </w:rPr>
              <w:t xml:space="preserve">ОКВЭД </w:t>
            </w:r>
          </w:p>
          <w:p w14:paraId="533BBC91" w14:textId="77777777" w:rsidR="002D1582" w:rsidRPr="00174CB6" w:rsidRDefault="002D1582" w:rsidP="009C1CDD">
            <w:pPr>
              <w:shd w:val="clear" w:color="auto" w:fill="FFFFFF"/>
            </w:pPr>
            <w:r w:rsidRPr="00174CB6">
              <w:t>ОКОПФ</w:t>
            </w:r>
          </w:p>
          <w:p w14:paraId="35BDF6EB" w14:textId="77777777" w:rsidR="002D1582" w:rsidRPr="00174CB6" w:rsidRDefault="002D1582" w:rsidP="009C1CDD">
            <w:pPr>
              <w:shd w:val="clear" w:color="auto" w:fill="FFFFFF"/>
            </w:pPr>
            <w:r w:rsidRPr="00174CB6">
              <w:t>ОКТМО</w:t>
            </w:r>
          </w:p>
          <w:p w14:paraId="53B672F5" w14:textId="77777777" w:rsidR="002D1582" w:rsidRPr="00174CB6" w:rsidRDefault="002D1582" w:rsidP="009C1CDD">
            <w:pPr>
              <w:rPr>
                <w:bCs/>
                <w:snapToGrid w:val="0"/>
                <w:spacing w:val="-5"/>
              </w:rPr>
            </w:pPr>
            <w:r w:rsidRPr="00174CB6">
              <w:rPr>
                <w:bCs/>
                <w:snapToGrid w:val="0"/>
                <w:spacing w:val="-5"/>
              </w:rPr>
              <w:t xml:space="preserve">Дата постановки на учет </w:t>
            </w:r>
          </w:p>
          <w:p w14:paraId="1964F5D3" w14:textId="77777777" w:rsidR="002D1582" w:rsidRPr="00174CB6" w:rsidRDefault="002D1582" w:rsidP="009C1CDD">
            <w:pPr>
              <w:rPr>
                <w:bCs/>
                <w:snapToGrid w:val="0"/>
                <w:spacing w:val="-5"/>
              </w:rPr>
            </w:pPr>
            <w:r w:rsidRPr="00174CB6">
              <w:rPr>
                <w:bCs/>
                <w:snapToGrid w:val="0"/>
                <w:spacing w:val="-5"/>
              </w:rPr>
              <w:br/>
            </w:r>
          </w:p>
          <w:p w14:paraId="51376ACE" w14:textId="77777777" w:rsidR="002D1582" w:rsidRPr="00174CB6" w:rsidRDefault="002D1582" w:rsidP="009C1CDD">
            <w:pPr>
              <w:rPr>
                <w:bCs/>
                <w:snapToGrid w:val="0"/>
                <w:spacing w:val="-5"/>
              </w:rPr>
            </w:pPr>
          </w:p>
          <w:p w14:paraId="6C1B4C3D" w14:textId="77777777" w:rsidR="002D1582" w:rsidRPr="00174CB6" w:rsidRDefault="002D1582" w:rsidP="009C1CDD">
            <w:pPr>
              <w:rPr>
                <w:bCs/>
                <w:snapToGrid w:val="0"/>
                <w:spacing w:val="-5"/>
              </w:rPr>
            </w:pPr>
          </w:p>
          <w:p w14:paraId="6E48BCFD" w14:textId="77777777" w:rsidR="002D1582" w:rsidRPr="00174CB6" w:rsidRDefault="002D1582" w:rsidP="009C1CDD">
            <w:pPr>
              <w:rPr>
                <w:bCs/>
                <w:snapToGrid w:val="0"/>
                <w:spacing w:val="-5"/>
              </w:rPr>
            </w:pPr>
          </w:p>
          <w:p w14:paraId="7787276C" w14:textId="77777777" w:rsidR="002D1582" w:rsidRPr="00174CB6" w:rsidRDefault="002D1582" w:rsidP="009C1CDD">
            <w:pPr>
              <w:rPr>
                <w:bCs/>
                <w:snapToGrid w:val="0"/>
                <w:spacing w:val="-5"/>
              </w:rPr>
            </w:pPr>
          </w:p>
          <w:p w14:paraId="170061A2" w14:textId="77777777" w:rsidR="002D1582" w:rsidRPr="00174CB6" w:rsidRDefault="002D1582" w:rsidP="009C1CDD">
            <w:pPr>
              <w:rPr>
                <w:bCs/>
                <w:snapToGrid w:val="0"/>
                <w:spacing w:val="-5"/>
              </w:rPr>
            </w:pPr>
          </w:p>
          <w:p w14:paraId="04AE4006" w14:textId="73FA84A8" w:rsidR="002D1582" w:rsidRPr="00174CB6" w:rsidRDefault="002D1582" w:rsidP="009C1CDD">
            <w:pPr>
              <w:rPr>
                <w:bCs/>
                <w:snapToGrid w:val="0"/>
                <w:spacing w:val="-5"/>
              </w:rPr>
            </w:pPr>
            <w:r w:rsidRPr="00174CB6">
              <w:rPr>
                <w:bCs/>
                <w:snapToGrid w:val="0"/>
                <w:spacing w:val="-5"/>
              </w:rPr>
              <w:t>_________________ / __________</w:t>
            </w:r>
            <w:r w:rsidR="00FA2F8F" w:rsidRPr="00174CB6">
              <w:rPr>
                <w:bCs/>
                <w:snapToGrid w:val="0"/>
                <w:spacing w:val="-5"/>
              </w:rPr>
              <w:t>__</w:t>
            </w:r>
            <w:r w:rsidRPr="00174CB6">
              <w:rPr>
                <w:bCs/>
                <w:snapToGrid w:val="0"/>
                <w:spacing w:val="-5"/>
              </w:rPr>
              <w:t xml:space="preserve">  /</w:t>
            </w:r>
          </w:p>
          <w:p w14:paraId="2BDAD430" w14:textId="6CC0038F" w:rsidR="002D1582" w:rsidRPr="00174CB6" w:rsidRDefault="002D1582" w:rsidP="009C1CDD">
            <w:pPr>
              <w:rPr>
                <w:bCs/>
                <w:snapToGrid w:val="0"/>
                <w:spacing w:val="-5"/>
              </w:rPr>
            </w:pPr>
            <w:r w:rsidRPr="00174CB6">
              <w:rPr>
                <w:bCs/>
                <w:snapToGrid w:val="0"/>
                <w:spacing w:val="-5"/>
              </w:rPr>
              <w:t>М.П.</w:t>
            </w:r>
          </w:p>
        </w:tc>
      </w:tr>
      <w:bookmarkEnd w:id="163"/>
    </w:tbl>
    <w:p w14:paraId="0F036449" w14:textId="66E821A7" w:rsidR="00EA5E06" w:rsidRPr="00174CB6" w:rsidRDefault="00EA5E06" w:rsidP="00EA5E06">
      <w:pPr>
        <w:shd w:val="clear" w:color="auto" w:fill="FFFFFF"/>
        <w:rPr>
          <w:kern w:val="32"/>
          <w:szCs w:val="28"/>
        </w:rPr>
      </w:pPr>
    </w:p>
    <w:p w14:paraId="37B5C23B" w14:textId="77777777" w:rsidR="00A92950" w:rsidRPr="00174CB6" w:rsidRDefault="00B43E74" w:rsidP="00B43E74">
      <w:pPr>
        <w:rPr>
          <w:snapToGrid w:val="0"/>
        </w:rPr>
      </w:pPr>
      <w:r w:rsidRPr="00174CB6">
        <w:rPr>
          <w:snapToGrid w:val="0"/>
        </w:rPr>
        <w:t xml:space="preserve">                                                                                           </w:t>
      </w:r>
    </w:p>
    <w:p w14:paraId="57394213" w14:textId="72FB97D0" w:rsidR="00A92950" w:rsidRPr="00174CB6" w:rsidRDefault="00A92950">
      <w:pPr>
        <w:widowControl/>
        <w:snapToGrid/>
        <w:ind w:firstLine="0"/>
        <w:jc w:val="left"/>
        <w:rPr>
          <w:snapToGrid w:val="0"/>
        </w:rPr>
      </w:pPr>
      <w:r w:rsidRPr="00174CB6">
        <w:rPr>
          <w:snapToGrid w:val="0"/>
        </w:rPr>
        <w:br w:type="page"/>
      </w:r>
    </w:p>
    <w:p w14:paraId="2572B69E" w14:textId="1B5986EA" w:rsidR="00B43E74" w:rsidRPr="00174CB6" w:rsidRDefault="00B43E74" w:rsidP="006B342D">
      <w:pPr>
        <w:ind w:firstLine="5954"/>
        <w:rPr>
          <w:snapToGrid w:val="0"/>
        </w:rPr>
      </w:pPr>
      <w:r w:rsidRPr="00174CB6">
        <w:rPr>
          <w:snapToGrid w:val="0"/>
        </w:rPr>
        <w:lastRenderedPageBreak/>
        <w:t>Приложение № 1 к Контракту</w:t>
      </w:r>
    </w:p>
    <w:p w14:paraId="3CD48CD9" w14:textId="108EFAB9" w:rsidR="00B43E74" w:rsidRPr="00174CB6" w:rsidRDefault="00B43E74" w:rsidP="00B43E74">
      <w:pPr>
        <w:ind w:left="284"/>
        <w:jc w:val="center"/>
        <w:rPr>
          <w:snapToGrid w:val="0"/>
        </w:rPr>
      </w:pPr>
      <w:r w:rsidRPr="00174CB6">
        <w:rPr>
          <w:snapToGrid w:val="0"/>
        </w:rPr>
        <w:t xml:space="preserve">                                                                                    № ____ от </w:t>
      </w:r>
      <w:r w:rsidR="002622F6" w:rsidRPr="00174CB6">
        <w:rPr>
          <w:snapToGrid w:val="0"/>
        </w:rPr>
        <w:t>«</w:t>
      </w:r>
      <w:r w:rsidRPr="00174CB6">
        <w:rPr>
          <w:snapToGrid w:val="0"/>
        </w:rPr>
        <w:t>__</w:t>
      </w:r>
      <w:r w:rsidR="002622F6" w:rsidRPr="00174CB6">
        <w:rPr>
          <w:snapToGrid w:val="0"/>
        </w:rPr>
        <w:t>»</w:t>
      </w:r>
      <w:r w:rsidRPr="00174CB6">
        <w:rPr>
          <w:snapToGrid w:val="0"/>
        </w:rPr>
        <w:t xml:space="preserve"> ______</w:t>
      </w:r>
      <w:r w:rsidR="002622F6" w:rsidRPr="00174CB6">
        <w:rPr>
          <w:snapToGrid w:val="0"/>
        </w:rPr>
        <w:t>___</w:t>
      </w:r>
      <w:r w:rsidRPr="00174CB6">
        <w:rPr>
          <w:snapToGrid w:val="0"/>
        </w:rPr>
        <w:t xml:space="preserve"> 2020 г.</w:t>
      </w:r>
    </w:p>
    <w:p w14:paraId="412C40EE" w14:textId="77777777" w:rsidR="00B43E74" w:rsidRPr="00174CB6" w:rsidRDefault="00B43E74" w:rsidP="00B43E74">
      <w:pPr>
        <w:ind w:left="284"/>
        <w:jc w:val="center"/>
        <w:rPr>
          <w:b/>
          <w:snapToGrid w:val="0"/>
        </w:rPr>
      </w:pPr>
    </w:p>
    <w:p w14:paraId="59C3AF65" w14:textId="77777777" w:rsidR="00B43E74" w:rsidRPr="00174CB6" w:rsidRDefault="00B43E74" w:rsidP="00B43E74">
      <w:pPr>
        <w:ind w:left="284"/>
        <w:jc w:val="center"/>
        <w:rPr>
          <w:b/>
          <w:snapToGrid w:val="0"/>
          <w:sz w:val="28"/>
          <w:szCs w:val="20"/>
        </w:rPr>
      </w:pPr>
    </w:p>
    <w:p w14:paraId="432C93BA" w14:textId="77777777" w:rsidR="00B43E74" w:rsidRPr="00174CB6" w:rsidRDefault="00B43E74" w:rsidP="00B43E74">
      <w:pPr>
        <w:ind w:left="284"/>
        <w:jc w:val="center"/>
        <w:rPr>
          <w:b/>
          <w:snapToGrid w:val="0"/>
          <w:sz w:val="28"/>
          <w:szCs w:val="20"/>
        </w:rPr>
      </w:pPr>
    </w:p>
    <w:p w14:paraId="202C1ED7" w14:textId="77777777" w:rsidR="00B43E74" w:rsidRPr="00174CB6" w:rsidRDefault="00B43E74" w:rsidP="00B43E74">
      <w:pPr>
        <w:ind w:left="284"/>
        <w:jc w:val="center"/>
        <w:rPr>
          <w:b/>
          <w:snapToGrid w:val="0"/>
          <w:sz w:val="28"/>
          <w:szCs w:val="20"/>
        </w:rPr>
      </w:pPr>
    </w:p>
    <w:p w14:paraId="57A7D088" w14:textId="77777777" w:rsidR="00B43E74" w:rsidRPr="00174CB6" w:rsidRDefault="00B43E74" w:rsidP="00B43E74">
      <w:pPr>
        <w:ind w:left="284"/>
        <w:jc w:val="center"/>
        <w:rPr>
          <w:b/>
          <w:snapToGrid w:val="0"/>
          <w:sz w:val="28"/>
          <w:szCs w:val="20"/>
        </w:rPr>
      </w:pPr>
    </w:p>
    <w:p w14:paraId="5BF7D49C" w14:textId="77777777" w:rsidR="00B43E74" w:rsidRPr="00174CB6" w:rsidRDefault="00B43E74" w:rsidP="00B43E74">
      <w:pPr>
        <w:ind w:left="284"/>
        <w:jc w:val="center"/>
        <w:rPr>
          <w:b/>
          <w:snapToGrid w:val="0"/>
          <w:sz w:val="28"/>
          <w:szCs w:val="20"/>
        </w:rPr>
      </w:pPr>
    </w:p>
    <w:p w14:paraId="4DA45164" w14:textId="77777777" w:rsidR="00B43E74" w:rsidRPr="00174CB6" w:rsidRDefault="00B43E74" w:rsidP="00B43E74">
      <w:pPr>
        <w:ind w:left="284"/>
        <w:jc w:val="center"/>
        <w:rPr>
          <w:b/>
          <w:snapToGrid w:val="0"/>
          <w:sz w:val="28"/>
          <w:szCs w:val="20"/>
        </w:rPr>
      </w:pPr>
    </w:p>
    <w:p w14:paraId="33D358AC" w14:textId="77777777" w:rsidR="00B43E74" w:rsidRPr="00174CB6" w:rsidRDefault="00B43E74" w:rsidP="00B43E74">
      <w:pPr>
        <w:ind w:left="284"/>
        <w:jc w:val="center"/>
        <w:rPr>
          <w:b/>
          <w:snapToGrid w:val="0"/>
          <w:sz w:val="28"/>
          <w:szCs w:val="20"/>
        </w:rPr>
      </w:pPr>
    </w:p>
    <w:p w14:paraId="4DFD952D" w14:textId="77777777" w:rsidR="00B43E74" w:rsidRPr="00174CB6" w:rsidRDefault="00B43E74" w:rsidP="00B43E74">
      <w:pPr>
        <w:shd w:val="clear" w:color="auto" w:fill="FFFFFF"/>
        <w:ind w:firstLine="709"/>
        <w:jc w:val="center"/>
        <w:rPr>
          <w:b/>
          <w:kern w:val="32"/>
          <w:sz w:val="28"/>
          <w:szCs w:val="28"/>
        </w:rPr>
      </w:pPr>
      <w:r w:rsidRPr="00174CB6">
        <w:rPr>
          <w:b/>
          <w:kern w:val="32"/>
          <w:sz w:val="28"/>
          <w:szCs w:val="28"/>
        </w:rPr>
        <w:t>Техническое задание</w:t>
      </w:r>
    </w:p>
    <w:p w14:paraId="1450BF42" w14:textId="77777777" w:rsidR="00B43E74" w:rsidRPr="00174CB6" w:rsidRDefault="00B43E74" w:rsidP="00B43E74">
      <w:pPr>
        <w:ind w:left="284"/>
        <w:jc w:val="center"/>
        <w:rPr>
          <w:b/>
          <w:snapToGrid w:val="0"/>
          <w:sz w:val="28"/>
          <w:szCs w:val="20"/>
        </w:rPr>
      </w:pPr>
    </w:p>
    <w:p w14:paraId="78C60DA1" w14:textId="77777777" w:rsidR="00B43E74" w:rsidRPr="00174CB6" w:rsidRDefault="00B43E74" w:rsidP="00B43E74">
      <w:pPr>
        <w:jc w:val="center"/>
        <w:outlineLvl w:val="2"/>
        <w:rPr>
          <w:b/>
          <w:snapToGrid w:val="0"/>
          <w:szCs w:val="20"/>
        </w:rPr>
      </w:pPr>
      <w:r w:rsidRPr="00174CB6">
        <w:rPr>
          <w:b/>
          <w:snapToGrid w:val="0"/>
          <w:szCs w:val="20"/>
        </w:rPr>
        <w:t>оказание услуг по проведению обязательного ежегодного аудита бухгалтерской (финансовой) отчетности ГМЦ Росстата за 2019-2021 гг.</w:t>
      </w:r>
    </w:p>
    <w:p w14:paraId="6105E4B4" w14:textId="77777777" w:rsidR="00B43E74" w:rsidRPr="00174CB6" w:rsidRDefault="00B43E74" w:rsidP="00B43E74">
      <w:pPr>
        <w:ind w:left="284"/>
        <w:jc w:val="center"/>
        <w:rPr>
          <w:b/>
          <w:snapToGrid w:val="0"/>
          <w:sz w:val="28"/>
          <w:szCs w:val="20"/>
        </w:rPr>
      </w:pPr>
    </w:p>
    <w:p w14:paraId="3A23BA1D" w14:textId="77777777" w:rsidR="00B43E74" w:rsidRPr="00174CB6" w:rsidRDefault="00B43E74" w:rsidP="00B43E74">
      <w:pPr>
        <w:ind w:left="284" w:right="-1"/>
        <w:jc w:val="center"/>
        <w:rPr>
          <w:b/>
          <w:snapToGrid w:val="0"/>
          <w:sz w:val="28"/>
          <w:szCs w:val="20"/>
        </w:rPr>
      </w:pPr>
    </w:p>
    <w:p w14:paraId="07A7B385" w14:textId="77777777" w:rsidR="00B43E74" w:rsidRPr="00174CB6" w:rsidRDefault="00B43E74" w:rsidP="00B43E74">
      <w:pPr>
        <w:ind w:left="284" w:right="-1"/>
        <w:jc w:val="center"/>
        <w:rPr>
          <w:b/>
          <w:snapToGrid w:val="0"/>
          <w:sz w:val="28"/>
          <w:szCs w:val="20"/>
        </w:rPr>
      </w:pPr>
    </w:p>
    <w:p w14:paraId="479EA5A5" w14:textId="77777777" w:rsidR="00B43E74" w:rsidRPr="00174CB6" w:rsidRDefault="00B43E74" w:rsidP="00B43E74">
      <w:pPr>
        <w:ind w:left="284" w:right="-1"/>
        <w:jc w:val="center"/>
        <w:rPr>
          <w:b/>
          <w:snapToGrid w:val="0"/>
          <w:sz w:val="28"/>
          <w:szCs w:val="20"/>
        </w:rPr>
      </w:pPr>
    </w:p>
    <w:p w14:paraId="2C458ADA" w14:textId="77777777" w:rsidR="00B43E74" w:rsidRPr="00174CB6" w:rsidRDefault="00B43E74" w:rsidP="00B43E74">
      <w:pPr>
        <w:ind w:left="284" w:right="-1"/>
        <w:jc w:val="center"/>
        <w:rPr>
          <w:b/>
          <w:snapToGrid w:val="0"/>
          <w:sz w:val="28"/>
          <w:szCs w:val="20"/>
        </w:rPr>
      </w:pPr>
    </w:p>
    <w:p w14:paraId="02EC93DB" w14:textId="77777777" w:rsidR="00B43E74" w:rsidRPr="00174CB6" w:rsidRDefault="00B43E74" w:rsidP="00B43E74">
      <w:pPr>
        <w:ind w:left="284" w:right="-1"/>
        <w:jc w:val="center"/>
        <w:rPr>
          <w:b/>
          <w:snapToGrid w:val="0"/>
          <w:sz w:val="28"/>
          <w:szCs w:val="20"/>
        </w:rPr>
      </w:pPr>
    </w:p>
    <w:p w14:paraId="48F0F70C" w14:textId="77777777" w:rsidR="00B43E74" w:rsidRPr="00174CB6" w:rsidRDefault="00B43E74" w:rsidP="00B43E74">
      <w:pPr>
        <w:ind w:left="284" w:right="-1"/>
        <w:jc w:val="center"/>
        <w:rPr>
          <w:b/>
          <w:snapToGrid w:val="0"/>
          <w:sz w:val="28"/>
          <w:szCs w:val="20"/>
        </w:rPr>
      </w:pPr>
    </w:p>
    <w:p w14:paraId="5F4273EE" w14:textId="77777777" w:rsidR="00B43E74" w:rsidRPr="00174CB6" w:rsidRDefault="00B43E74" w:rsidP="00B43E74">
      <w:pPr>
        <w:ind w:left="284" w:right="-1"/>
        <w:jc w:val="center"/>
        <w:rPr>
          <w:b/>
          <w:snapToGrid w:val="0"/>
          <w:sz w:val="28"/>
          <w:szCs w:val="20"/>
        </w:rPr>
      </w:pPr>
    </w:p>
    <w:p w14:paraId="136669E0" w14:textId="77777777" w:rsidR="00B43E74" w:rsidRPr="00174CB6" w:rsidRDefault="00B43E74" w:rsidP="00B43E74">
      <w:pPr>
        <w:ind w:left="284" w:right="-1"/>
        <w:jc w:val="center"/>
        <w:rPr>
          <w:b/>
          <w:snapToGrid w:val="0"/>
          <w:sz w:val="28"/>
          <w:szCs w:val="20"/>
        </w:rPr>
      </w:pPr>
    </w:p>
    <w:p w14:paraId="5AF865E1" w14:textId="77777777" w:rsidR="00B43E74" w:rsidRPr="00174CB6" w:rsidRDefault="00B43E74" w:rsidP="00B43E74">
      <w:pPr>
        <w:ind w:left="284" w:right="-1"/>
        <w:jc w:val="center"/>
        <w:rPr>
          <w:b/>
          <w:snapToGrid w:val="0"/>
          <w:sz w:val="28"/>
          <w:szCs w:val="20"/>
        </w:rPr>
      </w:pPr>
    </w:p>
    <w:p w14:paraId="066948BA" w14:textId="77777777" w:rsidR="00B43E74" w:rsidRPr="00174CB6" w:rsidRDefault="00B43E74" w:rsidP="00B43E74">
      <w:pPr>
        <w:ind w:left="284" w:right="-1"/>
        <w:jc w:val="center"/>
        <w:rPr>
          <w:b/>
          <w:snapToGrid w:val="0"/>
          <w:sz w:val="28"/>
          <w:szCs w:val="20"/>
        </w:rPr>
      </w:pPr>
    </w:p>
    <w:p w14:paraId="1017AED6" w14:textId="77777777" w:rsidR="00B43E74" w:rsidRPr="00174CB6" w:rsidRDefault="00B43E74" w:rsidP="00B43E74">
      <w:pPr>
        <w:ind w:left="284" w:right="-1"/>
        <w:jc w:val="center"/>
        <w:rPr>
          <w:b/>
          <w:snapToGrid w:val="0"/>
          <w:sz w:val="28"/>
          <w:szCs w:val="20"/>
        </w:rPr>
      </w:pPr>
    </w:p>
    <w:p w14:paraId="779B021C" w14:textId="77777777" w:rsidR="00B43E74" w:rsidRPr="00174CB6" w:rsidRDefault="00B43E74" w:rsidP="00B43E74">
      <w:pPr>
        <w:ind w:left="284" w:right="-1"/>
        <w:jc w:val="center"/>
        <w:rPr>
          <w:b/>
          <w:snapToGrid w:val="0"/>
          <w:sz w:val="28"/>
          <w:szCs w:val="20"/>
        </w:rPr>
      </w:pPr>
    </w:p>
    <w:p w14:paraId="10ACD91F" w14:textId="77777777" w:rsidR="00B43E74" w:rsidRPr="00174CB6" w:rsidRDefault="00B43E74" w:rsidP="00B43E74">
      <w:pPr>
        <w:ind w:left="284" w:right="-1"/>
        <w:jc w:val="center"/>
        <w:rPr>
          <w:b/>
          <w:snapToGrid w:val="0"/>
          <w:sz w:val="28"/>
          <w:szCs w:val="20"/>
        </w:rPr>
      </w:pPr>
    </w:p>
    <w:p w14:paraId="521231EF" w14:textId="77777777" w:rsidR="00B43E74" w:rsidRPr="00174CB6" w:rsidRDefault="00B43E74" w:rsidP="00B43E74">
      <w:pPr>
        <w:ind w:left="284" w:right="-1"/>
        <w:jc w:val="center"/>
        <w:rPr>
          <w:b/>
          <w:snapToGrid w:val="0"/>
          <w:sz w:val="28"/>
          <w:szCs w:val="20"/>
        </w:rPr>
      </w:pPr>
    </w:p>
    <w:p w14:paraId="1F127618" w14:textId="77777777" w:rsidR="00B43E74" w:rsidRPr="00174CB6" w:rsidRDefault="00B43E74" w:rsidP="00B43E74">
      <w:pPr>
        <w:ind w:left="284" w:right="-1"/>
        <w:jc w:val="center"/>
        <w:rPr>
          <w:b/>
          <w:snapToGrid w:val="0"/>
          <w:sz w:val="28"/>
          <w:szCs w:val="20"/>
        </w:rPr>
      </w:pPr>
    </w:p>
    <w:p w14:paraId="22492926" w14:textId="77777777" w:rsidR="00B43E74" w:rsidRPr="00174CB6" w:rsidRDefault="00B43E74" w:rsidP="00B43E74">
      <w:pPr>
        <w:ind w:left="284"/>
        <w:jc w:val="center"/>
        <w:rPr>
          <w:b/>
          <w:snapToGrid w:val="0"/>
          <w:sz w:val="28"/>
          <w:szCs w:val="20"/>
        </w:rPr>
      </w:pPr>
    </w:p>
    <w:tbl>
      <w:tblPr>
        <w:tblW w:w="9585" w:type="dxa"/>
        <w:tblLayout w:type="fixed"/>
        <w:tblLook w:val="04A0" w:firstRow="1" w:lastRow="0" w:firstColumn="1" w:lastColumn="0" w:noHBand="0" w:noVBand="1"/>
      </w:tblPr>
      <w:tblGrid>
        <w:gridCol w:w="5070"/>
        <w:gridCol w:w="4515"/>
      </w:tblGrid>
      <w:tr w:rsidR="00B43E74" w:rsidRPr="00174CB6" w14:paraId="4EBD4E6B" w14:textId="77777777" w:rsidTr="009C1CDD">
        <w:trPr>
          <w:trHeight w:val="1208"/>
        </w:trPr>
        <w:tc>
          <w:tcPr>
            <w:tcW w:w="5070" w:type="dxa"/>
          </w:tcPr>
          <w:p w14:paraId="6BBC53A5" w14:textId="77777777" w:rsidR="00B43E74" w:rsidRPr="00174CB6" w:rsidRDefault="00B43E74" w:rsidP="009C1CDD">
            <w:pPr>
              <w:pStyle w:val="ac"/>
              <w:snapToGrid w:val="0"/>
              <w:spacing w:after="60"/>
              <w:ind w:right="-108"/>
              <w:jc w:val="both"/>
              <w:rPr>
                <w:sz w:val="28"/>
                <w:szCs w:val="28"/>
              </w:rPr>
            </w:pPr>
            <w:r w:rsidRPr="00174CB6">
              <w:rPr>
                <w:sz w:val="28"/>
                <w:szCs w:val="28"/>
              </w:rPr>
              <w:t>Заказчик:</w:t>
            </w:r>
          </w:p>
          <w:p w14:paraId="32E1CDAA" w14:textId="77777777" w:rsidR="00B43E74" w:rsidRPr="00174CB6" w:rsidRDefault="00B43E74" w:rsidP="009C1CDD">
            <w:pPr>
              <w:pStyle w:val="ac"/>
              <w:ind w:right="175"/>
              <w:jc w:val="both"/>
              <w:rPr>
                <w:sz w:val="28"/>
                <w:szCs w:val="28"/>
              </w:rPr>
            </w:pPr>
            <w:r w:rsidRPr="00174CB6">
              <w:rPr>
                <w:sz w:val="28"/>
                <w:szCs w:val="28"/>
              </w:rPr>
              <w:t xml:space="preserve">Временно исполняющий </w:t>
            </w:r>
          </w:p>
          <w:p w14:paraId="1B9BBBD1" w14:textId="77777777" w:rsidR="00B43E74" w:rsidRPr="00174CB6" w:rsidRDefault="00B43E74" w:rsidP="009C1CDD">
            <w:pPr>
              <w:pStyle w:val="ac"/>
              <w:ind w:right="175"/>
              <w:jc w:val="both"/>
              <w:rPr>
                <w:sz w:val="28"/>
                <w:szCs w:val="28"/>
              </w:rPr>
            </w:pPr>
            <w:r w:rsidRPr="00174CB6">
              <w:rPr>
                <w:sz w:val="28"/>
                <w:szCs w:val="28"/>
              </w:rPr>
              <w:t>обязанности директора ГМЦ Росстата</w:t>
            </w:r>
          </w:p>
          <w:p w14:paraId="4080F839" w14:textId="77777777" w:rsidR="00B43E74" w:rsidRPr="00174CB6" w:rsidRDefault="00B43E74" w:rsidP="009C1CDD">
            <w:pPr>
              <w:pStyle w:val="ac"/>
              <w:ind w:right="175"/>
              <w:jc w:val="both"/>
              <w:rPr>
                <w:sz w:val="28"/>
                <w:szCs w:val="28"/>
              </w:rPr>
            </w:pPr>
          </w:p>
          <w:p w14:paraId="2EBF7E7F" w14:textId="77777777" w:rsidR="00B43E74" w:rsidRPr="00174CB6" w:rsidRDefault="00B43E74" w:rsidP="009C1CDD">
            <w:pPr>
              <w:pStyle w:val="ac"/>
              <w:ind w:right="175"/>
              <w:jc w:val="both"/>
              <w:rPr>
                <w:sz w:val="28"/>
                <w:szCs w:val="28"/>
              </w:rPr>
            </w:pPr>
          </w:p>
          <w:p w14:paraId="0364952C" w14:textId="77777777" w:rsidR="00B43E74" w:rsidRPr="00174CB6" w:rsidRDefault="00B43E74" w:rsidP="009C1CDD">
            <w:pPr>
              <w:pStyle w:val="ac"/>
              <w:ind w:right="175"/>
              <w:jc w:val="both"/>
              <w:rPr>
                <w:sz w:val="28"/>
                <w:szCs w:val="28"/>
              </w:rPr>
            </w:pPr>
            <w:r w:rsidRPr="00174CB6">
              <w:rPr>
                <w:sz w:val="28"/>
                <w:szCs w:val="28"/>
              </w:rPr>
              <w:t xml:space="preserve">_____________ / </w:t>
            </w:r>
            <w:r w:rsidRPr="00174CB6">
              <w:rPr>
                <w:sz w:val="28"/>
                <w:szCs w:val="28"/>
                <w:u w:val="single"/>
              </w:rPr>
              <w:t xml:space="preserve">А.Ю. </w:t>
            </w:r>
            <w:proofErr w:type="spellStart"/>
            <w:r w:rsidRPr="00174CB6">
              <w:rPr>
                <w:sz w:val="28"/>
                <w:szCs w:val="28"/>
                <w:u w:val="single"/>
              </w:rPr>
              <w:t>Выскребенцев</w:t>
            </w:r>
            <w:proofErr w:type="spellEnd"/>
            <w:r w:rsidRPr="00174CB6">
              <w:rPr>
                <w:sz w:val="28"/>
                <w:szCs w:val="28"/>
              </w:rPr>
              <w:t xml:space="preserve"> / </w:t>
            </w:r>
          </w:p>
          <w:p w14:paraId="44BB73F4" w14:textId="77777777" w:rsidR="00B43E74" w:rsidRPr="00174CB6" w:rsidRDefault="00B43E74" w:rsidP="009C1CDD">
            <w:pPr>
              <w:pStyle w:val="ac"/>
              <w:ind w:right="175"/>
              <w:jc w:val="both"/>
              <w:rPr>
                <w:sz w:val="28"/>
                <w:szCs w:val="28"/>
              </w:rPr>
            </w:pPr>
            <w:r w:rsidRPr="00174CB6">
              <w:t>М.П.</w:t>
            </w:r>
            <w:r w:rsidRPr="00174CB6">
              <w:rPr>
                <w:sz w:val="28"/>
                <w:szCs w:val="28"/>
              </w:rPr>
              <w:t xml:space="preserve">     </w:t>
            </w:r>
          </w:p>
        </w:tc>
        <w:tc>
          <w:tcPr>
            <w:tcW w:w="4515" w:type="dxa"/>
          </w:tcPr>
          <w:p w14:paraId="665C2F9B" w14:textId="77777777" w:rsidR="00B43E74" w:rsidRPr="00174CB6" w:rsidRDefault="00B43E74" w:rsidP="009C1CDD">
            <w:pPr>
              <w:pStyle w:val="ac"/>
              <w:snapToGrid w:val="0"/>
              <w:spacing w:after="60"/>
              <w:ind w:left="34"/>
              <w:jc w:val="both"/>
              <w:rPr>
                <w:rFonts w:eastAsia="Arial Unicode MS"/>
                <w:sz w:val="28"/>
                <w:szCs w:val="28"/>
              </w:rPr>
            </w:pPr>
            <w:r w:rsidRPr="00174CB6">
              <w:rPr>
                <w:rFonts w:eastAsia="Arial Unicode MS"/>
                <w:sz w:val="28"/>
                <w:szCs w:val="28"/>
              </w:rPr>
              <w:t>Исполнитель:</w:t>
            </w:r>
          </w:p>
          <w:p w14:paraId="799B3096" w14:textId="77777777" w:rsidR="00B43E74" w:rsidRPr="00174CB6" w:rsidRDefault="00B43E74" w:rsidP="009C1CDD">
            <w:pPr>
              <w:pStyle w:val="ac"/>
              <w:ind w:left="34"/>
              <w:jc w:val="both"/>
              <w:rPr>
                <w:sz w:val="28"/>
                <w:szCs w:val="28"/>
              </w:rPr>
            </w:pPr>
          </w:p>
          <w:p w14:paraId="51A3DE2E" w14:textId="77777777" w:rsidR="00B43E74" w:rsidRPr="00174CB6" w:rsidRDefault="00B43E74" w:rsidP="009C1CDD">
            <w:pPr>
              <w:pStyle w:val="ac"/>
              <w:ind w:left="34"/>
              <w:jc w:val="both"/>
              <w:rPr>
                <w:sz w:val="28"/>
                <w:szCs w:val="28"/>
              </w:rPr>
            </w:pPr>
          </w:p>
          <w:p w14:paraId="168F75F0" w14:textId="77777777" w:rsidR="00B43E74" w:rsidRPr="00174CB6" w:rsidRDefault="00B43E74" w:rsidP="009C1CDD">
            <w:pPr>
              <w:pStyle w:val="ac"/>
              <w:ind w:left="34"/>
              <w:jc w:val="both"/>
              <w:rPr>
                <w:sz w:val="28"/>
                <w:szCs w:val="28"/>
              </w:rPr>
            </w:pPr>
          </w:p>
          <w:p w14:paraId="18AC28E5" w14:textId="77777777" w:rsidR="00B43E74" w:rsidRPr="00174CB6" w:rsidRDefault="00B43E74" w:rsidP="009C1CDD">
            <w:pPr>
              <w:pStyle w:val="ac"/>
              <w:ind w:left="34"/>
              <w:jc w:val="both"/>
              <w:rPr>
                <w:sz w:val="28"/>
                <w:szCs w:val="28"/>
              </w:rPr>
            </w:pPr>
          </w:p>
          <w:p w14:paraId="1FA98F38" w14:textId="77777777" w:rsidR="00B43E74" w:rsidRPr="00174CB6" w:rsidRDefault="00B43E74" w:rsidP="009C1CDD">
            <w:pPr>
              <w:pStyle w:val="ac"/>
              <w:ind w:left="34"/>
              <w:jc w:val="both"/>
              <w:rPr>
                <w:sz w:val="28"/>
                <w:szCs w:val="28"/>
              </w:rPr>
            </w:pPr>
            <w:r w:rsidRPr="00174CB6">
              <w:rPr>
                <w:sz w:val="28"/>
                <w:szCs w:val="28"/>
              </w:rPr>
              <w:t>_______________ / ____________ /</w:t>
            </w:r>
          </w:p>
          <w:p w14:paraId="46E80965" w14:textId="77777777" w:rsidR="00B43E74" w:rsidRPr="00174CB6" w:rsidRDefault="00B43E74" w:rsidP="009C1CDD">
            <w:pPr>
              <w:pStyle w:val="ac"/>
              <w:ind w:left="34"/>
              <w:jc w:val="both"/>
              <w:rPr>
                <w:sz w:val="28"/>
                <w:szCs w:val="28"/>
              </w:rPr>
            </w:pPr>
            <w:r w:rsidRPr="00174CB6">
              <w:t>М.П.</w:t>
            </w:r>
            <w:r w:rsidRPr="00174CB6">
              <w:rPr>
                <w:sz w:val="28"/>
                <w:szCs w:val="28"/>
              </w:rPr>
              <w:t xml:space="preserve">   </w:t>
            </w:r>
          </w:p>
        </w:tc>
      </w:tr>
    </w:tbl>
    <w:p w14:paraId="4F7639D5" w14:textId="77777777" w:rsidR="00B43E74" w:rsidRPr="00174CB6" w:rsidRDefault="00B43E74" w:rsidP="00B43E74">
      <w:pPr>
        <w:ind w:left="284"/>
        <w:jc w:val="center"/>
        <w:rPr>
          <w:b/>
          <w:snapToGrid w:val="0"/>
          <w:sz w:val="28"/>
          <w:szCs w:val="20"/>
        </w:rPr>
      </w:pPr>
    </w:p>
    <w:p w14:paraId="05958DDA" w14:textId="77777777" w:rsidR="00B43E74" w:rsidRPr="00174CB6" w:rsidRDefault="00B43E74" w:rsidP="00B43E74">
      <w:pPr>
        <w:ind w:left="284"/>
        <w:jc w:val="center"/>
        <w:rPr>
          <w:b/>
          <w:snapToGrid w:val="0"/>
          <w:sz w:val="28"/>
          <w:szCs w:val="20"/>
        </w:rPr>
      </w:pPr>
    </w:p>
    <w:p w14:paraId="556FA622" w14:textId="77777777" w:rsidR="00B43E74" w:rsidRPr="00174CB6" w:rsidRDefault="00B43E74" w:rsidP="00B43E74">
      <w:pPr>
        <w:ind w:left="284"/>
        <w:jc w:val="center"/>
        <w:rPr>
          <w:b/>
          <w:snapToGrid w:val="0"/>
          <w:sz w:val="28"/>
          <w:szCs w:val="20"/>
        </w:rPr>
      </w:pPr>
    </w:p>
    <w:p w14:paraId="37453A32" w14:textId="77777777" w:rsidR="00B43E74" w:rsidRPr="00174CB6" w:rsidRDefault="00B43E74" w:rsidP="00B43E74">
      <w:pPr>
        <w:ind w:left="284"/>
        <w:jc w:val="center"/>
        <w:rPr>
          <w:b/>
          <w:snapToGrid w:val="0"/>
          <w:sz w:val="28"/>
          <w:szCs w:val="20"/>
        </w:rPr>
      </w:pPr>
    </w:p>
    <w:p w14:paraId="75D673D1" w14:textId="77777777" w:rsidR="00B43E74" w:rsidRPr="00174CB6" w:rsidRDefault="00B43E74" w:rsidP="00B43E74">
      <w:pPr>
        <w:ind w:left="284"/>
        <w:jc w:val="center"/>
        <w:rPr>
          <w:b/>
          <w:snapToGrid w:val="0"/>
          <w:sz w:val="28"/>
          <w:szCs w:val="20"/>
        </w:rPr>
      </w:pPr>
    </w:p>
    <w:p w14:paraId="3F260918" w14:textId="0D80BFAB" w:rsidR="00C96503" w:rsidRPr="00174CB6" w:rsidRDefault="00C96503">
      <w:pPr>
        <w:widowControl/>
        <w:snapToGrid/>
        <w:ind w:firstLine="0"/>
        <w:jc w:val="left"/>
        <w:rPr>
          <w:b/>
          <w:snapToGrid w:val="0"/>
          <w:sz w:val="28"/>
          <w:szCs w:val="20"/>
        </w:rPr>
      </w:pPr>
      <w:r w:rsidRPr="00174CB6">
        <w:rPr>
          <w:b/>
          <w:snapToGrid w:val="0"/>
          <w:sz w:val="28"/>
          <w:szCs w:val="20"/>
        </w:rPr>
        <w:br w:type="page"/>
      </w:r>
    </w:p>
    <w:p w14:paraId="480360E0" w14:textId="184F45FB" w:rsidR="00B43E74" w:rsidRPr="00174CB6" w:rsidRDefault="00A835FD" w:rsidP="00A835FD">
      <w:pPr>
        <w:ind w:left="284"/>
        <w:jc w:val="center"/>
        <w:rPr>
          <w:snapToGrid w:val="0"/>
        </w:rPr>
      </w:pPr>
      <w:r w:rsidRPr="00174CB6">
        <w:rPr>
          <w:snapToGrid w:val="0"/>
        </w:rPr>
        <w:lastRenderedPageBreak/>
        <w:t xml:space="preserve">                                                                                              </w:t>
      </w:r>
      <w:r w:rsidR="00B43E74" w:rsidRPr="00174CB6">
        <w:rPr>
          <w:snapToGrid w:val="0"/>
        </w:rPr>
        <w:t>Приложение № 2 к Контракту</w:t>
      </w:r>
    </w:p>
    <w:p w14:paraId="44A85DF2" w14:textId="6050A6DC" w:rsidR="00B43E74" w:rsidRPr="00174CB6" w:rsidRDefault="00B43E74" w:rsidP="00B43E74">
      <w:pPr>
        <w:ind w:left="284"/>
        <w:jc w:val="center"/>
        <w:rPr>
          <w:snapToGrid w:val="0"/>
        </w:rPr>
      </w:pPr>
      <w:r w:rsidRPr="00174CB6">
        <w:rPr>
          <w:snapToGrid w:val="0"/>
        </w:rPr>
        <w:t xml:space="preserve">                                                                                               № ____ от </w:t>
      </w:r>
      <w:r w:rsidR="00A835FD" w:rsidRPr="00174CB6">
        <w:rPr>
          <w:snapToGrid w:val="0"/>
        </w:rPr>
        <w:t>«</w:t>
      </w:r>
      <w:r w:rsidRPr="00174CB6">
        <w:rPr>
          <w:snapToGrid w:val="0"/>
        </w:rPr>
        <w:t>__</w:t>
      </w:r>
      <w:r w:rsidR="00A835FD" w:rsidRPr="00174CB6">
        <w:rPr>
          <w:snapToGrid w:val="0"/>
        </w:rPr>
        <w:t>»</w:t>
      </w:r>
      <w:r w:rsidRPr="00174CB6">
        <w:rPr>
          <w:snapToGrid w:val="0"/>
        </w:rPr>
        <w:t xml:space="preserve"> ____</w:t>
      </w:r>
      <w:r w:rsidR="00A835FD" w:rsidRPr="00174CB6">
        <w:rPr>
          <w:snapToGrid w:val="0"/>
        </w:rPr>
        <w:t>__</w:t>
      </w:r>
      <w:r w:rsidRPr="00174CB6">
        <w:rPr>
          <w:snapToGrid w:val="0"/>
        </w:rPr>
        <w:t xml:space="preserve"> 2020 г.</w:t>
      </w:r>
    </w:p>
    <w:p w14:paraId="0A28EE53" w14:textId="77777777" w:rsidR="00B43E74" w:rsidRPr="00174CB6" w:rsidRDefault="00B43E74" w:rsidP="00B43E74">
      <w:pPr>
        <w:keepNext/>
        <w:spacing w:after="60"/>
        <w:ind w:right="-1"/>
        <w:jc w:val="center"/>
        <w:outlineLvl w:val="1"/>
        <w:rPr>
          <w:b/>
          <w:snapToGrid w:val="0"/>
          <w:sz w:val="30"/>
          <w:szCs w:val="20"/>
        </w:rPr>
      </w:pPr>
    </w:p>
    <w:p w14:paraId="5F4B9EB9" w14:textId="77777777" w:rsidR="00B43E74" w:rsidRPr="00174CB6" w:rsidRDefault="00B43E74" w:rsidP="00B43E74">
      <w:pPr>
        <w:keepNext/>
        <w:spacing w:after="60"/>
        <w:ind w:right="-1"/>
        <w:jc w:val="center"/>
        <w:outlineLvl w:val="1"/>
        <w:rPr>
          <w:b/>
          <w:snapToGrid w:val="0"/>
          <w:sz w:val="30"/>
          <w:szCs w:val="20"/>
        </w:rPr>
      </w:pPr>
      <w:r w:rsidRPr="00174CB6">
        <w:rPr>
          <w:b/>
          <w:snapToGrid w:val="0"/>
          <w:sz w:val="30"/>
          <w:szCs w:val="20"/>
        </w:rPr>
        <w:t>АКТ</w:t>
      </w:r>
    </w:p>
    <w:p w14:paraId="7314FE5D" w14:textId="77777777" w:rsidR="00B43E74" w:rsidRPr="00174CB6" w:rsidRDefault="00B43E74" w:rsidP="00B43E74">
      <w:pPr>
        <w:autoSpaceDE w:val="0"/>
        <w:autoSpaceDN w:val="0"/>
        <w:adjustRightInd w:val="0"/>
        <w:ind w:right="-1"/>
        <w:jc w:val="center"/>
        <w:rPr>
          <w:b/>
          <w:bCs/>
          <w:snapToGrid w:val="0"/>
        </w:rPr>
      </w:pPr>
      <w:r w:rsidRPr="00174CB6">
        <w:rPr>
          <w:b/>
          <w:bCs/>
          <w:snapToGrid w:val="0"/>
        </w:rPr>
        <w:t>СДАЧИ-ПРИЕМКИ УСЛУГ</w:t>
      </w:r>
    </w:p>
    <w:p w14:paraId="076F29DA" w14:textId="73C48D50" w:rsidR="00B43E74" w:rsidRPr="00174CB6" w:rsidRDefault="00B43E74" w:rsidP="00653FCA">
      <w:pPr>
        <w:autoSpaceDE w:val="0"/>
        <w:autoSpaceDN w:val="0"/>
        <w:adjustRightInd w:val="0"/>
        <w:ind w:right="-1" w:firstLine="0"/>
        <w:rPr>
          <w:snapToGrid w:val="0"/>
        </w:rPr>
      </w:pPr>
      <w:r w:rsidRPr="00174CB6">
        <w:rPr>
          <w:snapToGrid w:val="0"/>
        </w:rPr>
        <w:t>г. Москва                                                                                                      "___" _________ 20__г.</w:t>
      </w:r>
    </w:p>
    <w:p w14:paraId="4EA5519B" w14:textId="77777777" w:rsidR="00B43E74" w:rsidRPr="00174CB6" w:rsidRDefault="00B43E74" w:rsidP="00B43E74">
      <w:pPr>
        <w:autoSpaceDE w:val="0"/>
        <w:autoSpaceDN w:val="0"/>
        <w:adjustRightInd w:val="0"/>
        <w:ind w:right="-1"/>
        <w:rPr>
          <w:snapToGrid w:val="0"/>
        </w:rPr>
      </w:pPr>
    </w:p>
    <w:p w14:paraId="3738971A" w14:textId="50B49AC0" w:rsidR="00B43E74" w:rsidRPr="00174CB6" w:rsidRDefault="00B43E74" w:rsidP="00653FCA">
      <w:pPr>
        <w:autoSpaceDE w:val="0"/>
        <w:autoSpaceDN w:val="0"/>
        <w:adjustRightInd w:val="0"/>
        <w:ind w:right="-1" w:firstLine="0"/>
        <w:rPr>
          <w:snapToGrid w:val="0"/>
        </w:rPr>
      </w:pPr>
      <w:r w:rsidRPr="00174CB6">
        <w:rPr>
          <w:snapToGrid w:val="0"/>
        </w:rPr>
        <w:t>______________________________________________</w:t>
      </w:r>
      <w:r w:rsidR="009F3E84" w:rsidRPr="00174CB6">
        <w:rPr>
          <w:snapToGrid w:val="0"/>
        </w:rPr>
        <w:t>_</w:t>
      </w:r>
      <w:r w:rsidRPr="00174CB6">
        <w:rPr>
          <w:snapToGrid w:val="0"/>
        </w:rPr>
        <w:t>, именуемое в дальнейшем "Заказчик",</w:t>
      </w:r>
    </w:p>
    <w:p w14:paraId="11099A96" w14:textId="77777777" w:rsidR="00B43E74" w:rsidRPr="00174CB6" w:rsidRDefault="00B43E74" w:rsidP="00653FCA">
      <w:pPr>
        <w:autoSpaceDE w:val="0"/>
        <w:autoSpaceDN w:val="0"/>
        <w:adjustRightInd w:val="0"/>
        <w:ind w:right="-1" w:firstLine="0"/>
        <w:rPr>
          <w:snapToGrid w:val="0"/>
        </w:rPr>
      </w:pPr>
      <w:r w:rsidRPr="00174CB6">
        <w:rPr>
          <w:snapToGrid w:val="0"/>
        </w:rPr>
        <w:t xml:space="preserve">                        (наименование организации)</w:t>
      </w:r>
    </w:p>
    <w:p w14:paraId="387C33AD" w14:textId="77777777" w:rsidR="00B43E74" w:rsidRPr="00174CB6" w:rsidRDefault="00B43E74" w:rsidP="00653FCA">
      <w:pPr>
        <w:autoSpaceDE w:val="0"/>
        <w:autoSpaceDN w:val="0"/>
        <w:adjustRightInd w:val="0"/>
        <w:ind w:right="-1" w:firstLine="0"/>
        <w:rPr>
          <w:snapToGrid w:val="0"/>
        </w:rPr>
      </w:pPr>
    </w:p>
    <w:p w14:paraId="0FD73CC2" w14:textId="63966ABD" w:rsidR="00B43E74" w:rsidRPr="00174CB6" w:rsidRDefault="00B43E74" w:rsidP="00653FCA">
      <w:pPr>
        <w:autoSpaceDE w:val="0"/>
        <w:autoSpaceDN w:val="0"/>
        <w:adjustRightInd w:val="0"/>
        <w:ind w:right="-1" w:firstLine="0"/>
        <w:rPr>
          <w:snapToGrid w:val="0"/>
        </w:rPr>
      </w:pPr>
      <w:r w:rsidRPr="00174CB6">
        <w:rPr>
          <w:snapToGrid w:val="0"/>
        </w:rPr>
        <w:t>в лице ________________________________________________________________________</w:t>
      </w:r>
      <w:r w:rsidR="009F3E84" w:rsidRPr="00174CB6">
        <w:rPr>
          <w:snapToGrid w:val="0"/>
        </w:rPr>
        <w:t>_</w:t>
      </w:r>
      <w:r w:rsidRPr="00174CB6">
        <w:rPr>
          <w:snapToGrid w:val="0"/>
        </w:rPr>
        <w:t xml:space="preserve">, </w:t>
      </w:r>
    </w:p>
    <w:p w14:paraId="4F4287D6" w14:textId="77777777" w:rsidR="00B43E74" w:rsidRPr="00174CB6" w:rsidRDefault="00B43E74" w:rsidP="00653FCA">
      <w:pPr>
        <w:autoSpaceDE w:val="0"/>
        <w:autoSpaceDN w:val="0"/>
        <w:adjustRightInd w:val="0"/>
        <w:ind w:right="-1" w:firstLine="0"/>
        <w:rPr>
          <w:snapToGrid w:val="0"/>
        </w:rPr>
      </w:pPr>
      <w:r w:rsidRPr="00174CB6">
        <w:rPr>
          <w:snapToGrid w:val="0"/>
        </w:rPr>
        <w:t xml:space="preserve">                                                             (должность, Ф.И.О.)</w:t>
      </w:r>
    </w:p>
    <w:p w14:paraId="466200C5" w14:textId="08FFEB3F" w:rsidR="00B43E74" w:rsidRPr="00174CB6" w:rsidRDefault="00B43E74" w:rsidP="00653FCA">
      <w:pPr>
        <w:autoSpaceDE w:val="0"/>
        <w:autoSpaceDN w:val="0"/>
        <w:adjustRightInd w:val="0"/>
        <w:ind w:right="-1" w:firstLine="0"/>
        <w:rPr>
          <w:snapToGrid w:val="0"/>
        </w:rPr>
      </w:pPr>
      <w:r w:rsidRPr="00174CB6">
        <w:rPr>
          <w:snapToGrid w:val="0"/>
        </w:rPr>
        <w:t>действующего на основании ______________________________________________________,</w:t>
      </w:r>
    </w:p>
    <w:p w14:paraId="38C47237" w14:textId="77777777" w:rsidR="00B43E74" w:rsidRPr="00174CB6" w:rsidRDefault="00B43E74" w:rsidP="00653FCA">
      <w:pPr>
        <w:autoSpaceDE w:val="0"/>
        <w:autoSpaceDN w:val="0"/>
        <w:adjustRightInd w:val="0"/>
        <w:ind w:right="-1" w:firstLine="0"/>
        <w:rPr>
          <w:snapToGrid w:val="0"/>
        </w:rPr>
      </w:pPr>
      <w:r w:rsidRPr="00174CB6">
        <w:rPr>
          <w:snapToGrid w:val="0"/>
        </w:rPr>
        <w:t xml:space="preserve">                                                                    (Устава, Положения, Доверенности)</w:t>
      </w:r>
    </w:p>
    <w:p w14:paraId="635E69FE" w14:textId="1770F826" w:rsidR="00B43E74" w:rsidRPr="00174CB6" w:rsidRDefault="00B43E74" w:rsidP="00653FCA">
      <w:pPr>
        <w:autoSpaceDE w:val="0"/>
        <w:autoSpaceDN w:val="0"/>
        <w:adjustRightInd w:val="0"/>
        <w:ind w:right="-1" w:firstLine="0"/>
        <w:rPr>
          <w:snapToGrid w:val="0"/>
        </w:rPr>
      </w:pPr>
      <w:r w:rsidRPr="00174CB6">
        <w:rPr>
          <w:snapToGrid w:val="0"/>
        </w:rPr>
        <w:t>с одной стороны, и ______________________________________________________________,</w:t>
      </w:r>
    </w:p>
    <w:p w14:paraId="38151016" w14:textId="77777777" w:rsidR="00B43E74" w:rsidRPr="00174CB6" w:rsidRDefault="00B43E74" w:rsidP="00653FCA">
      <w:pPr>
        <w:autoSpaceDE w:val="0"/>
        <w:autoSpaceDN w:val="0"/>
        <w:adjustRightInd w:val="0"/>
        <w:ind w:right="-1" w:firstLine="0"/>
        <w:rPr>
          <w:snapToGrid w:val="0"/>
        </w:rPr>
      </w:pPr>
      <w:r w:rsidRPr="00174CB6">
        <w:rPr>
          <w:snapToGrid w:val="0"/>
        </w:rPr>
        <w:t xml:space="preserve">                                                                   (наименование организации)</w:t>
      </w:r>
    </w:p>
    <w:p w14:paraId="1B16FB87" w14:textId="01B76E88" w:rsidR="00B43E74" w:rsidRPr="00174CB6" w:rsidRDefault="00B43E74" w:rsidP="00653FCA">
      <w:pPr>
        <w:autoSpaceDE w:val="0"/>
        <w:autoSpaceDN w:val="0"/>
        <w:adjustRightInd w:val="0"/>
        <w:ind w:right="-1" w:firstLine="0"/>
        <w:rPr>
          <w:snapToGrid w:val="0"/>
        </w:rPr>
      </w:pPr>
      <w:r w:rsidRPr="00174CB6">
        <w:rPr>
          <w:snapToGrid w:val="0"/>
        </w:rPr>
        <w:t>именуемое в дальнейшем "Исполнитель", в лице______________________________________,</w:t>
      </w:r>
    </w:p>
    <w:p w14:paraId="5BBC3438" w14:textId="77777777" w:rsidR="00B43E74" w:rsidRPr="00174CB6" w:rsidRDefault="00B43E74" w:rsidP="00653FCA">
      <w:pPr>
        <w:autoSpaceDE w:val="0"/>
        <w:autoSpaceDN w:val="0"/>
        <w:adjustRightInd w:val="0"/>
        <w:ind w:right="-1" w:firstLine="0"/>
        <w:rPr>
          <w:snapToGrid w:val="0"/>
        </w:rPr>
      </w:pPr>
      <w:r w:rsidRPr="00174CB6">
        <w:rPr>
          <w:snapToGrid w:val="0"/>
        </w:rPr>
        <w:t xml:space="preserve">                                                                                                (должность, Ф.И.О.)</w:t>
      </w:r>
    </w:p>
    <w:p w14:paraId="5E2C41CD" w14:textId="36A86ECD" w:rsidR="00B43E74" w:rsidRPr="00174CB6" w:rsidRDefault="00B43E74" w:rsidP="00653FCA">
      <w:pPr>
        <w:autoSpaceDE w:val="0"/>
        <w:autoSpaceDN w:val="0"/>
        <w:adjustRightInd w:val="0"/>
        <w:ind w:right="-1" w:firstLine="0"/>
        <w:rPr>
          <w:snapToGrid w:val="0"/>
        </w:rPr>
      </w:pPr>
      <w:r w:rsidRPr="00174CB6">
        <w:rPr>
          <w:snapToGrid w:val="0"/>
        </w:rPr>
        <w:t>действующего на основании ______________________________________________________,</w:t>
      </w:r>
    </w:p>
    <w:p w14:paraId="62E5402B" w14:textId="77777777" w:rsidR="00B43E74" w:rsidRPr="00174CB6" w:rsidRDefault="00B43E74" w:rsidP="00653FCA">
      <w:pPr>
        <w:autoSpaceDE w:val="0"/>
        <w:autoSpaceDN w:val="0"/>
        <w:adjustRightInd w:val="0"/>
        <w:ind w:right="-1" w:firstLine="0"/>
        <w:rPr>
          <w:snapToGrid w:val="0"/>
        </w:rPr>
      </w:pPr>
      <w:r w:rsidRPr="00174CB6">
        <w:rPr>
          <w:snapToGrid w:val="0"/>
        </w:rPr>
        <w:t xml:space="preserve">                                                                     (Устава, Положения, Доверенности)</w:t>
      </w:r>
    </w:p>
    <w:p w14:paraId="0FDBA4A4" w14:textId="77777777" w:rsidR="00B43E74" w:rsidRPr="00174CB6" w:rsidRDefault="00B43E74" w:rsidP="00653FCA">
      <w:pPr>
        <w:autoSpaceDE w:val="0"/>
        <w:autoSpaceDN w:val="0"/>
        <w:adjustRightInd w:val="0"/>
        <w:ind w:right="-1" w:firstLine="0"/>
        <w:rPr>
          <w:snapToGrid w:val="0"/>
        </w:rPr>
      </w:pPr>
      <w:r w:rsidRPr="00174CB6">
        <w:rPr>
          <w:snapToGrid w:val="0"/>
        </w:rPr>
        <w:t>с другой стороны, вместе именуемые "Стороны", составили настоящий акт о нижеследующем:</w:t>
      </w:r>
    </w:p>
    <w:p w14:paraId="7847D415" w14:textId="77777777" w:rsidR="00B43E74" w:rsidRPr="00174CB6" w:rsidRDefault="00B43E74" w:rsidP="00653FCA">
      <w:pPr>
        <w:autoSpaceDE w:val="0"/>
        <w:autoSpaceDN w:val="0"/>
        <w:adjustRightInd w:val="0"/>
        <w:ind w:right="-1" w:firstLine="0"/>
        <w:rPr>
          <w:snapToGrid w:val="0"/>
        </w:rPr>
      </w:pPr>
    </w:p>
    <w:p w14:paraId="76A025C8" w14:textId="61E0192A" w:rsidR="00B43E74" w:rsidRPr="00174CB6" w:rsidRDefault="00B43E74" w:rsidP="00653FCA">
      <w:pPr>
        <w:autoSpaceDE w:val="0"/>
        <w:autoSpaceDN w:val="0"/>
        <w:adjustRightInd w:val="0"/>
        <w:ind w:right="-1" w:firstLine="0"/>
        <w:rPr>
          <w:snapToGrid w:val="0"/>
        </w:rPr>
      </w:pPr>
      <w:r w:rsidRPr="00174CB6">
        <w:rPr>
          <w:snapToGrid w:val="0"/>
        </w:rPr>
        <w:t xml:space="preserve">1. В соответствии с Контрактом № _______________ от </w:t>
      </w:r>
      <w:r w:rsidR="009F3E84" w:rsidRPr="00174CB6">
        <w:rPr>
          <w:snapToGrid w:val="0"/>
        </w:rPr>
        <w:t>«</w:t>
      </w:r>
      <w:r w:rsidRPr="00174CB6">
        <w:rPr>
          <w:snapToGrid w:val="0"/>
        </w:rPr>
        <w:t>___</w:t>
      </w:r>
      <w:r w:rsidR="009F3E84" w:rsidRPr="00174CB6">
        <w:rPr>
          <w:snapToGrid w:val="0"/>
        </w:rPr>
        <w:t>»</w:t>
      </w:r>
      <w:r w:rsidRPr="00174CB6">
        <w:rPr>
          <w:snapToGrid w:val="0"/>
        </w:rPr>
        <w:t xml:space="preserve"> ____________ 2020 г. (далее – Контракт) Исполнитель выполнил обязательства по оказанию услуг, а именно:</w:t>
      </w:r>
    </w:p>
    <w:p w14:paraId="78D6691B" w14:textId="3FD6AA1C" w:rsidR="00B43E74" w:rsidRPr="00174CB6" w:rsidRDefault="00B43E74" w:rsidP="00653FCA">
      <w:pPr>
        <w:autoSpaceDE w:val="0"/>
        <w:autoSpaceDN w:val="0"/>
        <w:adjustRightInd w:val="0"/>
        <w:ind w:right="-1" w:firstLine="0"/>
        <w:rPr>
          <w:snapToGrid w:val="0"/>
        </w:rPr>
      </w:pPr>
      <w:r w:rsidRPr="00174CB6">
        <w:rPr>
          <w:snapToGrid w:val="0"/>
        </w:rPr>
        <w:t>________________________________________________________________________________</w:t>
      </w:r>
    </w:p>
    <w:p w14:paraId="548B2FF6" w14:textId="68B81EE6" w:rsidR="00B43E74" w:rsidRPr="00174CB6" w:rsidRDefault="00B43E74" w:rsidP="00653FCA">
      <w:pPr>
        <w:autoSpaceDE w:val="0"/>
        <w:autoSpaceDN w:val="0"/>
        <w:adjustRightInd w:val="0"/>
        <w:ind w:right="-1" w:firstLine="0"/>
        <w:rPr>
          <w:snapToGrid w:val="0"/>
        </w:rPr>
      </w:pPr>
      <w:r w:rsidRPr="00174CB6">
        <w:rPr>
          <w:snapToGrid w:val="0"/>
        </w:rPr>
        <w:t>________________________________________________________________________________</w:t>
      </w:r>
    </w:p>
    <w:p w14:paraId="7ABBD3A5" w14:textId="77777777" w:rsidR="00B43E74" w:rsidRPr="00174CB6" w:rsidRDefault="00B43E74" w:rsidP="00653FCA">
      <w:pPr>
        <w:autoSpaceDE w:val="0"/>
        <w:autoSpaceDN w:val="0"/>
        <w:adjustRightInd w:val="0"/>
        <w:ind w:right="-1" w:firstLine="0"/>
        <w:rPr>
          <w:snapToGrid w:val="0"/>
        </w:rPr>
      </w:pPr>
      <w:r w:rsidRPr="00174CB6">
        <w:rPr>
          <w:snapToGrid w:val="0"/>
        </w:rPr>
        <w:t>2.   Фактическое качество оказанных услуг соответствует (не соответствует) требованиям Контракта:</w:t>
      </w:r>
    </w:p>
    <w:p w14:paraId="12B354A2" w14:textId="0C7A932C" w:rsidR="00B43E74" w:rsidRPr="00174CB6" w:rsidRDefault="00B43E74" w:rsidP="00653FCA">
      <w:pPr>
        <w:autoSpaceDE w:val="0"/>
        <w:autoSpaceDN w:val="0"/>
        <w:adjustRightInd w:val="0"/>
        <w:ind w:right="-1" w:firstLine="0"/>
        <w:rPr>
          <w:snapToGrid w:val="0"/>
        </w:rPr>
      </w:pPr>
      <w:r w:rsidRPr="00174CB6">
        <w:rPr>
          <w:snapToGrid w:val="0"/>
        </w:rPr>
        <w:t>________________________________________________________________________________</w:t>
      </w:r>
    </w:p>
    <w:p w14:paraId="04C28FB7" w14:textId="494E84C7" w:rsidR="00B43E74" w:rsidRPr="00174CB6" w:rsidRDefault="00B43E74" w:rsidP="00653FCA">
      <w:pPr>
        <w:autoSpaceDE w:val="0"/>
        <w:autoSpaceDN w:val="0"/>
        <w:adjustRightInd w:val="0"/>
        <w:ind w:right="-1" w:firstLine="0"/>
        <w:rPr>
          <w:snapToGrid w:val="0"/>
        </w:rPr>
      </w:pPr>
      <w:r w:rsidRPr="00174CB6">
        <w:rPr>
          <w:snapToGrid w:val="0"/>
        </w:rPr>
        <w:t>________________________________________________________________________________</w:t>
      </w:r>
    </w:p>
    <w:p w14:paraId="3710102F" w14:textId="4F06631D" w:rsidR="00B43E74" w:rsidRPr="00174CB6" w:rsidRDefault="00B43E74" w:rsidP="00653FCA">
      <w:pPr>
        <w:autoSpaceDE w:val="0"/>
        <w:autoSpaceDN w:val="0"/>
        <w:adjustRightInd w:val="0"/>
        <w:ind w:right="-1" w:firstLine="0"/>
        <w:rPr>
          <w:snapToGrid w:val="0"/>
        </w:rPr>
      </w:pPr>
      <w:r w:rsidRPr="00174CB6">
        <w:rPr>
          <w:snapToGrid w:val="0"/>
        </w:rPr>
        <w:t>________________________________________________________________________________</w:t>
      </w:r>
    </w:p>
    <w:p w14:paraId="7E49B775" w14:textId="72F945D9" w:rsidR="00B43E74" w:rsidRPr="00174CB6" w:rsidRDefault="00B43E74" w:rsidP="00653FCA">
      <w:pPr>
        <w:autoSpaceDE w:val="0"/>
        <w:autoSpaceDN w:val="0"/>
        <w:adjustRightInd w:val="0"/>
        <w:ind w:right="-1" w:firstLine="0"/>
        <w:rPr>
          <w:snapToGrid w:val="0"/>
        </w:rPr>
      </w:pPr>
      <w:r w:rsidRPr="00174CB6">
        <w:rPr>
          <w:snapToGrid w:val="0"/>
        </w:rPr>
        <w:t xml:space="preserve">3.  Вышеуказанные услуги согласно Контракту должны быть оказаны </w:t>
      </w:r>
      <w:r w:rsidR="003F2513" w:rsidRPr="00174CB6">
        <w:rPr>
          <w:snapToGrid w:val="0"/>
        </w:rPr>
        <w:t>«</w:t>
      </w:r>
      <w:r w:rsidRPr="00174CB6">
        <w:rPr>
          <w:snapToGrid w:val="0"/>
        </w:rPr>
        <w:t>___</w:t>
      </w:r>
      <w:r w:rsidR="003F2513" w:rsidRPr="00174CB6">
        <w:rPr>
          <w:snapToGrid w:val="0"/>
        </w:rPr>
        <w:t>»</w:t>
      </w:r>
      <w:r w:rsidRPr="00174CB6">
        <w:rPr>
          <w:snapToGrid w:val="0"/>
        </w:rPr>
        <w:t xml:space="preserve"> _______ 20__ г., фактически оказаны </w:t>
      </w:r>
      <w:r w:rsidR="00876AE5" w:rsidRPr="00174CB6">
        <w:rPr>
          <w:snapToGrid w:val="0"/>
        </w:rPr>
        <w:t>«</w:t>
      </w:r>
      <w:r w:rsidRPr="00174CB6">
        <w:rPr>
          <w:snapToGrid w:val="0"/>
        </w:rPr>
        <w:t>___</w:t>
      </w:r>
      <w:r w:rsidR="00876AE5" w:rsidRPr="00174CB6">
        <w:rPr>
          <w:snapToGrid w:val="0"/>
        </w:rPr>
        <w:t>»</w:t>
      </w:r>
      <w:r w:rsidRPr="00174CB6">
        <w:rPr>
          <w:snapToGrid w:val="0"/>
        </w:rPr>
        <w:t xml:space="preserve"> _________________ 20__ г.</w:t>
      </w:r>
    </w:p>
    <w:p w14:paraId="6D100248" w14:textId="77777777" w:rsidR="00B43E74" w:rsidRPr="00174CB6" w:rsidRDefault="00B43E74" w:rsidP="00653FCA">
      <w:pPr>
        <w:autoSpaceDE w:val="0"/>
        <w:autoSpaceDN w:val="0"/>
        <w:adjustRightInd w:val="0"/>
        <w:ind w:right="-1" w:firstLine="0"/>
        <w:rPr>
          <w:snapToGrid w:val="0"/>
        </w:rPr>
      </w:pPr>
      <w:r w:rsidRPr="00174CB6">
        <w:rPr>
          <w:snapToGrid w:val="0"/>
        </w:rPr>
        <w:t>4. Недостатки оказанных услуг (выявлены/не выявлены)</w:t>
      </w:r>
    </w:p>
    <w:p w14:paraId="1A346AE3" w14:textId="1CE424EE" w:rsidR="00B43E74" w:rsidRPr="00174CB6" w:rsidRDefault="00B43E74" w:rsidP="00653FCA">
      <w:pPr>
        <w:autoSpaceDE w:val="0"/>
        <w:autoSpaceDN w:val="0"/>
        <w:adjustRightInd w:val="0"/>
        <w:ind w:right="-1" w:firstLine="0"/>
        <w:rPr>
          <w:snapToGrid w:val="0"/>
        </w:rPr>
      </w:pPr>
      <w:r w:rsidRPr="00174CB6">
        <w:rPr>
          <w:snapToGrid w:val="0"/>
        </w:rPr>
        <w:t>________________________________________________________________________________</w:t>
      </w:r>
    </w:p>
    <w:p w14:paraId="67F53B23" w14:textId="25CE78A2" w:rsidR="00B43E74" w:rsidRPr="00174CB6" w:rsidRDefault="00B43E74" w:rsidP="00653FCA">
      <w:pPr>
        <w:autoSpaceDE w:val="0"/>
        <w:autoSpaceDN w:val="0"/>
        <w:adjustRightInd w:val="0"/>
        <w:ind w:right="-1" w:firstLine="0"/>
        <w:rPr>
          <w:snapToGrid w:val="0"/>
        </w:rPr>
      </w:pPr>
      <w:r w:rsidRPr="00174CB6">
        <w:rPr>
          <w:snapToGrid w:val="0"/>
        </w:rPr>
        <w:t>________________________________________________________________________________</w:t>
      </w:r>
    </w:p>
    <w:p w14:paraId="45EAA227" w14:textId="77777777" w:rsidR="00B43E74" w:rsidRPr="00174CB6" w:rsidRDefault="00B43E74" w:rsidP="00B43E74">
      <w:pPr>
        <w:autoSpaceDE w:val="0"/>
        <w:autoSpaceDN w:val="0"/>
        <w:adjustRightInd w:val="0"/>
        <w:ind w:right="-1" w:firstLine="567"/>
        <w:rPr>
          <w:snapToGrid w:val="0"/>
        </w:rPr>
      </w:pPr>
      <w:r w:rsidRPr="00174CB6">
        <w:rPr>
          <w:snapToGrid w:val="0"/>
        </w:rPr>
        <w:t>5. Результаты оказанных услуг по Контракту:</w:t>
      </w:r>
    </w:p>
    <w:p w14:paraId="555B9659" w14:textId="77777777" w:rsidR="00B43E74" w:rsidRPr="00174CB6" w:rsidRDefault="00B43E74" w:rsidP="00B43E74">
      <w:pPr>
        <w:ind w:firstLine="567"/>
      </w:pPr>
      <w:r w:rsidRPr="00174CB6">
        <w:t>6.  По  результатам  проведенных  уполномоченными органами проверок Исполнителю  может  быть  предъявлено требование по устранению не установленных при сдаче-приемке недостатков оказанных  услуг,  в  том  числе  в  части  объема и стоимости этих услуг,  либо  о  возврате заказчику излишне уплаченных денежных средств.</w:t>
      </w:r>
    </w:p>
    <w:p w14:paraId="4B21C39F" w14:textId="77777777" w:rsidR="00B43E74" w:rsidRPr="00174CB6" w:rsidRDefault="00B43E74" w:rsidP="00B43E74">
      <w:pPr>
        <w:autoSpaceDE w:val="0"/>
        <w:autoSpaceDN w:val="0"/>
        <w:adjustRightInd w:val="0"/>
        <w:ind w:right="-1"/>
        <w:rPr>
          <w:snapToGrid w:val="0"/>
          <w:sz w:val="8"/>
          <w:szCs w:val="8"/>
        </w:rPr>
      </w:pPr>
      <w:r w:rsidRPr="00174CB6">
        <w:rPr>
          <w:snapToGrid w:val="0"/>
        </w:rPr>
        <w:t xml:space="preserve">                                   </w:t>
      </w:r>
    </w:p>
    <w:tbl>
      <w:tblPr>
        <w:tblW w:w="9585" w:type="dxa"/>
        <w:tblLayout w:type="fixed"/>
        <w:tblLook w:val="04A0" w:firstRow="1" w:lastRow="0" w:firstColumn="1" w:lastColumn="0" w:noHBand="0" w:noVBand="1"/>
      </w:tblPr>
      <w:tblGrid>
        <w:gridCol w:w="4783"/>
        <w:gridCol w:w="4802"/>
      </w:tblGrid>
      <w:tr w:rsidR="00B43E74" w:rsidRPr="00174CB6" w14:paraId="4C42E3E6" w14:textId="77777777" w:rsidTr="009C1CDD">
        <w:trPr>
          <w:trHeight w:val="1208"/>
        </w:trPr>
        <w:tc>
          <w:tcPr>
            <w:tcW w:w="4783" w:type="dxa"/>
          </w:tcPr>
          <w:p w14:paraId="695A8340" w14:textId="77777777" w:rsidR="00B43E74" w:rsidRPr="00174CB6" w:rsidRDefault="00B43E74" w:rsidP="009C1CDD">
            <w:pPr>
              <w:pStyle w:val="ac"/>
              <w:snapToGrid w:val="0"/>
              <w:spacing w:after="60"/>
              <w:ind w:right="-108"/>
              <w:jc w:val="both"/>
              <w:rPr>
                <w:sz w:val="24"/>
                <w:szCs w:val="24"/>
              </w:rPr>
            </w:pPr>
            <w:r w:rsidRPr="00174CB6">
              <w:rPr>
                <w:sz w:val="24"/>
                <w:szCs w:val="24"/>
              </w:rPr>
              <w:t>Заказчик:</w:t>
            </w:r>
          </w:p>
          <w:p w14:paraId="506A1BF2" w14:textId="77777777" w:rsidR="00B43E74" w:rsidRPr="00174CB6" w:rsidRDefault="00B43E74" w:rsidP="009C1CDD">
            <w:pPr>
              <w:pStyle w:val="ac"/>
              <w:ind w:right="175"/>
              <w:jc w:val="both"/>
              <w:rPr>
                <w:sz w:val="24"/>
                <w:szCs w:val="24"/>
              </w:rPr>
            </w:pPr>
            <w:r w:rsidRPr="00174CB6">
              <w:rPr>
                <w:sz w:val="24"/>
                <w:szCs w:val="24"/>
              </w:rPr>
              <w:t xml:space="preserve">Временно исполняющий </w:t>
            </w:r>
          </w:p>
          <w:p w14:paraId="11BEE9C2" w14:textId="336EB5AA" w:rsidR="00B43E74" w:rsidRPr="00174CB6" w:rsidRDefault="00B43E74" w:rsidP="009C1CDD">
            <w:pPr>
              <w:pStyle w:val="ac"/>
              <w:ind w:right="175"/>
              <w:jc w:val="both"/>
              <w:rPr>
                <w:sz w:val="24"/>
                <w:szCs w:val="24"/>
              </w:rPr>
            </w:pPr>
            <w:r w:rsidRPr="00174CB6">
              <w:rPr>
                <w:sz w:val="24"/>
                <w:szCs w:val="24"/>
              </w:rPr>
              <w:t>обязанности директор</w:t>
            </w:r>
            <w:r w:rsidR="00B273A8" w:rsidRPr="00174CB6">
              <w:rPr>
                <w:sz w:val="24"/>
                <w:szCs w:val="24"/>
              </w:rPr>
              <w:t>а</w:t>
            </w:r>
            <w:r w:rsidRPr="00174CB6">
              <w:rPr>
                <w:sz w:val="24"/>
                <w:szCs w:val="24"/>
              </w:rPr>
              <w:t xml:space="preserve"> ГМЦ Росстата</w:t>
            </w:r>
          </w:p>
          <w:p w14:paraId="641A7EF5" w14:textId="77777777" w:rsidR="00B43E74" w:rsidRPr="00174CB6" w:rsidRDefault="00B43E74" w:rsidP="009C1CDD">
            <w:pPr>
              <w:pStyle w:val="ac"/>
              <w:ind w:right="175"/>
              <w:jc w:val="both"/>
              <w:rPr>
                <w:sz w:val="24"/>
                <w:szCs w:val="24"/>
              </w:rPr>
            </w:pPr>
          </w:p>
          <w:p w14:paraId="03051B43" w14:textId="77777777" w:rsidR="00B43E74" w:rsidRPr="00174CB6" w:rsidRDefault="00B43E74" w:rsidP="009C1CDD">
            <w:pPr>
              <w:pStyle w:val="ac"/>
              <w:ind w:right="175"/>
              <w:jc w:val="both"/>
              <w:rPr>
                <w:sz w:val="24"/>
                <w:szCs w:val="24"/>
              </w:rPr>
            </w:pPr>
            <w:r w:rsidRPr="00174CB6">
              <w:rPr>
                <w:sz w:val="24"/>
                <w:szCs w:val="24"/>
              </w:rPr>
              <w:t xml:space="preserve">________________ / </w:t>
            </w:r>
            <w:r w:rsidRPr="00174CB6">
              <w:rPr>
                <w:sz w:val="24"/>
                <w:szCs w:val="24"/>
                <w:u w:val="single"/>
              </w:rPr>
              <w:t xml:space="preserve">А.Ю. </w:t>
            </w:r>
            <w:proofErr w:type="spellStart"/>
            <w:r w:rsidRPr="00174CB6">
              <w:rPr>
                <w:sz w:val="24"/>
                <w:szCs w:val="24"/>
                <w:u w:val="single"/>
              </w:rPr>
              <w:t>Выскребенцев</w:t>
            </w:r>
            <w:proofErr w:type="spellEnd"/>
            <w:r w:rsidRPr="00174CB6">
              <w:rPr>
                <w:sz w:val="24"/>
                <w:szCs w:val="24"/>
              </w:rPr>
              <w:t xml:space="preserve"> / </w:t>
            </w:r>
          </w:p>
          <w:p w14:paraId="75F39880" w14:textId="77777777" w:rsidR="00B43E74" w:rsidRPr="00174CB6" w:rsidRDefault="00B43E74" w:rsidP="009C1CDD">
            <w:pPr>
              <w:pStyle w:val="ac"/>
              <w:ind w:right="175"/>
              <w:jc w:val="both"/>
              <w:rPr>
                <w:sz w:val="24"/>
                <w:szCs w:val="24"/>
              </w:rPr>
            </w:pPr>
            <w:r w:rsidRPr="00174CB6">
              <w:rPr>
                <w:sz w:val="24"/>
                <w:szCs w:val="24"/>
              </w:rPr>
              <w:t xml:space="preserve">М.П.     </w:t>
            </w:r>
          </w:p>
        </w:tc>
        <w:tc>
          <w:tcPr>
            <w:tcW w:w="4802" w:type="dxa"/>
          </w:tcPr>
          <w:p w14:paraId="1D2E6B6D" w14:textId="77777777" w:rsidR="00B43E74" w:rsidRPr="00174CB6" w:rsidRDefault="00B43E74" w:rsidP="009C1CDD">
            <w:pPr>
              <w:pStyle w:val="ac"/>
              <w:snapToGrid w:val="0"/>
              <w:spacing w:after="60"/>
              <w:ind w:left="34"/>
              <w:jc w:val="both"/>
              <w:rPr>
                <w:rFonts w:eastAsia="Arial Unicode MS"/>
                <w:sz w:val="24"/>
                <w:szCs w:val="24"/>
              </w:rPr>
            </w:pPr>
            <w:r w:rsidRPr="00174CB6">
              <w:rPr>
                <w:rFonts w:eastAsia="Arial Unicode MS"/>
                <w:sz w:val="24"/>
                <w:szCs w:val="24"/>
              </w:rPr>
              <w:t>Исполнитель:</w:t>
            </w:r>
          </w:p>
          <w:p w14:paraId="18DC07FF" w14:textId="77777777" w:rsidR="00B43E74" w:rsidRPr="00174CB6" w:rsidRDefault="00B43E74" w:rsidP="009C1CDD">
            <w:pPr>
              <w:pStyle w:val="ac"/>
              <w:ind w:left="34"/>
              <w:jc w:val="both"/>
              <w:rPr>
                <w:sz w:val="24"/>
                <w:szCs w:val="24"/>
              </w:rPr>
            </w:pPr>
          </w:p>
          <w:p w14:paraId="3B2D0037" w14:textId="77777777" w:rsidR="00B43E74" w:rsidRPr="00174CB6" w:rsidRDefault="00B43E74" w:rsidP="009C1CDD">
            <w:pPr>
              <w:pStyle w:val="ac"/>
              <w:ind w:left="34"/>
              <w:jc w:val="both"/>
              <w:rPr>
                <w:sz w:val="24"/>
                <w:szCs w:val="24"/>
              </w:rPr>
            </w:pPr>
          </w:p>
          <w:p w14:paraId="486E1259" w14:textId="77777777" w:rsidR="00B43E74" w:rsidRPr="00174CB6" w:rsidRDefault="00B43E74" w:rsidP="009C1CDD">
            <w:pPr>
              <w:pStyle w:val="ac"/>
              <w:ind w:left="34"/>
              <w:jc w:val="both"/>
              <w:rPr>
                <w:sz w:val="24"/>
                <w:szCs w:val="24"/>
              </w:rPr>
            </w:pPr>
          </w:p>
          <w:p w14:paraId="41C2CE67" w14:textId="77777777" w:rsidR="00B43E74" w:rsidRPr="00174CB6" w:rsidRDefault="00B43E74" w:rsidP="009C1CDD">
            <w:pPr>
              <w:pStyle w:val="ac"/>
              <w:ind w:left="34"/>
              <w:jc w:val="both"/>
              <w:rPr>
                <w:sz w:val="24"/>
                <w:szCs w:val="24"/>
              </w:rPr>
            </w:pPr>
            <w:r w:rsidRPr="00174CB6">
              <w:rPr>
                <w:sz w:val="24"/>
                <w:szCs w:val="24"/>
              </w:rPr>
              <w:t>_______________ / ______________ /</w:t>
            </w:r>
          </w:p>
          <w:p w14:paraId="697518BC" w14:textId="77777777" w:rsidR="00B43E74" w:rsidRPr="00174CB6" w:rsidRDefault="00B43E74" w:rsidP="009C1CDD">
            <w:pPr>
              <w:pStyle w:val="ac"/>
              <w:ind w:left="34"/>
              <w:jc w:val="both"/>
              <w:rPr>
                <w:sz w:val="24"/>
                <w:szCs w:val="24"/>
              </w:rPr>
            </w:pPr>
            <w:r w:rsidRPr="00174CB6">
              <w:rPr>
                <w:sz w:val="24"/>
                <w:szCs w:val="24"/>
              </w:rPr>
              <w:t xml:space="preserve">М.П.   </w:t>
            </w:r>
          </w:p>
        </w:tc>
      </w:tr>
    </w:tbl>
    <w:p w14:paraId="34D3270B" w14:textId="238DA6A4" w:rsidR="00422C44" w:rsidRPr="00174CB6" w:rsidRDefault="00422C44" w:rsidP="00EA5E06">
      <w:pPr>
        <w:shd w:val="clear" w:color="auto" w:fill="FFFFFF"/>
        <w:rPr>
          <w:kern w:val="32"/>
          <w:szCs w:val="28"/>
        </w:rPr>
      </w:pPr>
    </w:p>
    <w:p w14:paraId="3064E189" w14:textId="77777777" w:rsidR="00422C44" w:rsidRPr="00174CB6" w:rsidRDefault="00422C44" w:rsidP="00EA5E06">
      <w:pPr>
        <w:shd w:val="clear" w:color="auto" w:fill="FFFFFF"/>
        <w:rPr>
          <w:kern w:val="32"/>
          <w:szCs w:val="28"/>
        </w:rPr>
        <w:sectPr w:rsidR="00422C44" w:rsidRPr="00174CB6" w:rsidSect="00BD167D">
          <w:pgSz w:w="11906" w:h="16838"/>
          <w:pgMar w:top="1134" w:right="849" w:bottom="1134" w:left="1440" w:header="720" w:footer="720" w:gutter="0"/>
          <w:cols w:space="708"/>
          <w:titlePg/>
          <w:rtlGutter/>
          <w:docGrid w:linePitch="360"/>
        </w:sectPr>
      </w:pPr>
    </w:p>
    <w:p w14:paraId="368E59F7" w14:textId="77777777" w:rsidR="001E7932" w:rsidRPr="00174CB6" w:rsidRDefault="001E7932" w:rsidP="008F3E54">
      <w:pPr>
        <w:pStyle w:val="ConsPlusNormal"/>
        <w:spacing w:after="120"/>
        <w:ind w:firstLine="539"/>
        <w:jc w:val="center"/>
        <w:rPr>
          <w:rFonts w:ascii="Times New Roman" w:hAnsi="Times New Roman" w:cs="Times New Roman"/>
        </w:rPr>
      </w:pPr>
      <w:bookmarkStart w:id="164" w:name="_Toc507578619"/>
      <w:r w:rsidRPr="00174CB6">
        <w:rPr>
          <w:rFonts w:ascii="Times New Roman" w:hAnsi="Times New Roman" w:cs="Times New Roman"/>
          <w:b/>
          <w:kern w:val="32"/>
          <w:sz w:val="28"/>
          <w:szCs w:val="28"/>
        </w:rPr>
        <w:lastRenderedPageBreak/>
        <w:t>Раздел 7. Обоснование начальной (максимальной) цены</w:t>
      </w:r>
    </w:p>
    <w:bookmarkEnd w:id="164"/>
    <w:p w14:paraId="335F4C90" w14:textId="77777777" w:rsidR="001E7932" w:rsidRPr="00174CB6" w:rsidRDefault="001E7932" w:rsidP="001E7932">
      <w:pPr>
        <w:jc w:val="center"/>
        <w:rPr>
          <w:b/>
          <w:sz w:val="28"/>
          <w:szCs w:val="21"/>
        </w:rPr>
      </w:pPr>
      <w:r w:rsidRPr="00174CB6">
        <w:rPr>
          <w:b/>
          <w:sz w:val="28"/>
        </w:rPr>
        <w:t>Обоснование начальной (максимальной) цены контракта (НМЦК)</w:t>
      </w:r>
    </w:p>
    <w:p w14:paraId="6A08FFF6" w14:textId="77777777" w:rsidR="001E7932" w:rsidRPr="00174CB6" w:rsidRDefault="001E7932" w:rsidP="001E7932">
      <w:pPr>
        <w:jc w:val="center"/>
        <w:outlineLvl w:val="2"/>
        <w:rPr>
          <w:b/>
          <w:noProof/>
          <w:sz w:val="28"/>
          <w:szCs w:val="28"/>
        </w:rPr>
      </w:pPr>
      <w:r w:rsidRPr="00174CB6">
        <w:rPr>
          <w:b/>
          <w:noProof/>
          <w:sz w:val="28"/>
          <w:szCs w:val="28"/>
        </w:rPr>
        <w:t>на оказание услуг по проведению обязательного ежегодного аудита бухгалтерской (финансовой) отчетности ГМЦ Росстата за 2019-2021 гг.</w:t>
      </w:r>
    </w:p>
    <w:p w14:paraId="76505D6D" w14:textId="77777777" w:rsidR="001E7932" w:rsidRPr="00174CB6" w:rsidRDefault="001E7932" w:rsidP="00DB26DB">
      <w:pPr>
        <w:spacing w:after="120"/>
        <w:ind w:firstLine="709"/>
        <w:rPr>
          <w:color w:val="000000"/>
          <w:sz w:val="28"/>
          <w:szCs w:val="28"/>
        </w:rPr>
      </w:pPr>
      <w:r w:rsidRPr="00174CB6">
        <w:rPr>
          <w:color w:val="000000"/>
          <w:sz w:val="28"/>
          <w:szCs w:val="28"/>
        </w:rPr>
        <w:t xml:space="preserve">Для определения НМЦК использован метод сопоставимых рыночных цен (анализа рынка) согласно ч.6 ст.22 Федерального закона от 05.04.2013 </w:t>
      </w:r>
      <w:r w:rsidRPr="00174CB6">
        <w:rPr>
          <w:color w:val="000000"/>
          <w:sz w:val="28"/>
          <w:szCs w:val="28"/>
          <w:lang w:val="en-US"/>
        </w:rPr>
        <w:t>N </w:t>
      </w:r>
      <w:r w:rsidRPr="00174CB6">
        <w:rPr>
          <w:color w:val="000000"/>
          <w:sz w:val="28"/>
          <w:szCs w:val="28"/>
        </w:rPr>
        <w:t xml:space="preserve">44-ФЗ «О контрактной системе в сфере закупок товаров, работ, услуг для обеспечения государственных и муниципальных нужд». </w:t>
      </w:r>
    </w:p>
    <w:tbl>
      <w:tblPr>
        <w:tblW w:w="5102" w:type="pct"/>
        <w:tblLayout w:type="fixed"/>
        <w:tblCellMar>
          <w:left w:w="0" w:type="dxa"/>
          <w:right w:w="0" w:type="dxa"/>
        </w:tblCellMar>
        <w:tblLook w:val="04A0" w:firstRow="1" w:lastRow="0" w:firstColumn="1" w:lastColumn="0" w:noHBand="0" w:noVBand="1"/>
      </w:tblPr>
      <w:tblGrid>
        <w:gridCol w:w="291"/>
        <w:gridCol w:w="1240"/>
        <w:gridCol w:w="963"/>
        <w:gridCol w:w="966"/>
        <w:gridCol w:w="436"/>
        <w:gridCol w:w="569"/>
        <w:gridCol w:w="1005"/>
        <w:gridCol w:w="54"/>
        <w:gridCol w:w="1083"/>
        <w:gridCol w:w="999"/>
        <w:gridCol w:w="1143"/>
        <w:gridCol w:w="1026"/>
        <w:gridCol w:w="575"/>
        <w:gridCol w:w="1149"/>
        <w:gridCol w:w="1005"/>
        <w:gridCol w:w="1435"/>
        <w:gridCol w:w="1104"/>
      </w:tblGrid>
      <w:tr w:rsidR="001E7932" w:rsidRPr="00174CB6" w14:paraId="4FBBBF39" w14:textId="77777777" w:rsidTr="009F0C29">
        <w:trPr>
          <w:gridAfter w:val="10"/>
          <w:wAfter w:w="3182" w:type="pct"/>
          <w:trHeight w:val="570"/>
        </w:trPr>
        <w:tc>
          <w:tcPr>
            <w:tcW w:w="1150" w:type="pct"/>
            <w:gridSpan w:val="4"/>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0" w:type="dxa"/>
              <w:right w:w="15" w:type="dxa"/>
            </w:tcMar>
            <w:vAlign w:val="center"/>
            <w:hideMark/>
          </w:tcPr>
          <w:p w14:paraId="041D0F5E" w14:textId="77777777" w:rsidR="001E7932" w:rsidRPr="00174CB6" w:rsidRDefault="001E7932" w:rsidP="006E3A5A">
            <w:pPr>
              <w:ind w:firstLine="0"/>
              <w:jc w:val="center"/>
              <w:rPr>
                <w:b/>
                <w:lang w:eastAsia="x-none"/>
              </w:rPr>
            </w:pPr>
            <w:r w:rsidRPr="00174CB6">
              <w:rPr>
                <w:b/>
                <w:bCs/>
                <w:color w:val="000000"/>
              </w:rPr>
              <w:t>Начальная (максимальная) цена Контракта</w:t>
            </w:r>
          </w:p>
        </w:tc>
        <w:tc>
          <w:tcPr>
            <w:tcW w:w="668" w:type="pct"/>
            <w:gridSpan w:val="3"/>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0" w:type="dxa"/>
              <w:right w:w="15" w:type="dxa"/>
            </w:tcMar>
            <w:vAlign w:val="center"/>
          </w:tcPr>
          <w:p w14:paraId="69E34ADC" w14:textId="77777777" w:rsidR="001E7932" w:rsidRPr="00174CB6" w:rsidRDefault="001E7932" w:rsidP="00C570D8">
            <w:pPr>
              <w:ind w:hanging="17"/>
              <w:jc w:val="center"/>
              <w:rPr>
                <w:b/>
                <w:lang w:eastAsia="x-none"/>
              </w:rPr>
            </w:pPr>
            <w:r w:rsidRPr="00174CB6">
              <w:rPr>
                <w:b/>
                <w:lang w:eastAsia="x-none"/>
              </w:rPr>
              <w:t>1 845 666,67</w:t>
            </w:r>
          </w:p>
        </w:tc>
      </w:tr>
      <w:tr w:rsidR="001E7932" w:rsidRPr="00174CB6" w14:paraId="56C73F3D" w14:textId="77777777" w:rsidTr="009C1CDD">
        <w:trPr>
          <w:cantSplit/>
          <w:trHeight w:val="336"/>
        </w:trPr>
        <w:tc>
          <w:tcPr>
            <w:tcW w:w="97"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0A3DDB9" w14:textId="77777777" w:rsidR="001E7932" w:rsidRPr="00174CB6" w:rsidRDefault="001E7932" w:rsidP="00311F74">
            <w:pPr>
              <w:ind w:hanging="18"/>
              <w:jc w:val="center"/>
              <w:rPr>
                <w:color w:val="000000"/>
                <w:sz w:val="18"/>
                <w:szCs w:val="18"/>
              </w:rPr>
            </w:pPr>
            <w:r w:rsidRPr="00174CB6">
              <w:rPr>
                <w:color w:val="000000"/>
                <w:sz w:val="18"/>
                <w:szCs w:val="18"/>
              </w:rPr>
              <w:t>№ п/п</w:t>
            </w:r>
          </w:p>
        </w:tc>
        <w:tc>
          <w:tcPr>
            <w:tcW w:w="41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97DF140" w14:textId="77777777" w:rsidR="001E7932" w:rsidRPr="00174CB6" w:rsidRDefault="001E7932" w:rsidP="00311F74">
            <w:pPr>
              <w:ind w:hanging="18"/>
              <w:jc w:val="center"/>
              <w:rPr>
                <w:color w:val="000000"/>
              </w:rPr>
            </w:pPr>
            <w:r w:rsidRPr="00174CB6">
              <w:rPr>
                <w:color w:val="000000"/>
              </w:rPr>
              <w:t>Наименование товара, работ, услуг</w:t>
            </w:r>
          </w:p>
        </w:tc>
        <w:tc>
          <w:tcPr>
            <w:tcW w:w="32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F9D0595" w14:textId="77777777" w:rsidR="001E7932" w:rsidRPr="00174CB6" w:rsidRDefault="001E7932" w:rsidP="00311F74">
            <w:pPr>
              <w:ind w:hanging="18"/>
              <w:jc w:val="center"/>
              <w:rPr>
                <w:color w:val="000000"/>
                <w:sz w:val="22"/>
                <w:szCs w:val="22"/>
              </w:rPr>
            </w:pPr>
            <w:r w:rsidRPr="00174CB6">
              <w:rPr>
                <w:color w:val="000000"/>
                <w:sz w:val="22"/>
                <w:szCs w:val="22"/>
              </w:rPr>
              <w:t>ОКВЭД 2</w:t>
            </w:r>
          </w:p>
        </w:tc>
        <w:tc>
          <w:tcPr>
            <w:tcW w:w="321" w:type="pct"/>
            <w:vMerge w:val="restart"/>
            <w:tcBorders>
              <w:top w:val="single" w:sz="4" w:space="0" w:color="auto"/>
              <w:left w:val="single" w:sz="4" w:space="0" w:color="auto"/>
              <w:bottom w:val="single" w:sz="4" w:space="0" w:color="auto"/>
              <w:right w:val="single" w:sz="4" w:space="0" w:color="auto"/>
            </w:tcBorders>
          </w:tcPr>
          <w:p w14:paraId="55EBFD18" w14:textId="77777777" w:rsidR="001E7932" w:rsidRPr="00174CB6" w:rsidRDefault="001E7932" w:rsidP="00311F74">
            <w:pPr>
              <w:ind w:hanging="18"/>
              <w:jc w:val="center"/>
              <w:rPr>
                <w:color w:val="000000"/>
              </w:rPr>
            </w:pPr>
            <w:r w:rsidRPr="00174CB6">
              <w:rPr>
                <w:color w:val="000000"/>
              </w:rPr>
              <w:t>ОКПД 2</w:t>
            </w:r>
          </w:p>
        </w:tc>
        <w:tc>
          <w:tcPr>
            <w:tcW w:w="334" w:type="pct"/>
            <w:gridSpan w:val="2"/>
            <w:tcBorders>
              <w:top w:val="single" w:sz="4" w:space="0" w:color="auto"/>
              <w:left w:val="single" w:sz="4" w:space="0" w:color="auto"/>
              <w:bottom w:val="single" w:sz="4" w:space="0" w:color="auto"/>
              <w:right w:val="nil"/>
            </w:tcBorders>
            <w:tcMar>
              <w:top w:w="15" w:type="dxa"/>
              <w:left w:w="15" w:type="dxa"/>
              <w:bottom w:w="0" w:type="dxa"/>
              <w:right w:w="15" w:type="dxa"/>
            </w:tcMar>
            <w:vAlign w:val="center"/>
            <w:hideMark/>
          </w:tcPr>
          <w:p w14:paraId="595964FF" w14:textId="77777777" w:rsidR="001E7932" w:rsidRPr="00174CB6" w:rsidRDefault="001E7932" w:rsidP="00311F74">
            <w:pPr>
              <w:ind w:hanging="18"/>
              <w:jc w:val="center"/>
              <w:rPr>
                <w:rFonts w:eastAsia="Arial Unicode MS"/>
                <w:color w:val="000000"/>
              </w:rPr>
            </w:pPr>
            <w:r w:rsidRPr="00174CB6">
              <w:rPr>
                <w:color w:val="000000"/>
              </w:rPr>
              <w:t>Объем</w:t>
            </w:r>
          </w:p>
        </w:tc>
        <w:tc>
          <w:tcPr>
            <w:tcW w:w="352"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847E53" w14:textId="77777777" w:rsidR="001E7932" w:rsidRPr="00174CB6" w:rsidRDefault="001E7932" w:rsidP="00311F74">
            <w:pPr>
              <w:ind w:hanging="18"/>
              <w:jc w:val="center"/>
              <w:rPr>
                <w:color w:val="000000"/>
              </w:rPr>
            </w:pPr>
            <w:r w:rsidRPr="00174CB6">
              <w:rPr>
                <w:color w:val="000000"/>
              </w:rPr>
              <w:t>Исполнитель №1</w:t>
            </w:r>
          </w:p>
        </w:tc>
        <w:tc>
          <w:tcPr>
            <w:tcW w:w="36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6EF2160" w14:textId="77777777" w:rsidR="001E7932" w:rsidRPr="00174CB6" w:rsidRDefault="001E7932" w:rsidP="00311F74">
            <w:pPr>
              <w:ind w:hanging="18"/>
              <w:jc w:val="center"/>
              <w:rPr>
                <w:color w:val="000000"/>
              </w:rPr>
            </w:pPr>
            <w:r w:rsidRPr="00174CB6">
              <w:rPr>
                <w:color w:val="000000"/>
              </w:rPr>
              <w:t>Исполнитель №2</w:t>
            </w:r>
          </w:p>
        </w:tc>
        <w:tc>
          <w:tcPr>
            <w:tcW w:w="3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E036F1" w14:textId="77777777" w:rsidR="001E7932" w:rsidRPr="00174CB6" w:rsidRDefault="001E7932" w:rsidP="00311F74">
            <w:pPr>
              <w:ind w:hanging="18"/>
              <w:jc w:val="center"/>
              <w:rPr>
                <w:color w:val="000000"/>
              </w:rPr>
            </w:pPr>
            <w:r w:rsidRPr="00174CB6">
              <w:rPr>
                <w:color w:val="000000"/>
              </w:rPr>
              <w:t>Исполнитель №3</w:t>
            </w:r>
          </w:p>
        </w:tc>
        <w:tc>
          <w:tcPr>
            <w:tcW w:w="38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AA897EF" w14:textId="77777777" w:rsidR="001E7932" w:rsidRPr="00174CB6" w:rsidRDefault="001E7932" w:rsidP="00311F74">
            <w:pPr>
              <w:ind w:hanging="18"/>
              <w:jc w:val="center"/>
              <w:rPr>
                <w:color w:val="000000"/>
              </w:rPr>
            </w:pPr>
            <w:r w:rsidRPr="00174CB6">
              <w:rPr>
                <w:color w:val="000000"/>
              </w:rPr>
              <w:t>Средняя рыночная цена за единицу (руб.)</w:t>
            </w:r>
          </w:p>
        </w:tc>
        <w:tc>
          <w:tcPr>
            <w:tcW w:w="341" w:type="pc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hideMark/>
          </w:tcPr>
          <w:p w14:paraId="60D9AA9A" w14:textId="77777777" w:rsidR="001E7932" w:rsidRPr="00174CB6" w:rsidRDefault="001E7932" w:rsidP="00311F74">
            <w:pPr>
              <w:ind w:hanging="18"/>
              <w:jc w:val="center"/>
              <w:rPr>
                <w:color w:val="000000"/>
              </w:rPr>
            </w:pPr>
            <w:proofErr w:type="spellStart"/>
            <w:r w:rsidRPr="00174CB6">
              <w:rPr>
                <w:color w:val="000000"/>
              </w:rPr>
              <w:t>Округле-ние</w:t>
            </w:r>
            <w:proofErr w:type="spellEnd"/>
          </w:p>
        </w:tc>
        <w:tc>
          <w:tcPr>
            <w:tcW w:w="1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972BCAD" w14:textId="77777777" w:rsidR="001E7932" w:rsidRPr="00174CB6" w:rsidRDefault="001E7932" w:rsidP="00311F74">
            <w:pPr>
              <w:ind w:hanging="18"/>
              <w:jc w:val="center"/>
              <w:rPr>
                <w:color w:val="000000"/>
              </w:rPr>
            </w:pPr>
            <w:r w:rsidRPr="00174CB6">
              <w:rPr>
                <w:color w:val="000000"/>
              </w:rPr>
              <w:t>Кол-во</w:t>
            </w:r>
          </w:p>
          <w:p w14:paraId="61BCED72" w14:textId="77777777" w:rsidR="001E7932" w:rsidRPr="00174CB6" w:rsidRDefault="001E7932" w:rsidP="00311F74">
            <w:pPr>
              <w:ind w:hanging="18"/>
              <w:jc w:val="center"/>
              <w:rPr>
                <w:color w:val="000000"/>
              </w:rPr>
            </w:pPr>
            <w:r w:rsidRPr="00174CB6">
              <w:rPr>
                <w:color w:val="000000"/>
              </w:rPr>
              <w:t>знач.</w:t>
            </w:r>
          </w:p>
        </w:tc>
        <w:tc>
          <w:tcPr>
            <w:tcW w:w="3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7EE1BE3" w14:textId="77777777" w:rsidR="001E7932" w:rsidRPr="00174CB6" w:rsidRDefault="001E7932" w:rsidP="00311F74">
            <w:pPr>
              <w:ind w:hanging="18"/>
              <w:jc w:val="center"/>
              <w:rPr>
                <w:color w:val="000000"/>
              </w:rPr>
            </w:pPr>
            <w:r w:rsidRPr="00174CB6">
              <w:rPr>
                <w:color w:val="000000"/>
              </w:rPr>
              <w:t xml:space="preserve">Среднее  </w:t>
            </w:r>
            <w:proofErr w:type="spellStart"/>
            <w:r w:rsidRPr="00174CB6">
              <w:rPr>
                <w:color w:val="000000"/>
              </w:rPr>
              <w:t>квадра</w:t>
            </w:r>
            <w:proofErr w:type="spellEnd"/>
            <w:r w:rsidRPr="00174CB6">
              <w:rPr>
                <w:color w:val="000000"/>
              </w:rPr>
              <w:t>-</w:t>
            </w:r>
          </w:p>
          <w:p w14:paraId="74B09566" w14:textId="77777777" w:rsidR="001E7932" w:rsidRPr="00174CB6" w:rsidRDefault="001E7932" w:rsidP="00311F74">
            <w:pPr>
              <w:ind w:hanging="18"/>
              <w:jc w:val="center"/>
              <w:rPr>
                <w:color w:val="000000"/>
              </w:rPr>
            </w:pPr>
            <w:proofErr w:type="spellStart"/>
            <w:r w:rsidRPr="00174CB6">
              <w:rPr>
                <w:color w:val="000000"/>
              </w:rPr>
              <w:t>тичное</w:t>
            </w:r>
            <w:proofErr w:type="spellEnd"/>
            <w:r w:rsidRPr="00174CB6">
              <w:rPr>
                <w:color w:val="000000"/>
              </w:rPr>
              <w:t xml:space="preserve">  отклонение σ=</w:t>
            </w:r>
          </w:p>
        </w:tc>
        <w:tc>
          <w:tcPr>
            <w:tcW w:w="3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5606444" w14:textId="77777777" w:rsidR="001E7932" w:rsidRPr="00174CB6" w:rsidRDefault="001E7932" w:rsidP="00311F74">
            <w:pPr>
              <w:ind w:hanging="18"/>
              <w:jc w:val="center"/>
              <w:rPr>
                <w:color w:val="000000"/>
              </w:rPr>
            </w:pPr>
            <w:proofErr w:type="spellStart"/>
            <w:r w:rsidRPr="00174CB6">
              <w:rPr>
                <w:color w:val="000000"/>
              </w:rPr>
              <w:t>Коэфф</w:t>
            </w:r>
            <w:proofErr w:type="spellEnd"/>
          </w:p>
          <w:p w14:paraId="4DF34212" w14:textId="77777777" w:rsidR="001E7932" w:rsidRPr="00174CB6" w:rsidRDefault="001E7932" w:rsidP="00311F74">
            <w:pPr>
              <w:ind w:hanging="18"/>
              <w:jc w:val="center"/>
              <w:rPr>
                <w:color w:val="000000"/>
              </w:rPr>
            </w:pPr>
            <w:r w:rsidRPr="00174CB6">
              <w:rPr>
                <w:color w:val="000000"/>
              </w:rPr>
              <w:t>вариации</w:t>
            </w:r>
          </w:p>
          <w:p w14:paraId="083A7D51" w14:textId="77777777" w:rsidR="001E7932" w:rsidRPr="00174CB6" w:rsidRDefault="001E7932" w:rsidP="00311F74">
            <w:pPr>
              <w:ind w:hanging="18"/>
              <w:jc w:val="center"/>
              <w:rPr>
                <w:color w:val="000000"/>
              </w:rPr>
            </w:pPr>
            <w:r w:rsidRPr="00174CB6">
              <w:rPr>
                <w:color w:val="000000"/>
              </w:rPr>
              <w:t>V=</w:t>
            </w:r>
          </w:p>
        </w:tc>
        <w:tc>
          <w:tcPr>
            <w:tcW w:w="4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6E6388F" w14:textId="33FFA585" w:rsidR="001E7932" w:rsidRPr="00174CB6" w:rsidRDefault="001E7932" w:rsidP="00311F74">
            <w:pPr>
              <w:ind w:hanging="18"/>
              <w:jc w:val="center"/>
              <w:rPr>
                <w:color w:val="000000"/>
              </w:rPr>
            </w:pPr>
            <w:proofErr w:type="spellStart"/>
            <w:r w:rsidRPr="00174CB6">
              <w:rPr>
                <w:color w:val="000000"/>
              </w:rPr>
              <w:t>Совокуп</w:t>
            </w:r>
            <w:r w:rsidR="0074670A" w:rsidRPr="00174CB6">
              <w:rPr>
                <w:color w:val="000000"/>
              </w:rPr>
              <w:t>-</w:t>
            </w:r>
            <w:r w:rsidRPr="00174CB6">
              <w:rPr>
                <w:color w:val="000000"/>
              </w:rPr>
              <w:t>ность</w:t>
            </w:r>
            <w:proofErr w:type="spellEnd"/>
          </w:p>
          <w:p w14:paraId="09149F44" w14:textId="77777777" w:rsidR="001E7932" w:rsidRPr="00174CB6" w:rsidRDefault="001E7932" w:rsidP="00311F74">
            <w:pPr>
              <w:ind w:hanging="18"/>
              <w:jc w:val="center"/>
              <w:rPr>
                <w:color w:val="000000"/>
              </w:rPr>
            </w:pPr>
            <w:r w:rsidRPr="00174CB6">
              <w:rPr>
                <w:color w:val="000000"/>
              </w:rPr>
              <w:t>значений</w:t>
            </w:r>
          </w:p>
        </w:tc>
        <w:tc>
          <w:tcPr>
            <w:tcW w:w="3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2EBAF5" w14:textId="77777777" w:rsidR="001E7932" w:rsidRPr="00174CB6" w:rsidRDefault="001E7932" w:rsidP="00311F74">
            <w:pPr>
              <w:ind w:hanging="18"/>
              <w:jc w:val="center"/>
              <w:rPr>
                <w:color w:val="000000"/>
              </w:rPr>
            </w:pPr>
            <w:r w:rsidRPr="00174CB6">
              <w:rPr>
                <w:color w:val="000000"/>
              </w:rPr>
              <w:t>Средняя рыночная стоимость за поставку (руб.)</w:t>
            </w:r>
          </w:p>
        </w:tc>
      </w:tr>
      <w:tr w:rsidR="001E7932" w:rsidRPr="00174CB6" w14:paraId="0D5A23D3" w14:textId="77777777" w:rsidTr="009C1CDD">
        <w:trPr>
          <w:cantSplit/>
          <w:trHeight w:val="631"/>
        </w:trPr>
        <w:tc>
          <w:tcPr>
            <w:tcW w:w="97" w:type="pct"/>
            <w:vMerge/>
            <w:tcBorders>
              <w:top w:val="single" w:sz="4" w:space="0" w:color="auto"/>
              <w:left w:val="single" w:sz="4" w:space="0" w:color="auto"/>
              <w:bottom w:val="single" w:sz="4" w:space="0" w:color="auto"/>
              <w:right w:val="single" w:sz="4" w:space="0" w:color="auto"/>
            </w:tcBorders>
            <w:vAlign w:val="center"/>
            <w:hideMark/>
          </w:tcPr>
          <w:p w14:paraId="34D1F947" w14:textId="77777777" w:rsidR="001E7932" w:rsidRPr="00174CB6" w:rsidRDefault="001E7932" w:rsidP="009C1CDD">
            <w:pPr>
              <w:rPr>
                <w:rFonts w:eastAsia="Arial Unicode MS"/>
                <w:color w:val="000000"/>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7654E4C4" w14:textId="77777777" w:rsidR="001E7932" w:rsidRPr="00174CB6" w:rsidRDefault="001E7932" w:rsidP="009C1CDD">
            <w:pPr>
              <w:rPr>
                <w:rFonts w:eastAsia="Arial Unicode MS"/>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14:paraId="31D93A73" w14:textId="77777777" w:rsidR="001E7932" w:rsidRPr="00174CB6" w:rsidRDefault="001E7932" w:rsidP="009C1CDD">
            <w:pPr>
              <w:rPr>
                <w:rFonts w:eastAsia="Arial Unicode MS"/>
                <w:color w:val="000000"/>
              </w:rPr>
            </w:pPr>
          </w:p>
        </w:tc>
        <w:tc>
          <w:tcPr>
            <w:tcW w:w="321" w:type="pct"/>
            <w:vMerge/>
            <w:tcBorders>
              <w:top w:val="single" w:sz="4" w:space="0" w:color="auto"/>
              <w:left w:val="single" w:sz="4" w:space="0" w:color="auto"/>
              <w:bottom w:val="single" w:sz="4" w:space="0" w:color="auto"/>
              <w:right w:val="single" w:sz="4" w:space="0" w:color="auto"/>
            </w:tcBorders>
            <w:vAlign w:val="center"/>
          </w:tcPr>
          <w:p w14:paraId="75A4225E" w14:textId="77777777" w:rsidR="001E7932" w:rsidRPr="00174CB6" w:rsidRDefault="001E7932" w:rsidP="009C1CDD">
            <w:pPr>
              <w:jc w:val="center"/>
              <w:rPr>
                <w:color w:val="000000"/>
              </w:rPr>
            </w:pPr>
          </w:p>
        </w:tc>
        <w:tc>
          <w:tcPr>
            <w:tcW w:w="14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4C77320" w14:textId="77777777" w:rsidR="001E7932" w:rsidRPr="00174CB6" w:rsidRDefault="001E7932" w:rsidP="0074670A">
            <w:pPr>
              <w:ind w:hanging="18"/>
              <w:jc w:val="center"/>
              <w:rPr>
                <w:color w:val="000000"/>
                <w:sz w:val="20"/>
                <w:szCs w:val="20"/>
              </w:rPr>
            </w:pPr>
            <w:r w:rsidRPr="00174CB6">
              <w:rPr>
                <w:color w:val="000000"/>
                <w:sz w:val="20"/>
                <w:szCs w:val="20"/>
              </w:rPr>
              <w:t>Ед.</w:t>
            </w:r>
          </w:p>
          <w:p w14:paraId="62985995" w14:textId="77777777" w:rsidR="001E7932" w:rsidRPr="00174CB6" w:rsidRDefault="001E7932" w:rsidP="0074670A">
            <w:pPr>
              <w:ind w:hanging="18"/>
              <w:jc w:val="center"/>
              <w:rPr>
                <w:color w:val="000000"/>
              </w:rPr>
            </w:pPr>
            <w:r w:rsidRPr="00174CB6">
              <w:rPr>
                <w:color w:val="000000"/>
                <w:sz w:val="20"/>
                <w:szCs w:val="20"/>
              </w:rPr>
              <w:t>изм.</w:t>
            </w:r>
          </w:p>
        </w:tc>
        <w:tc>
          <w:tcPr>
            <w:tcW w:w="189" w:type="pct"/>
            <w:tcBorders>
              <w:top w:val="nil"/>
              <w:left w:val="nil"/>
              <w:bottom w:val="single" w:sz="4" w:space="0" w:color="auto"/>
              <w:right w:val="single" w:sz="4" w:space="0" w:color="auto"/>
            </w:tcBorders>
            <w:tcMar>
              <w:top w:w="15" w:type="dxa"/>
              <w:left w:w="15" w:type="dxa"/>
              <w:bottom w:w="0" w:type="dxa"/>
              <w:right w:w="15" w:type="dxa"/>
            </w:tcMar>
            <w:hideMark/>
          </w:tcPr>
          <w:p w14:paraId="09B1837F" w14:textId="77777777" w:rsidR="001E7932" w:rsidRPr="00174CB6" w:rsidRDefault="001E7932" w:rsidP="0074670A">
            <w:pPr>
              <w:ind w:hanging="18"/>
              <w:jc w:val="center"/>
              <w:rPr>
                <w:color w:val="000000"/>
              </w:rPr>
            </w:pPr>
            <w:r w:rsidRPr="00174CB6">
              <w:rPr>
                <w:color w:val="000000"/>
              </w:rPr>
              <w:t>Кол-во</w:t>
            </w:r>
          </w:p>
        </w:tc>
        <w:tc>
          <w:tcPr>
            <w:tcW w:w="352"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7A0E54DB" w14:textId="77777777" w:rsidR="001E7932" w:rsidRPr="00174CB6" w:rsidRDefault="001E7932" w:rsidP="0074670A">
            <w:pPr>
              <w:ind w:hanging="18"/>
              <w:jc w:val="center"/>
              <w:rPr>
                <w:color w:val="000000"/>
              </w:rPr>
            </w:pPr>
            <w:r w:rsidRPr="00174CB6">
              <w:rPr>
                <w:color w:val="000000"/>
              </w:rPr>
              <w:t>Цена за</w:t>
            </w:r>
          </w:p>
          <w:p w14:paraId="12DA5ED5" w14:textId="77777777" w:rsidR="001E7932" w:rsidRPr="00174CB6" w:rsidRDefault="001E7932" w:rsidP="0074670A">
            <w:pPr>
              <w:ind w:hanging="18"/>
              <w:jc w:val="center"/>
              <w:rPr>
                <w:color w:val="000000"/>
              </w:rPr>
            </w:pPr>
            <w:proofErr w:type="spellStart"/>
            <w:r w:rsidRPr="00174CB6">
              <w:rPr>
                <w:color w:val="000000"/>
              </w:rPr>
              <w:t>ед.изм</w:t>
            </w:r>
            <w:proofErr w:type="spellEnd"/>
            <w:r w:rsidRPr="00174CB6">
              <w:rPr>
                <w:color w:val="000000"/>
              </w:rPr>
              <w:t>.</w:t>
            </w:r>
          </w:p>
        </w:tc>
        <w:tc>
          <w:tcPr>
            <w:tcW w:w="360" w:type="pct"/>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5E74BBDD" w14:textId="77777777" w:rsidR="001E7932" w:rsidRPr="00174CB6" w:rsidRDefault="001E7932" w:rsidP="0074670A">
            <w:pPr>
              <w:ind w:hanging="18"/>
              <w:jc w:val="center"/>
              <w:rPr>
                <w:color w:val="000000"/>
              </w:rPr>
            </w:pPr>
            <w:r w:rsidRPr="00174CB6">
              <w:rPr>
                <w:color w:val="000000"/>
              </w:rPr>
              <w:t>Цена за</w:t>
            </w:r>
          </w:p>
          <w:p w14:paraId="3F57E6C0" w14:textId="77777777" w:rsidR="001E7932" w:rsidRPr="00174CB6" w:rsidRDefault="001E7932" w:rsidP="0074670A">
            <w:pPr>
              <w:ind w:hanging="18"/>
              <w:jc w:val="center"/>
              <w:rPr>
                <w:color w:val="000000"/>
              </w:rPr>
            </w:pPr>
            <w:proofErr w:type="spellStart"/>
            <w:r w:rsidRPr="00174CB6">
              <w:rPr>
                <w:color w:val="000000"/>
              </w:rPr>
              <w:t>ед.изм</w:t>
            </w:r>
            <w:proofErr w:type="spellEnd"/>
            <w:r w:rsidRPr="00174CB6">
              <w:rPr>
                <w:color w:val="000000"/>
              </w:rPr>
              <w:t>.</w:t>
            </w:r>
          </w:p>
        </w:tc>
        <w:tc>
          <w:tcPr>
            <w:tcW w:w="33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2A3C28F2" w14:textId="77777777" w:rsidR="001E7932" w:rsidRPr="00174CB6" w:rsidRDefault="001E7932" w:rsidP="0074670A">
            <w:pPr>
              <w:ind w:hanging="18"/>
              <w:jc w:val="center"/>
              <w:rPr>
                <w:color w:val="000000"/>
              </w:rPr>
            </w:pPr>
            <w:r w:rsidRPr="00174CB6">
              <w:rPr>
                <w:color w:val="000000"/>
              </w:rPr>
              <w:t>Цена за</w:t>
            </w:r>
          </w:p>
          <w:p w14:paraId="60FB938B" w14:textId="77777777" w:rsidR="001E7932" w:rsidRPr="00174CB6" w:rsidRDefault="001E7932" w:rsidP="0074670A">
            <w:pPr>
              <w:ind w:hanging="18"/>
              <w:jc w:val="center"/>
              <w:rPr>
                <w:color w:val="000000"/>
              </w:rPr>
            </w:pPr>
            <w:proofErr w:type="spellStart"/>
            <w:r w:rsidRPr="00174CB6">
              <w:rPr>
                <w:color w:val="000000"/>
              </w:rPr>
              <w:t>ед.изм</w:t>
            </w:r>
            <w:proofErr w:type="spellEnd"/>
            <w:r w:rsidRPr="00174CB6">
              <w:rPr>
                <w:color w:val="000000"/>
              </w:rPr>
              <w:t>.</w:t>
            </w:r>
          </w:p>
        </w:tc>
        <w:tc>
          <w:tcPr>
            <w:tcW w:w="380" w:type="pct"/>
            <w:tcBorders>
              <w:top w:val="single" w:sz="4" w:space="0" w:color="auto"/>
              <w:left w:val="nil"/>
              <w:bottom w:val="single" w:sz="4" w:space="0" w:color="auto"/>
              <w:right w:val="single" w:sz="4" w:space="0" w:color="auto"/>
            </w:tcBorders>
            <w:vAlign w:val="center"/>
            <w:hideMark/>
          </w:tcPr>
          <w:p w14:paraId="2E582E36" w14:textId="77777777" w:rsidR="001E7932" w:rsidRPr="00174CB6" w:rsidRDefault="001E7932" w:rsidP="009C1CDD">
            <w:pPr>
              <w:rPr>
                <w:rFonts w:eastAsia="Arial Unicode MS"/>
                <w:color w:val="000000"/>
              </w:rPr>
            </w:pPr>
          </w:p>
        </w:tc>
        <w:tc>
          <w:tcPr>
            <w:tcW w:w="341" w:type="pct"/>
            <w:tcBorders>
              <w:top w:val="single" w:sz="4" w:space="0" w:color="auto"/>
              <w:left w:val="single" w:sz="4" w:space="0" w:color="auto"/>
              <w:bottom w:val="single" w:sz="4" w:space="0" w:color="auto"/>
              <w:right w:val="single" w:sz="4" w:space="0" w:color="auto"/>
            </w:tcBorders>
            <w:vAlign w:val="center"/>
            <w:hideMark/>
          </w:tcPr>
          <w:p w14:paraId="07F1AAFB" w14:textId="77777777" w:rsidR="001E7932" w:rsidRPr="00174CB6" w:rsidRDefault="001E7932" w:rsidP="009C1CDD">
            <w:pPr>
              <w:rPr>
                <w:rFonts w:eastAsia="Arial Unicode MS"/>
                <w:color w:val="000000"/>
              </w:rPr>
            </w:pPr>
          </w:p>
        </w:tc>
        <w:tc>
          <w:tcPr>
            <w:tcW w:w="191" w:type="pct"/>
            <w:tcBorders>
              <w:top w:val="single" w:sz="4" w:space="0" w:color="auto"/>
              <w:left w:val="single" w:sz="4" w:space="0" w:color="auto"/>
              <w:bottom w:val="single" w:sz="4" w:space="0" w:color="auto"/>
              <w:right w:val="single" w:sz="4" w:space="0" w:color="auto"/>
            </w:tcBorders>
            <w:vAlign w:val="center"/>
            <w:hideMark/>
          </w:tcPr>
          <w:p w14:paraId="5D391F19" w14:textId="77777777" w:rsidR="001E7932" w:rsidRPr="00174CB6" w:rsidRDefault="001E7932" w:rsidP="009C1CDD">
            <w:pPr>
              <w:rPr>
                <w:rFonts w:eastAsia="Arial Unicode MS"/>
                <w:color w:val="000000"/>
              </w:rPr>
            </w:pPr>
          </w:p>
        </w:tc>
        <w:tc>
          <w:tcPr>
            <w:tcW w:w="382" w:type="pct"/>
            <w:tcBorders>
              <w:top w:val="single" w:sz="4" w:space="0" w:color="auto"/>
              <w:left w:val="single" w:sz="4" w:space="0" w:color="auto"/>
              <w:bottom w:val="single" w:sz="4" w:space="0" w:color="auto"/>
              <w:right w:val="single" w:sz="4" w:space="0" w:color="auto"/>
            </w:tcBorders>
            <w:vAlign w:val="center"/>
            <w:hideMark/>
          </w:tcPr>
          <w:p w14:paraId="736AD998" w14:textId="77777777" w:rsidR="001E7932" w:rsidRPr="00174CB6" w:rsidRDefault="001E7932" w:rsidP="009C1CDD">
            <w:pPr>
              <w:rPr>
                <w:rFonts w:eastAsia="Arial Unicode MS"/>
                <w:color w:val="000000"/>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652AA26A" w14:textId="77777777" w:rsidR="001E7932" w:rsidRPr="00174CB6" w:rsidRDefault="001E7932" w:rsidP="009C1CDD">
            <w:pPr>
              <w:rPr>
                <w:rFonts w:eastAsia="Arial Unicode MS"/>
                <w:color w:val="000000"/>
              </w:rPr>
            </w:pPr>
          </w:p>
        </w:tc>
        <w:tc>
          <w:tcPr>
            <w:tcW w:w="477" w:type="pct"/>
            <w:tcBorders>
              <w:top w:val="single" w:sz="4" w:space="0" w:color="auto"/>
              <w:left w:val="single" w:sz="4" w:space="0" w:color="auto"/>
              <w:bottom w:val="single" w:sz="4" w:space="0" w:color="auto"/>
              <w:right w:val="single" w:sz="4" w:space="0" w:color="auto"/>
            </w:tcBorders>
            <w:vAlign w:val="center"/>
            <w:hideMark/>
          </w:tcPr>
          <w:p w14:paraId="2FA5A2A3" w14:textId="77777777" w:rsidR="001E7932" w:rsidRPr="00174CB6" w:rsidRDefault="001E7932" w:rsidP="009C1CDD">
            <w:pPr>
              <w:rPr>
                <w:rFonts w:eastAsia="Arial Unicode MS"/>
                <w:color w:val="000000"/>
              </w:rPr>
            </w:pPr>
          </w:p>
        </w:tc>
        <w:tc>
          <w:tcPr>
            <w:tcW w:w="367" w:type="pct"/>
            <w:tcBorders>
              <w:top w:val="single" w:sz="4" w:space="0" w:color="auto"/>
              <w:left w:val="single" w:sz="4" w:space="0" w:color="auto"/>
              <w:bottom w:val="single" w:sz="4" w:space="0" w:color="auto"/>
              <w:right w:val="single" w:sz="4" w:space="0" w:color="auto"/>
            </w:tcBorders>
            <w:vAlign w:val="center"/>
            <w:hideMark/>
          </w:tcPr>
          <w:p w14:paraId="005D10CC" w14:textId="77777777" w:rsidR="001E7932" w:rsidRPr="00174CB6" w:rsidRDefault="001E7932" w:rsidP="009C1CDD">
            <w:pPr>
              <w:rPr>
                <w:rFonts w:eastAsia="Arial Unicode MS"/>
                <w:color w:val="000000"/>
              </w:rPr>
            </w:pPr>
          </w:p>
        </w:tc>
      </w:tr>
      <w:tr w:rsidR="001E7932" w:rsidRPr="00174CB6" w14:paraId="13A2416E" w14:textId="77777777" w:rsidTr="009C1CDD">
        <w:trPr>
          <w:trHeight w:val="867"/>
        </w:trPr>
        <w:tc>
          <w:tcPr>
            <w:tcW w:w="9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1D1498" w14:textId="77777777" w:rsidR="001E7932" w:rsidRPr="00174CB6" w:rsidRDefault="001E7932" w:rsidP="009C1CDD">
            <w:pPr>
              <w:jc w:val="center"/>
              <w:rPr>
                <w:rFonts w:eastAsia="Arial Unicode MS"/>
              </w:rPr>
            </w:pPr>
            <w:r w:rsidRPr="00174CB6">
              <w:t>1</w:t>
            </w:r>
          </w:p>
        </w:tc>
        <w:tc>
          <w:tcPr>
            <w:tcW w:w="412" w:type="pct"/>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34ABE33E" w14:textId="77777777" w:rsidR="001E7932" w:rsidRPr="00174CB6" w:rsidRDefault="001E7932" w:rsidP="00503E0B">
            <w:pPr>
              <w:ind w:firstLine="0"/>
              <w:jc w:val="center"/>
              <w:outlineLvl w:val="2"/>
              <w:rPr>
                <w:bCs/>
                <w:color w:val="000000"/>
                <w:sz w:val="20"/>
                <w:szCs w:val="20"/>
              </w:rPr>
            </w:pPr>
            <w:r w:rsidRPr="00174CB6">
              <w:rPr>
                <w:bCs/>
                <w:color w:val="000000"/>
                <w:sz w:val="20"/>
                <w:szCs w:val="20"/>
              </w:rPr>
              <w:t>Оказание услуг по проведению обязательного ежегодного аудита бухгалтерской (финансовой) отчетности ГМЦ Росстата за 2019-2021 гг.</w:t>
            </w:r>
          </w:p>
          <w:p w14:paraId="41398D47" w14:textId="77777777" w:rsidR="001E7932" w:rsidRPr="00174CB6" w:rsidRDefault="001E7932" w:rsidP="009C1CDD">
            <w:pPr>
              <w:rPr>
                <w:bCs/>
                <w:color w:val="000000"/>
              </w:rPr>
            </w:pPr>
          </w:p>
        </w:tc>
        <w:tc>
          <w:tcPr>
            <w:tcW w:w="32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7EDA8C5" w14:textId="77777777" w:rsidR="001E7932" w:rsidRPr="00174CB6" w:rsidRDefault="001E7932" w:rsidP="00503E0B">
            <w:pPr>
              <w:ind w:firstLine="0"/>
              <w:jc w:val="center"/>
              <w:rPr>
                <w:sz w:val="16"/>
                <w:szCs w:val="16"/>
              </w:rPr>
            </w:pPr>
            <w:r w:rsidRPr="00174CB6">
              <w:rPr>
                <w:sz w:val="16"/>
                <w:szCs w:val="16"/>
              </w:rPr>
              <w:t>69.20.1</w:t>
            </w:r>
          </w:p>
        </w:tc>
        <w:tc>
          <w:tcPr>
            <w:tcW w:w="321" w:type="pct"/>
            <w:tcBorders>
              <w:top w:val="single" w:sz="4" w:space="0" w:color="auto"/>
              <w:left w:val="nil"/>
              <w:bottom w:val="single" w:sz="4" w:space="0" w:color="auto"/>
              <w:right w:val="single" w:sz="4" w:space="0" w:color="auto"/>
            </w:tcBorders>
            <w:vAlign w:val="center"/>
          </w:tcPr>
          <w:p w14:paraId="53706E73" w14:textId="77777777" w:rsidR="001E7932" w:rsidRPr="00174CB6" w:rsidRDefault="001E7932" w:rsidP="00503E0B">
            <w:pPr>
              <w:ind w:firstLine="0"/>
              <w:jc w:val="center"/>
              <w:rPr>
                <w:color w:val="000000"/>
                <w:sz w:val="16"/>
                <w:szCs w:val="16"/>
              </w:rPr>
            </w:pPr>
            <w:r w:rsidRPr="00174CB6">
              <w:rPr>
                <w:sz w:val="16"/>
                <w:szCs w:val="16"/>
              </w:rPr>
              <w:t>69.20.10.000</w:t>
            </w:r>
          </w:p>
        </w:tc>
        <w:tc>
          <w:tcPr>
            <w:tcW w:w="14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4A064D" w14:textId="58777947" w:rsidR="001E7932" w:rsidRPr="00174CB6" w:rsidRDefault="001E7932" w:rsidP="00503E0B">
            <w:pPr>
              <w:ind w:firstLine="0"/>
              <w:jc w:val="center"/>
              <w:rPr>
                <w:color w:val="000000"/>
                <w:sz w:val="20"/>
                <w:szCs w:val="20"/>
              </w:rPr>
            </w:pPr>
            <w:r w:rsidRPr="00174CB6">
              <w:rPr>
                <w:color w:val="000000"/>
                <w:sz w:val="20"/>
                <w:szCs w:val="20"/>
              </w:rPr>
              <w:t>Условная единица</w:t>
            </w:r>
          </w:p>
        </w:tc>
        <w:tc>
          <w:tcPr>
            <w:tcW w:w="18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1E06742" w14:textId="77777777" w:rsidR="001E7932" w:rsidRPr="00174CB6" w:rsidRDefault="001E7932" w:rsidP="00503E0B">
            <w:pPr>
              <w:ind w:firstLine="0"/>
              <w:jc w:val="center"/>
              <w:rPr>
                <w:color w:val="000000"/>
                <w:sz w:val="22"/>
                <w:szCs w:val="22"/>
              </w:rPr>
            </w:pPr>
            <w:r w:rsidRPr="00174CB6">
              <w:rPr>
                <w:color w:val="000000"/>
                <w:sz w:val="22"/>
                <w:szCs w:val="22"/>
              </w:rPr>
              <w:t>1</w:t>
            </w:r>
          </w:p>
        </w:tc>
        <w:tc>
          <w:tcPr>
            <w:tcW w:w="352"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8E5F3B2" w14:textId="77777777" w:rsidR="001E7932" w:rsidRPr="00174CB6" w:rsidRDefault="001E7932" w:rsidP="00503E0B">
            <w:pPr>
              <w:ind w:firstLine="0"/>
              <w:jc w:val="center"/>
              <w:rPr>
                <w:color w:val="000000"/>
                <w:sz w:val="20"/>
                <w:szCs w:val="20"/>
              </w:rPr>
            </w:pPr>
            <w:r w:rsidRPr="00174CB6">
              <w:rPr>
                <w:color w:val="000000"/>
                <w:sz w:val="20"/>
                <w:szCs w:val="20"/>
              </w:rPr>
              <w:t>1935000,00</w:t>
            </w:r>
          </w:p>
        </w:tc>
        <w:tc>
          <w:tcPr>
            <w:tcW w:w="36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8C2A74B" w14:textId="77777777" w:rsidR="001E7932" w:rsidRPr="00174CB6" w:rsidRDefault="001E7932" w:rsidP="00503E0B">
            <w:pPr>
              <w:ind w:firstLine="0"/>
              <w:jc w:val="center"/>
              <w:rPr>
                <w:color w:val="000000"/>
                <w:sz w:val="20"/>
                <w:szCs w:val="20"/>
              </w:rPr>
            </w:pPr>
            <w:r w:rsidRPr="00174CB6">
              <w:rPr>
                <w:color w:val="000000"/>
                <w:sz w:val="20"/>
                <w:szCs w:val="20"/>
              </w:rPr>
              <w:t>2000000,00</w:t>
            </w:r>
          </w:p>
        </w:tc>
        <w:tc>
          <w:tcPr>
            <w:tcW w:w="33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98B87E" w14:textId="77777777" w:rsidR="001E7932" w:rsidRPr="00174CB6" w:rsidRDefault="001E7932" w:rsidP="00503E0B">
            <w:pPr>
              <w:ind w:firstLine="0"/>
              <w:jc w:val="center"/>
              <w:rPr>
                <w:color w:val="000000"/>
                <w:sz w:val="20"/>
                <w:szCs w:val="20"/>
              </w:rPr>
            </w:pPr>
            <w:r w:rsidRPr="00174CB6">
              <w:rPr>
                <w:color w:val="000000"/>
                <w:sz w:val="20"/>
                <w:szCs w:val="20"/>
              </w:rPr>
              <w:t>1602000,00</w:t>
            </w:r>
          </w:p>
        </w:tc>
        <w:tc>
          <w:tcPr>
            <w:tcW w:w="38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3EAA837" w14:textId="77777777" w:rsidR="001E7932" w:rsidRPr="00174CB6" w:rsidRDefault="001E7932" w:rsidP="00503E0B">
            <w:pPr>
              <w:ind w:firstLine="0"/>
              <w:jc w:val="center"/>
              <w:rPr>
                <w:color w:val="000000"/>
                <w:sz w:val="20"/>
                <w:szCs w:val="20"/>
              </w:rPr>
            </w:pPr>
            <w:r w:rsidRPr="00174CB6">
              <w:rPr>
                <w:color w:val="000000"/>
                <w:sz w:val="20"/>
                <w:szCs w:val="20"/>
              </w:rPr>
              <w:t>1845666,67</w:t>
            </w:r>
          </w:p>
        </w:tc>
        <w:tc>
          <w:tcPr>
            <w:tcW w:w="34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C443C4C" w14:textId="77777777" w:rsidR="001E7932" w:rsidRPr="00174CB6" w:rsidRDefault="001E7932" w:rsidP="00503E0B">
            <w:pPr>
              <w:ind w:firstLine="0"/>
              <w:jc w:val="center"/>
              <w:rPr>
                <w:color w:val="000000"/>
                <w:sz w:val="20"/>
                <w:szCs w:val="20"/>
              </w:rPr>
            </w:pPr>
            <w:r w:rsidRPr="00174CB6">
              <w:rPr>
                <w:color w:val="000000"/>
                <w:sz w:val="20"/>
                <w:szCs w:val="20"/>
              </w:rPr>
              <w:t>1845666,67</w:t>
            </w:r>
          </w:p>
        </w:tc>
        <w:tc>
          <w:tcPr>
            <w:tcW w:w="191"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0C9DBE5" w14:textId="77777777" w:rsidR="001E7932" w:rsidRPr="00174CB6" w:rsidRDefault="001E7932" w:rsidP="00503E0B">
            <w:pPr>
              <w:ind w:firstLine="0"/>
              <w:jc w:val="center"/>
              <w:rPr>
                <w:color w:val="000000"/>
                <w:sz w:val="20"/>
                <w:szCs w:val="20"/>
              </w:rPr>
            </w:pPr>
            <w:r w:rsidRPr="00174CB6">
              <w:rPr>
                <w:color w:val="000000"/>
                <w:sz w:val="20"/>
                <w:szCs w:val="20"/>
              </w:rPr>
              <w:t>3</w:t>
            </w:r>
          </w:p>
        </w:tc>
        <w:tc>
          <w:tcPr>
            <w:tcW w:w="3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B05A114" w14:textId="77777777" w:rsidR="001E7932" w:rsidRPr="00174CB6" w:rsidRDefault="001E7932" w:rsidP="00503E0B">
            <w:pPr>
              <w:ind w:firstLine="0"/>
              <w:jc w:val="center"/>
              <w:rPr>
                <w:color w:val="000000"/>
                <w:sz w:val="20"/>
                <w:szCs w:val="20"/>
              </w:rPr>
            </w:pPr>
            <w:r w:rsidRPr="00174CB6">
              <w:rPr>
                <w:color w:val="000000"/>
                <w:sz w:val="20"/>
                <w:szCs w:val="20"/>
              </w:rPr>
              <w:t>213509,5626</w:t>
            </w:r>
          </w:p>
        </w:tc>
        <w:tc>
          <w:tcPr>
            <w:tcW w:w="33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20161A5" w14:textId="77777777" w:rsidR="001E7932" w:rsidRPr="00174CB6" w:rsidRDefault="001E7932" w:rsidP="00503E0B">
            <w:pPr>
              <w:ind w:firstLine="0"/>
              <w:jc w:val="center"/>
              <w:rPr>
                <w:color w:val="000000"/>
                <w:sz w:val="20"/>
                <w:szCs w:val="20"/>
              </w:rPr>
            </w:pPr>
            <w:r w:rsidRPr="00174CB6">
              <w:rPr>
                <w:color w:val="000000"/>
                <w:sz w:val="20"/>
                <w:szCs w:val="20"/>
              </w:rPr>
              <w:t>11,568154</w:t>
            </w:r>
          </w:p>
        </w:tc>
        <w:tc>
          <w:tcPr>
            <w:tcW w:w="47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A0BC790" w14:textId="77777777" w:rsidR="001E7932" w:rsidRPr="00174CB6" w:rsidRDefault="001E7932" w:rsidP="00503E0B">
            <w:pPr>
              <w:ind w:firstLine="0"/>
              <w:jc w:val="center"/>
              <w:rPr>
                <w:color w:val="000000"/>
                <w:sz w:val="18"/>
                <w:szCs w:val="18"/>
              </w:rPr>
            </w:pPr>
            <w:r w:rsidRPr="00174CB6">
              <w:rPr>
                <w:color w:val="000000"/>
                <w:sz w:val="18"/>
                <w:szCs w:val="18"/>
              </w:rPr>
              <w:t>ОДНОРОДНЫЕ</w:t>
            </w:r>
          </w:p>
        </w:tc>
        <w:tc>
          <w:tcPr>
            <w:tcW w:w="36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0F3CA3D" w14:textId="77777777" w:rsidR="001E7932" w:rsidRPr="00174CB6" w:rsidRDefault="001E7932" w:rsidP="00503E0B">
            <w:pPr>
              <w:ind w:firstLine="0"/>
              <w:jc w:val="center"/>
              <w:rPr>
                <w:color w:val="000000"/>
                <w:sz w:val="20"/>
                <w:szCs w:val="20"/>
              </w:rPr>
            </w:pPr>
            <w:r w:rsidRPr="00174CB6">
              <w:rPr>
                <w:color w:val="000000"/>
                <w:sz w:val="20"/>
                <w:szCs w:val="20"/>
              </w:rPr>
              <w:t>1845666,67</w:t>
            </w:r>
          </w:p>
        </w:tc>
      </w:tr>
    </w:tbl>
    <w:p w14:paraId="6CAF0861" w14:textId="77777777" w:rsidR="001F795B" w:rsidRPr="00174CB6" w:rsidRDefault="001F795B" w:rsidP="001E7932">
      <w:pPr>
        <w:rPr>
          <w:lang w:val="x-none" w:eastAsia="x-none"/>
        </w:rPr>
      </w:pPr>
    </w:p>
    <w:p w14:paraId="0F513EAB" w14:textId="77777777" w:rsidR="001F795B" w:rsidRPr="00174CB6" w:rsidRDefault="001F795B" w:rsidP="001E7932">
      <w:pPr>
        <w:rPr>
          <w:lang w:val="x-none" w:eastAsia="x-none"/>
        </w:rPr>
      </w:pPr>
    </w:p>
    <w:p w14:paraId="6C4AB03E" w14:textId="77777777" w:rsidR="001F795B" w:rsidRPr="00174CB6" w:rsidRDefault="001F795B" w:rsidP="001E7932">
      <w:pPr>
        <w:rPr>
          <w:lang w:val="x-none" w:eastAsia="x-none"/>
        </w:rPr>
      </w:pPr>
    </w:p>
    <w:p w14:paraId="39DAB9E0" w14:textId="77777777" w:rsidR="001F795B" w:rsidRPr="00174CB6" w:rsidRDefault="001F795B" w:rsidP="001E7932">
      <w:pPr>
        <w:rPr>
          <w:lang w:val="x-none" w:eastAsia="x-none"/>
        </w:rPr>
      </w:pPr>
    </w:p>
    <w:p w14:paraId="52B4E670" w14:textId="08582D9E" w:rsidR="001E7932" w:rsidRPr="00174CB6" w:rsidRDefault="001E7932" w:rsidP="001E7932">
      <w:pPr>
        <w:rPr>
          <w:lang w:val="x-none" w:eastAsia="x-none"/>
        </w:rPr>
      </w:pPr>
      <w:r w:rsidRPr="00174CB6">
        <w:rPr>
          <w:lang w:val="x-none" w:eastAsia="x-none"/>
        </w:rPr>
        <w:t>* НМЦК методом сопоставимых рыночных цен (анализа рынка) определяется по формуле:</w:t>
      </w:r>
    </w:p>
    <w:p w14:paraId="00F9297D" w14:textId="66B9BEC2" w:rsidR="001E7932" w:rsidRPr="00174CB6" w:rsidRDefault="001E7932" w:rsidP="001E7932">
      <w:pPr>
        <w:ind w:left="3061" w:right="4988"/>
        <w:rPr>
          <w:lang w:val="x-none" w:eastAsia="x-none"/>
        </w:rPr>
      </w:pPr>
      <w:r w:rsidRPr="00174CB6">
        <w:rPr>
          <w:noProof/>
        </w:rPr>
        <w:drawing>
          <wp:inline distT="0" distB="0" distL="0" distR="0" wp14:anchorId="40E89AFB" wp14:editId="3CD58771">
            <wp:extent cx="1733550" cy="466725"/>
            <wp:effectExtent l="19050" t="19050" r="19050" b="2857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733550" cy="466725"/>
                    </a:xfrm>
                    <a:prstGeom prst="rect">
                      <a:avLst/>
                    </a:prstGeom>
                    <a:noFill/>
                    <a:ln w="3175" cmpd="sng">
                      <a:solidFill>
                        <a:srgbClr val="000000"/>
                      </a:solidFill>
                      <a:miter lim="800000"/>
                      <a:headEnd/>
                      <a:tailEnd/>
                    </a:ln>
                    <a:effectLst/>
                  </pic:spPr>
                </pic:pic>
              </a:graphicData>
            </a:graphic>
          </wp:inline>
        </w:drawing>
      </w:r>
    </w:p>
    <w:p w14:paraId="71B948DE" w14:textId="77777777" w:rsidR="001E7932" w:rsidRPr="00174CB6" w:rsidRDefault="001E7932" w:rsidP="00172920">
      <w:pPr>
        <w:jc w:val="left"/>
        <w:rPr>
          <w:lang w:val="x-none" w:eastAsia="x-none"/>
        </w:rPr>
      </w:pPr>
      <w:r w:rsidRPr="00174CB6">
        <w:rPr>
          <w:lang w:val="x-none" w:eastAsia="x-none"/>
        </w:rPr>
        <w:t xml:space="preserve">где: </w:t>
      </w:r>
      <w:r w:rsidRPr="00174CB6">
        <w:rPr>
          <w:lang w:val="x-none" w:eastAsia="x-none"/>
        </w:rPr>
        <w:br/>
      </w:r>
      <w:proofErr w:type="spellStart"/>
      <w:r w:rsidRPr="00174CB6">
        <w:rPr>
          <w:lang w:val="x-none" w:eastAsia="x-none"/>
        </w:rPr>
        <w:t>НМЦКрын</w:t>
      </w:r>
      <w:proofErr w:type="spellEnd"/>
      <w:r w:rsidRPr="00174CB6">
        <w:rPr>
          <w:lang w:val="x-none" w:eastAsia="x-none"/>
        </w:rPr>
        <w:t xml:space="preserve"> - НМЦК, определяемая методом сопоставимых рыночных цен (анализа рынка);</w:t>
      </w:r>
      <w:r w:rsidRPr="00174CB6">
        <w:rPr>
          <w:lang w:val="x-none" w:eastAsia="x-none"/>
        </w:rPr>
        <w:br/>
        <w:t>v - количество (объем) закупаемого товара (работы, услуги);</w:t>
      </w:r>
      <w:r w:rsidRPr="00174CB6">
        <w:rPr>
          <w:lang w:val="x-none" w:eastAsia="x-none"/>
        </w:rPr>
        <w:br/>
        <w:t>n - количество значений, используемых в расчете;</w:t>
      </w:r>
      <w:r w:rsidRPr="00174CB6">
        <w:rPr>
          <w:lang w:val="x-none" w:eastAsia="x-none"/>
        </w:rPr>
        <w:br/>
        <w:t>i - номер источника ценовой информации;</w:t>
      </w:r>
      <w:r w:rsidRPr="00174CB6">
        <w:rPr>
          <w:lang w:val="x-none" w:eastAsia="x-none"/>
        </w:rPr>
        <w:br/>
      </w:r>
      <w:proofErr w:type="spellStart"/>
      <w:r w:rsidRPr="00174CB6">
        <w:rPr>
          <w:lang w:val="x-none" w:eastAsia="x-none"/>
        </w:rPr>
        <w:t>Цi</w:t>
      </w:r>
      <w:proofErr w:type="spellEnd"/>
      <w:r w:rsidRPr="00174CB6">
        <w:rPr>
          <w:lang w:val="x-none" w:eastAsia="x-none"/>
        </w:rPr>
        <w:t xml:space="preserve"> - цена единицы товара, работы, услуги, представленная в источнике с номером i</w:t>
      </w:r>
    </w:p>
    <w:p w14:paraId="6C2D7025" w14:textId="77777777" w:rsidR="001E7932" w:rsidRPr="00174CB6" w:rsidRDefault="001E7932" w:rsidP="001E7932">
      <w:pPr>
        <w:pStyle w:val="aa"/>
        <w:spacing w:before="120"/>
        <w:ind w:firstLine="851"/>
        <w:rPr>
          <w:sz w:val="24"/>
          <w:szCs w:val="24"/>
          <w:lang w:eastAsia="x-none"/>
        </w:rPr>
      </w:pPr>
      <w:r w:rsidRPr="00174CB6">
        <w:rPr>
          <w:sz w:val="24"/>
          <w:szCs w:val="24"/>
        </w:rPr>
        <w:t>Данные по наименованию поставщиков (подрядчиков, исполнителей) не публикуются в соответствии с разделом II п.2.1. Методических рекомендаций, утвержденных Приказом Минэкономразвития РФ N 567 от 02.10.2013.</w:t>
      </w:r>
    </w:p>
    <w:p w14:paraId="26343ECB" w14:textId="77777777" w:rsidR="001E7932" w:rsidRPr="00174CB6" w:rsidRDefault="001E7932" w:rsidP="001E7932">
      <w:pPr>
        <w:pStyle w:val="a8"/>
        <w:ind w:firstLine="851"/>
        <w:jc w:val="both"/>
        <w:rPr>
          <w:sz w:val="24"/>
          <w:szCs w:val="24"/>
        </w:rPr>
      </w:pPr>
      <w:r w:rsidRPr="00174CB6">
        <w:rPr>
          <w:sz w:val="24"/>
          <w:szCs w:val="24"/>
        </w:rPr>
        <w:t>Начальная (максимальная) цена контракта сформирована в соответствии с Методическими рекомендациями по применению методов определения начальной (максимальной) цены контракта, цены контракта, заключаемого с единственными поставщиком (подрядчиком, исполнителем), утвержденными приказом Минэкономразвития России от 02.10.2013 № 567.</w:t>
      </w:r>
    </w:p>
    <w:p w14:paraId="3D59B542" w14:textId="635175F0" w:rsidR="001E7932" w:rsidRPr="00174CB6" w:rsidRDefault="001E7932" w:rsidP="001E7932">
      <w:pPr>
        <w:pStyle w:val="a8"/>
        <w:ind w:firstLine="851"/>
        <w:jc w:val="both"/>
        <w:rPr>
          <w:sz w:val="24"/>
          <w:szCs w:val="24"/>
        </w:rPr>
      </w:pPr>
      <w:r w:rsidRPr="00174CB6">
        <w:rPr>
          <w:sz w:val="24"/>
          <w:szCs w:val="24"/>
        </w:rPr>
        <w:t>В целях получения ценовой информации в отношении товара, работ и услуг для определения начальной (максимальной) цены контракта Заказчиком осуществлен анализ общедоступной ценовой информации (реклама, каталоги, описания товаров, работ, услуг и другие предложения, обращенные к неопределенному кругу лиц, данные государственной статистической отчетности о ценах на товары, работы, услуги). Заказчиком направлены запросы о предоставлении ценовой информации 5 (Пяти) потенциальным участникам закупки, информация о которых имеется в свободном доступе, и получены ответы от 3 (Трех) потенциальных участников закупки с ценовой информацией, на основании которой осуществлен расчет начальной (максимальной) цены контракта.</w:t>
      </w:r>
    </w:p>
    <w:p w14:paraId="47265DB7" w14:textId="77777777" w:rsidR="00CF767D" w:rsidRPr="00174CB6" w:rsidRDefault="00CF767D" w:rsidP="001E7932">
      <w:pPr>
        <w:pStyle w:val="a8"/>
        <w:ind w:firstLine="851"/>
        <w:jc w:val="both"/>
        <w:rPr>
          <w:sz w:val="24"/>
          <w:szCs w:val="24"/>
        </w:rPr>
      </w:pPr>
    </w:p>
    <w:p w14:paraId="4195E03B" w14:textId="77777777" w:rsidR="001E7932" w:rsidRPr="00174CB6" w:rsidRDefault="001E7932" w:rsidP="001E7932">
      <w:pPr>
        <w:spacing w:after="60"/>
        <w:rPr>
          <w:sz w:val="28"/>
          <w:lang w:val="x-none" w:eastAsia="x-none"/>
        </w:rPr>
      </w:pPr>
      <w:r w:rsidRPr="00174CB6">
        <w:rPr>
          <w:b/>
          <w:lang w:val="x-none" w:eastAsia="x-none"/>
        </w:rPr>
        <w:t xml:space="preserve">Дата расчета обоснования начальной (максимальной) цены контракта: </w:t>
      </w:r>
      <w:r w:rsidRPr="00174CB6">
        <w:rPr>
          <w:b/>
          <w:lang w:eastAsia="x-none"/>
        </w:rPr>
        <w:t xml:space="preserve"> 24.08.2020</w:t>
      </w:r>
      <w:r w:rsidRPr="00174CB6">
        <w:rPr>
          <w:b/>
          <w:lang w:val="x-none" w:eastAsia="x-none"/>
        </w:rPr>
        <w:t>.</w:t>
      </w:r>
    </w:p>
    <w:tbl>
      <w:tblPr>
        <w:tblpPr w:leftFromText="180" w:rightFromText="180" w:vertAnchor="text" w:horzAnchor="margin" w:tblpY="1"/>
        <w:tblOverlap w:val="never"/>
        <w:tblW w:w="5200" w:type="pct"/>
        <w:tblLook w:val="04A0" w:firstRow="1" w:lastRow="0" w:firstColumn="1" w:lastColumn="0" w:noHBand="0" w:noVBand="1"/>
      </w:tblPr>
      <w:tblGrid>
        <w:gridCol w:w="15525"/>
      </w:tblGrid>
      <w:tr w:rsidR="001E7932" w:rsidRPr="00BA4054" w14:paraId="08E1DFA1" w14:textId="77777777" w:rsidTr="009C1CDD">
        <w:trPr>
          <w:trHeight w:val="465"/>
        </w:trPr>
        <w:tc>
          <w:tcPr>
            <w:tcW w:w="5000" w:type="pct"/>
          </w:tcPr>
          <w:p w14:paraId="6E122A32" w14:textId="77777777" w:rsidR="001E7932" w:rsidRPr="00174CB6" w:rsidRDefault="001E7932" w:rsidP="009C1CDD">
            <w:pPr>
              <w:spacing w:before="240"/>
              <w:rPr>
                <w:b/>
                <w:bCs/>
                <w:color w:val="000000"/>
              </w:rPr>
            </w:pPr>
            <w:r w:rsidRPr="00174CB6">
              <w:rPr>
                <w:b/>
                <w:bCs/>
                <w:color w:val="000000"/>
              </w:rPr>
              <w:t>Начальник финансового управления, курирующий подразделение:                                                                       Е.А. Сидорина</w:t>
            </w:r>
          </w:p>
          <w:p w14:paraId="49E9B4C1" w14:textId="77777777" w:rsidR="001E7932" w:rsidRPr="00174CB6" w:rsidRDefault="001E7932" w:rsidP="009C1CDD">
            <w:pPr>
              <w:rPr>
                <w:b/>
                <w:bCs/>
                <w:color w:val="000000"/>
              </w:rPr>
            </w:pPr>
          </w:p>
          <w:p w14:paraId="25C81BDE" w14:textId="77777777" w:rsidR="001E7932" w:rsidRPr="00BA4054" w:rsidRDefault="001E7932" w:rsidP="009C1CDD">
            <w:pPr>
              <w:spacing w:after="280"/>
              <w:rPr>
                <w:sz w:val="28"/>
                <w:lang w:val="x-none" w:eastAsia="x-none"/>
              </w:rPr>
            </w:pPr>
            <w:r w:rsidRPr="00174CB6">
              <w:rPr>
                <w:b/>
                <w:bCs/>
                <w:color w:val="000000"/>
              </w:rPr>
              <w:t>Инициатор закупки: Главный бухгалтер                                                                                                                        А.В. Бабина</w:t>
            </w:r>
          </w:p>
        </w:tc>
      </w:tr>
      <w:bookmarkEnd w:id="123"/>
      <w:bookmarkEnd w:id="124"/>
      <w:bookmarkEnd w:id="125"/>
      <w:bookmarkEnd w:id="126"/>
    </w:tbl>
    <w:p w14:paraId="6948C76F" w14:textId="0D7D7D3C" w:rsidR="00AA333D" w:rsidRPr="009556AA" w:rsidRDefault="00AA333D" w:rsidP="00CF767D">
      <w:pPr>
        <w:pStyle w:val="1"/>
        <w:numPr>
          <w:ilvl w:val="0"/>
          <w:numId w:val="0"/>
        </w:numPr>
        <w:jc w:val="both"/>
        <w:rPr>
          <w:bCs/>
          <w:sz w:val="28"/>
          <w:szCs w:val="28"/>
          <w:lang w:val="ru-RU"/>
        </w:rPr>
      </w:pPr>
    </w:p>
    <w:sectPr w:rsidR="00AA333D" w:rsidRPr="009556AA" w:rsidSect="00CF767D">
      <w:headerReference w:type="default" r:id="rId101"/>
      <w:pgSz w:w="16838" w:h="11906" w:orient="landscape"/>
      <w:pgMar w:top="1440" w:right="1134" w:bottom="851" w:left="992"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FC40E" w14:textId="77777777" w:rsidR="00683875" w:rsidRDefault="00683875" w:rsidP="00C57066">
      <w:pPr>
        <w:widowControl/>
        <w:snapToGrid/>
        <w:ind w:firstLine="0"/>
        <w:jc w:val="left"/>
        <w:rPr>
          <w:rFonts w:ascii="Calibri" w:hAnsi="Calibri" w:cs="Calibri"/>
          <w:sz w:val="22"/>
          <w:szCs w:val="22"/>
          <w:lang w:eastAsia="en-US"/>
        </w:rPr>
      </w:pPr>
      <w:r>
        <w:rPr>
          <w:rFonts w:ascii="Calibri" w:hAnsi="Calibri" w:cs="Calibri"/>
          <w:sz w:val="22"/>
          <w:szCs w:val="22"/>
          <w:lang w:eastAsia="en-US"/>
        </w:rPr>
        <w:separator/>
      </w:r>
    </w:p>
  </w:endnote>
  <w:endnote w:type="continuationSeparator" w:id="0">
    <w:p w14:paraId="30FF3013" w14:textId="77777777" w:rsidR="00683875" w:rsidRDefault="00683875" w:rsidP="00C57066">
      <w:pPr>
        <w:widowControl/>
        <w:snapToGrid/>
        <w:ind w:firstLine="0"/>
        <w:jc w:val="left"/>
        <w:rPr>
          <w:rFonts w:ascii="Calibri" w:hAnsi="Calibri" w:cs="Calibri"/>
          <w:sz w:val="22"/>
          <w:szCs w:val="22"/>
          <w:lang w:eastAsia="en-US"/>
        </w:rPr>
      </w:pPr>
      <w:r>
        <w:rPr>
          <w:rFonts w:ascii="Calibri" w:hAnsi="Calibri" w:cs="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Arial"/>
    <w:charset w:val="CC"/>
    <w:family w:val="auto"/>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Gelvetsky 12pt">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nsultant">
    <w:altName w:val="Courier New"/>
    <w:panose1 w:val="00000000000000000000"/>
    <w:charset w:val="CC"/>
    <w:family w:val="modern"/>
    <w:notTrueType/>
    <w:pitch w:val="fixed"/>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6A00A" w14:textId="77777777" w:rsidR="00683875" w:rsidRDefault="00683875" w:rsidP="00C57066">
      <w:pPr>
        <w:widowControl/>
        <w:snapToGrid/>
        <w:ind w:firstLine="0"/>
        <w:jc w:val="left"/>
        <w:rPr>
          <w:rFonts w:ascii="Calibri" w:hAnsi="Calibri" w:cs="Calibri"/>
          <w:sz w:val="22"/>
          <w:szCs w:val="22"/>
          <w:lang w:eastAsia="en-US"/>
        </w:rPr>
      </w:pPr>
      <w:r>
        <w:rPr>
          <w:rFonts w:ascii="Calibri" w:hAnsi="Calibri" w:cs="Calibri"/>
          <w:sz w:val="22"/>
          <w:szCs w:val="22"/>
          <w:lang w:eastAsia="en-US"/>
        </w:rPr>
        <w:separator/>
      </w:r>
    </w:p>
  </w:footnote>
  <w:footnote w:type="continuationSeparator" w:id="0">
    <w:p w14:paraId="43FA8F5F" w14:textId="77777777" w:rsidR="00683875" w:rsidRDefault="00683875" w:rsidP="00C57066">
      <w:pPr>
        <w:widowControl/>
        <w:snapToGrid/>
        <w:ind w:firstLine="0"/>
        <w:jc w:val="left"/>
        <w:rPr>
          <w:rFonts w:ascii="Calibri" w:hAnsi="Calibri" w:cs="Calibri"/>
          <w:sz w:val="22"/>
          <w:szCs w:val="22"/>
          <w:lang w:eastAsia="en-US"/>
        </w:rPr>
      </w:pPr>
      <w:r>
        <w:rPr>
          <w:rFonts w:ascii="Calibri" w:hAnsi="Calibri" w:cs="Calibri"/>
          <w:sz w:val="22"/>
          <w:szCs w:val="22"/>
          <w:lang w:eastAsia="en-US"/>
        </w:rPr>
        <w:continuationSeparator/>
      </w:r>
    </w:p>
  </w:footnote>
  <w:footnote w:id="1">
    <w:p w14:paraId="42E40523" w14:textId="77777777" w:rsidR="00264657" w:rsidRPr="00E879CB" w:rsidRDefault="00264657" w:rsidP="00EA5E06">
      <w:pPr>
        <w:pageBreakBefore/>
        <w:suppressAutoHyphens/>
        <w:autoSpaceDE w:val="0"/>
        <w:rPr>
          <w:lang w:eastAsia="zh-CN"/>
        </w:rPr>
      </w:pPr>
      <w:r>
        <w:rPr>
          <w:sz w:val="20"/>
          <w:szCs w:val="20"/>
        </w:rPr>
        <w:t xml:space="preserve">      «1» -   </w:t>
      </w:r>
      <w:r w:rsidRPr="00E879CB">
        <w:rPr>
          <w:sz w:val="20"/>
          <w:szCs w:val="20"/>
        </w:rPr>
        <w:t>Информация указывается, если Заказчиком 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40A5DED7" w14:textId="77777777" w:rsidR="00264657" w:rsidRDefault="00264657" w:rsidP="00EA5E06">
      <w:r>
        <w:br w:type="page"/>
      </w:r>
    </w:p>
    <w:p w14:paraId="3662B0C1" w14:textId="77777777" w:rsidR="00264657" w:rsidRPr="002D1582" w:rsidRDefault="00264657" w:rsidP="00EA5E06">
      <w:pPr>
        <w:pStyle w:val="afc"/>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91D74" w14:textId="77777777" w:rsidR="00264657" w:rsidRPr="00DD17F6" w:rsidRDefault="00264657">
    <w:pPr>
      <w:pStyle w:val="aff"/>
      <w:jc w:val="center"/>
      <w:rPr>
        <w:sz w:val="18"/>
        <w:szCs w:val="18"/>
      </w:rPr>
    </w:pPr>
    <w:r w:rsidRPr="00DD17F6">
      <w:rPr>
        <w:sz w:val="18"/>
        <w:szCs w:val="18"/>
      </w:rPr>
      <w:fldChar w:fldCharType="begin"/>
    </w:r>
    <w:r w:rsidRPr="00DD17F6">
      <w:rPr>
        <w:sz w:val="18"/>
        <w:szCs w:val="18"/>
      </w:rPr>
      <w:instrText>PAGE   \* MERGEFORMAT</w:instrText>
    </w:r>
    <w:r w:rsidRPr="00DD17F6">
      <w:rPr>
        <w:sz w:val="18"/>
        <w:szCs w:val="18"/>
      </w:rPr>
      <w:fldChar w:fldCharType="separate"/>
    </w:r>
    <w:r w:rsidR="001A07D7">
      <w:rPr>
        <w:noProof/>
        <w:sz w:val="18"/>
        <w:szCs w:val="18"/>
      </w:rPr>
      <w:t>2</w:t>
    </w:r>
    <w:r w:rsidRPr="00DD17F6">
      <w:rPr>
        <w:sz w:val="18"/>
        <w:szCs w:val="18"/>
      </w:rPr>
      <w:fldChar w:fldCharType="end"/>
    </w:r>
  </w:p>
  <w:p w14:paraId="46ABC7FA" w14:textId="77777777" w:rsidR="00264657" w:rsidRDefault="00264657">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51093" w14:textId="77777777" w:rsidR="00264657" w:rsidRDefault="00264657">
    <w:pPr>
      <w:pStyle w:val="aff"/>
      <w:jc w:val="center"/>
    </w:pPr>
    <w:r>
      <w:fldChar w:fldCharType="begin"/>
    </w:r>
    <w:r>
      <w:instrText>PAGE   \* MERGEFORMAT</w:instrText>
    </w:r>
    <w:r>
      <w:fldChar w:fldCharType="separate"/>
    </w:r>
    <w:r w:rsidR="001A07D7">
      <w:rPr>
        <w:noProof/>
      </w:rPr>
      <w:t>76</w:t>
    </w:r>
    <w:r>
      <w:fldChar w:fldCharType="end"/>
    </w:r>
  </w:p>
  <w:p w14:paraId="0C39B49E" w14:textId="77777777" w:rsidR="00264657" w:rsidRDefault="00264657">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AA8DCE"/>
    <w:lvl w:ilvl="0">
      <w:start w:val="1"/>
      <w:numFmt w:val="decimal"/>
      <w:pStyle w:val="1"/>
      <w:lvlText w:val="%1."/>
      <w:lvlJc w:val="left"/>
      <w:pPr>
        <w:tabs>
          <w:tab w:val="num" w:pos="1209"/>
        </w:tabs>
        <w:ind w:left="1209" w:hanging="360"/>
      </w:pPr>
      <w:rPr>
        <w:rFonts w:cs="Times New Roman"/>
      </w:rPr>
    </w:lvl>
  </w:abstractNum>
  <w:abstractNum w:abstractNumId="1">
    <w:nsid w:val="00000002"/>
    <w:multiLevelType w:val="multilevel"/>
    <w:tmpl w:val="00000002"/>
    <w:name w:val="WW8Num19"/>
    <w:lvl w:ilvl="0">
      <w:start w:val="1"/>
      <w:numFmt w:val="decimal"/>
      <w:lvlText w:val="%1."/>
      <w:lvlJc w:val="left"/>
      <w:pPr>
        <w:tabs>
          <w:tab w:val="num" w:pos="0"/>
        </w:tabs>
        <w:ind w:left="473" w:hanging="360"/>
      </w:pPr>
      <w:rPr>
        <w:rFonts w:cs="Times New Roman" w:hint="default"/>
      </w:rPr>
    </w:lvl>
    <w:lvl w:ilvl="1">
      <w:start w:val="1"/>
      <w:numFmt w:val="decimal"/>
      <w:lvlText w:val="%1.%2."/>
      <w:lvlJc w:val="left"/>
      <w:pPr>
        <w:tabs>
          <w:tab w:val="num" w:pos="0"/>
        </w:tabs>
        <w:ind w:left="513" w:hanging="360"/>
      </w:pPr>
      <w:rPr>
        <w:rFonts w:cs="Times New Roman" w:hint="default"/>
      </w:rPr>
    </w:lvl>
    <w:lvl w:ilvl="2">
      <w:start w:val="1"/>
      <w:numFmt w:val="decimal"/>
      <w:lvlText w:val="%1.%2.%3."/>
      <w:lvlJc w:val="left"/>
      <w:pPr>
        <w:tabs>
          <w:tab w:val="num" w:pos="0"/>
        </w:tabs>
        <w:ind w:left="913" w:hanging="720"/>
      </w:pPr>
      <w:rPr>
        <w:rFonts w:cs="Times New Roman" w:hint="default"/>
      </w:rPr>
    </w:lvl>
    <w:lvl w:ilvl="3">
      <w:start w:val="1"/>
      <w:numFmt w:val="decimal"/>
      <w:lvlText w:val="%1.%2.%3.%4."/>
      <w:lvlJc w:val="left"/>
      <w:pPr>
        <w:tabs>
          <w:tab w:val="num" w:pos="0"/>
        </w:tabs>
        <w:ind w:left="953" w:hanging="720"/>
      </w:pPr>
      <w:rPr>
        <w:rFonts w:cs="Times New Roman" w:hint="default"/>
      </w:rPr>
    </w:lvl>
    <w:lvl w:ilvl="4">
      <w:start w:val="1"/>
      <w:numFmt w:val="decimal"/>
      <w:lvlText w:val="%1.%2.%3.%4.%5."/>
      <w:lvlJc w:val="left"/>
      <w:pPr>
        <w:tabs>
          <w:tab w:val="num" w:pos="0"/>
        </w:tabs>
        <w:ind w:left="1353" w:hanging="1080"/>
      </w:pPr>
      <w:rPr>
        <w:rFonts w:cs="Times New Roman" w:hint="default"/>
      </w:rPr>
    </w:lvl>
    <w:lvl w:ilvl="5">
      <w:start w:val="1"/>
      <w:numFmt w:val="decimal"/>
      <w:lvlText w:val="%1.%2.%3.%4.%5.%6."/>
      <w:lvlJc w:val="left"/>
      <w:pPr>
        <w:tabs>
          <w:tab w:val="num" w:pos="0"/>
        </w:tabs>
        <w:ind w:left="1393" w:hanging="1080"/>
      </w:pPr>
      <w:rPr>
        <w:rFonts w:cs="Times New Roman" w:hint="default"/>
      </w:rPr>
    </w:lvl>
    <w:lvl w:ilvl="6">
      <w:start w:val="1"/>
      <w:numFmt w:val="decimal"/>
      <w:lvlText w:val="%1.%2.%3.%4.%5.%6.%7."/>
      <w:lvlJc w:val="left"/>
      <w:pPr>
        <w:tabs>
          <w:tab w:val="num" w:pos="0"/>
        </w:tabs>
        <w:ind w:left="1793" w:hanging="1440"/>
      </w:pPr>
      <w:rPr>
        <w:rFonts w:cs="Times New Roman" w:hint="default"/>
      </w:rPr>
    </w:lvl>
    <w:lvl w:ilvl="7">
      <w:start w:val="1"/>
      <w:numFmt w:val="decimal"/>
      <w:lvlText w:val="%1.%2.%3.%4.%5.%6.%7.%8."/>
      <w:lvlJc w:val="left"/>
      <w:pPr>
        <w:tabs>
          <w:tab w:val="num" w:pos="0"/>
        </w:tabs>
        <w:ind w:left="1833" w:hanging="1440"/>
      </w:pPr>
      <w:rPr>
        <w:rFonts w:cs="Times New Roman" w:hint="default"/>
      </w:rPr>
    </w:lvl>
    <w:lvl w:ilvl="8">
      <w:start w:val="1"/>
      <w:numFmt w:val="decimal"/>
      <w:lvlText w:val="%1.%2.%3.%4.%5.%6.%7.%8.%9."/>
      <w:lvlJc w:val="left"/>
      <w:pPr>
        <w:tabs>
          <w:tab w:val="num" w:pos="0"/>
        </w:tabs>
        <w:ind w:left="2233" w:hanging="1800"/>
      </w:pPr>
      <w:rPr>
        <w:rFonts w:cs="Times New Roman" w:hint="default"/>
      </w:rPr>
    </w:lvl>
  </w:abstractNum>
  <w:abstractNum w:abstractNumId="2">
    <w:nsid w:val="00000003"/>
    <w:multiLevelType w:val="multilevel"/>
    <w:tmpl w:val="00000003"/>
    <w:name w:val="WW8Num26"/>
    <w:lvl w:ilvl="0">
      <w:start w:val="1"/>
      <w:numFmt w:val="decimal"/>
      <w:lvlText w:val="%1."/>
      <w:lvlJc w:val="left"/>
      <w:pPr>
        <w:tabs>
          <w:tab w:val="num" w:pos="0"/>
        </w:tabs>
        <w:ind w:left="655" w:hanging="360"/>
      </w:pPr>
      <w:rPr>
        <w:rFonts w:cs="Times New Roman" w:hint="default"/>
      </w:rPr>
    </w:lvl>
    <w:lvl w:ilvl="1">
      <w:start w:val="1"/>
      <w:numFmt w:val="decimal"/>
      <w:lvlText w:val="%1.%2."/>
      <w:lvlJc w:val="left"/>
      <w:pPr>
        <w:tabs>
          <w:tab w:val="num" w:pos="708"/>
        </w:tabs>
        <w:ind w:left="655" w:hanging="360"/>
      </w:pPr>
      <w:rPr>
        <w:rFonts w:cs="Times New Roman" w:hint="default"/>
      </w:rPr>
    </w:lvl>
    <w:lvl w:ilvl="2">
      <w:start w:val="1"/>
      <w:numFmt w:val="decimal"/>
      <w:lvlText w:val="%1.%2.%3."/>
      <w:lvlJc w:val="left"/>
      <w:pPr>
        <w:tabs>
          <w:tab w:val="num" w:pos="0"/>
        </w:tabs>
        <w:ind w:left="1015" w:hanging="720"/>
      </w:pPr>
      <w:rPr>
        <w:rFonts w:cs="Times New Roman" w:hint="default"/>
      </w:rPr>
    </w:lvl>
    <w:lvl w:ilvl="3">
      <w:start w:val="1"/>
      <w:numFmt w:val="decimal"/>
      <w:lvlText w:val="%1.%2.%3.%4."/>
      <w:lvlJc w:val="left"/>
      <w:pPr>
        <w:tabs>
          <w:tab w:val="num" w:pos="0"/>
        </w:tabs>
        <w:ind w:left="1015" w:hanging="720"/>
      </w:pPr>
      <w:rPr>
        <w:rFonts w:cs="Times New Roman" w:hint="default"/>
      </w:rPr>
    </w:lvl>
    <w:lvl w:ilvl="4">
      <w:start w:val="1"/>
      <w:numFmt w:val="decimal"/>
      <w:lvlText w:val="%1.%2.%3.%4.%5."/>
      <w:lvlJc w:val="left"/>
      <w:pPr>
        <w:tabs>
          <w:tab w:val="num" w:pos="0"/>
        </w:tabs>
        <w:ind w:left="1375" w:hanging="1080"/>
      </w:pPr>
      <w:rPr>
        <w:rFonts w:cs="Times New Roman" w:hint="default"/>
      </w:rPr>
    </w:lvl>
    <w:lvl w:ilvl="5">
      <w:start w:val="1"/>
      <w:numFmt w:val="decimal"/>
      <w:lvlText w:val="%1.%2.%3.%4.%5.%6."/>
      <w:lvlJc w:val="left"/>
      <w:pPr>
        <w:tabs>
          <w:tab w:val="num" w:pos="0"/>
        </w:tabs>
        <w:ind w:left="1375" w:hanging="1080"/>
      </w:pPr>
      <w:rPr>
        <w:rFonts w:cs="Times New Roman" w:hint="default"/>
      </w:rPr>
    </w:lvl>
    <w:lvl w:ilvl="6">
      <w:start w:val="1"/>
      <w:numFmt w:val="decimal"/>
      <w:lvlText w:val="%1.%2.%3.%4.%5.%6.%7."/>
      <w:lvlJc w:val="left"/>
      <w:pPr>
        <w:tabs>
          <w:tab w:val="num" w:pos="0"/>
        </w:tabs>
        <w:ind w:left="1735" w:hanging="1440"/>
      </w:pPr>
      <w:rPr>
        <w:rFonts w:cs="Times New Roman" w:hint="default"/>
      </w:rPr>
    </w:lvl>
    <w:lvl w:ilvl="7">
      <w:start w:val="1"/>
      <w:numFmt w:val="decimal"/>
      <w:lvlText w:val="%1.%2.%3.%4.%5.%6.%7.%8."/>
      <w:lvlJc w:val="left"/>
      <w:pPr>
        <w:tabs>
          <w:tab w:val="num" w:pos="0"/>
        </w:tabs>
        <w:ind w:left="1735" w:hanging="1440"/>
      </w:pPr>
      <w:rPr>
        <w:rFonts w:cs="Times New Roman" w:hint="default"/>
      </w:rPr>
    </w:lvl>
    <w:lvl w:ilvl="8">
      <w:start w:val="1"/>
      <w:numFmt w:val="decimal"/>
      <w:lvlText w:val="%1.%2.%3.%4.%5.%6.%7.%8.%9."/>
      <w:lvlJc w:val="left"/>
      <w:pPr>
        <w:tabs>
          <w:tab w:val="num" w:pos="0"/>
        </w:tabs>
        <w:ind w:left="2095" w:hanging="1800"/>
      </w:pPr>
      <w:rPr>
        <w:rFonts w:cs="Times New Roman" w:hint="default"/>
      </w:rPr>
    </w:lvl>
  </w:abstractNum>
  <w:abstractNum w:abstractNumId="3">
    <w:nsid w:val="00000016"/>
    <w:multiLevelType w:val="multilevel"/>
    <w:tmpl w:val="00000016"/>
    <w:name w:val="WW8Num22"/>
    <w:lvl w:ilvl="0">
      <w:start w:val="5"/>
      <w:numFmt w:val="decimal"/>
      <w:lvlText w:val="%1."/>
      <w:lvlJc w:val="left"/>
      <w:pPr>
        <w:tabs>
          <w:tab w:val="num" w:pos="360"/>
        </w:tabs>
        <w:ind w:left="360" w:hanging="360"/>
      </w:pPr>
      <w:rPr>
        <w:rFonts w:cs="Times New Roman"/>
        <w:b w:val="0"/>
        <w:i w:val="0"/>
      </w:rPr>
    </w:lvl>
    <w:lvl w:ilvl="1">
      <w:start w:val="1"/>
      <w:numFmt w:val="decimal"/>
      <w:lvlText w:val="%1.%2."/>
      <w:lvlJc w:val="left"/>
      <w:pPr>
        <w:tabs>
          <w:tab w:val="num" w:pos="900"/>
        </w:tabs>
        <w:ind w:left="900" w:hanging="360"/>
      </w:pPr>
      <w:rPr>
        <w:rFonts w:cs="Times New Roman"/>
        <w:b w:val="0"/>
        <w:i w:val="0"/>
      </w:rPr>
    </w:lvl>
    <w:lvl w:ilvl="2">
      <w:start w:val="1"/>
      <w:numFmt w:val="decimal"/>
      <w:lvlText w:val="7.3.%3."/>
      <w:lvlJc w:val="left"/>
      <w:pPr>
        <w:tabs>
          <w:tab w:val="num" w:pos="1800"/>
        </w:tabs>
        <w:ind w:left="1800" w:hanging="720"/>
      </w:pPr>
      <w:rPr>
        <w:rFonts w:cs="Times New Roman"/>
        <w:b w:val="0"/>
        <w:i w:val="0"/>
      </w:rPr>
    </w:lvl>
    <w:lvl w:ilvl="3">
      <w:start w:val="1"/>
      <w:numFmt w:val="decimal"/>
      <w:lvlText w:val="%1.%2.%3.%4."/>
      <w:lvlJc w:val="left"/>
      <w:pPr>
        <w:tabs>
          <w:tab w:val="num" w:pos="2340"/>
        </w:tabs>
        <w:ind w:left="2340" w:hanging="720"/>
      </w:pPr>
      <w:rPr>
        <w:rFonts w:cs="Times New Roman"/>
        <w:b w:val="0"/>
        <w:i w:val="0"/>
      </w:rPr>
    </w:lvl>
    <w:lvl w:ilvl="4">
      <w:start w:val="1"/>
      <w:numFmt w:val="decimal"/>
      <w:lvlText w:val="%1.%2.%3.%4.%5."/>
      <w:lvlJc w:val="left"/>
      <w:pPr>
        <w:tabs>
          <w:tab w:val="num" w:pos="3240"/>
        </w:tabs>
        <w:ind w:left="3240" w:hanging="1080"/>
      </w:pPr>
      <w:rPr>
        <w:rFonts w:cs="Times New Roman"/>
        <w:b w:val="0"/>
        <w:i w:val="0"/>
      </w:rPr>
    </w:lvl>
    <w:lvl w:ilvl="5">
      <w:start w:val="1"/>
      <w:numFmt w:val="decimal"/>
      <w:lvlText w:val="%1.%2.%3.%4.%5.%6."/>
      <w:lvlJc w:val="left"/>
      <w:pPr>
        <w:tabs>
          <w:tab w:val="num" w:pos="3780"/>
        </w:tabs>
        <w:ind w:left="3780" w:hanging="1080"/>
      </w:pPr>
      <w:rPr>
        <w:rFonts w:cs="Times New Roman"/>
        <w:b w:val="0"/>
        <w:i w:val="0"/>
      </w:rPr>
    </w:lvl>
    <w:lvl w:ilvl="6">
      <w:start w:val="1"/>
      <w:numFmt w:val="decimal"/>
      <w:lvlText w:val="%1.%2.%3.%4.%5.%6.%7."/>
      <w:lvlJc w:val="left"/>
      <w:pPr>
        <w:tabs>
          <w:tab w:val="num" w:pos="4680"/>
        </w:tabs>
        <w:ind w:left="4680" w:hanging="1440"/>
      </w:pPr>
      <w:rPr>
        <w:rFonts w:cs="Times New Roman"/>
        <w:b w:val="0"/>
        <w:i w:val="0"/>
      </w:rPr>
    </w:lvl>
    <w:lvl w:ilvl="7">
      <w:start w:val="1"/>
      <w:numFmt w:val="decimal"/>
      <w:lvlText w:val="%1.%2.%3.%4.%5.%6.%7.%8."/>
      <w:lvlJc w:val="left"/>
      <w:pPr>
        <w:tabs>
          <w:tab w:val="num" w:pos="5220"/>
        </w:tabs>
        <w:ind w:left="5220" w:hanging="1440"/>
      </w:pPr>
      <w:rPr>
        <w:rFonts w:cs="Times New Roman"/>
        <w:b w:val="0"/>
        <w:i w:val="0"/>
      </w:rPr>
    </w:lvl>
    <w:lvl w:ilvl="8">
      <w:start w:val="1"/>
      <w:numFmt w:val="decimal"/>
      <w:lvlText w:val="%1.%2.%3.%4.%5.%6.%7.%8.%9."/>
      <w:lvlJc w:val="left"/>
      <w:pPr>
        <w:tabs>
          <w:tab w:val="num" w:pos="6120"/>
        </w:tabs>
        <w:ind w:left="6120" w:hanging="1800"/>
      </w:pPr>
      <w:rPr>
        <w:rFonts w:cs="Times New Roman"/>
        <w:b w:val="0"/>
        <w:i w:val="0"/>
      </w:rPr>
    </w:lvl>
  </w:abstractNum>
  <w:abstractNum w:abstractNumId="4">
    <w:nsid w:val="00000018"/>
    <w:multiLevelType w:val="multilevel"/>
    <w:tmpl w:val="6ADE3340"/>
    <w:name w:val="WW8Num24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i w:val="0"/>
        <w:sz w:val="28"/>
        <w:szCs w:val="28"/>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00000019"/>
    <w:multiLevelType w:val="multilevel"/>
    <w:tmpl w:val="BF887FB0"/>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567"/>
        </w:tabs>
        <w:ind w:left="1567" w:hanging="432"/>
      </w:pPr>
      <w:rPr>
        <w:rFonts w:cs="Times New Roman"/>
        <w:i w:val="0"/>
      </w:rPr>
    </w:lvl>
    <w:lvl w:ilvl="2">
      <w:start w:val="1"/>
      <w:numFmt w:val="decimal"/>
      <w:lvlText w:val="%1.%2.%3."/>
      <w:lvlJc w:val="left"/>
      <w:pPr>
        <w:tabs>
          <w:tab w:val="num" w:pos="1224"/>
        </w:tabs>
        <w:ind w:left="122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nsid w:val="016076A3"/>
    <w:multiLevelType w:val="multilevel"/>
    <w:tmpl w:val="15AEF15A"/>
    <w:name w:val="WW8Num2422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i w:val="0"/>
        <w:sz w:val="24"/>
        <w:szCs w:val="24"/>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048F1147"/>
    <w:multiLevelType w:val="hybridMultilevel"/>
    <w:tmpl w:val="454CEDAA"/>
    <w:lvl w:ilvl="0" w:tplc="13FE38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A95B0D"/>
    <w:multiLevelType w:val="hybridMultilevel"/>
    <w:tmpl w:val="7C2AE6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92037D3"/>
    <w:multiLevelType w:val="hybridMultilevel"/>
    <w:tmpl w:val="AD3A3C32"/>
    <w:lvl w:ilvl="0" w:tplc="B1BACAAC">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9413A67"/>
    <w:multiLevelType w:val="multilevel"/>
    <w:tmpl w:val="E9F0501C"/>
    <w:lvl w:ilvl="0">
      <w:start w:val="1"/>
      <w:numFmt w:val="decimal"/>
      <w:pStyle w:val="E1"/>
      <w:lvlText w:val="%1."/>
      <w:lvlJc w:val="left"/>
      <w:pPr>
        <w:tabs>
          <w:tab w:val="num" w:pos="567"/>
        </w:tabs>
        <w:ind w:left="567" w:hanging="567"/>
      </w:pPr>
      <w:rPr>
        <w:rFonts w:cs="Times New Roman" w:hint="default"/>
        <w:b/>
        <w:bCs/>
      </w:rPr>
    </w:lvl>
    <w:lvl w:ilvl="1">
      <w:start w:val="1"/>
      <w:numFmt w:val="decimal"/>
      <w:pStyle w:val="E2"/>
      <w:lvlText w:val="%1.%2."/>
      <w:lvlJc w:val="left"/>
      <w:pPr>
        <w:tabs>
          <w:tab w:val="num" w:pos="1134"/>
        </w:tabs>
        <w:ind w:left="1134" w:hanging="567"/>
      </w:pPr>
      <w:rPr>
        <w:rFonts w:cs="Times New Roman" w:hint="default"/>
      </w:rPr>
    </w:lvl>
    <w:lvl w:ilvl="2">
      <w:start w:val="1"/>
      <w:numFmt w:val="decimal"/>
      <w:pStyle w:val="E3"/>
      <w:lvlText w:val="%1.%2.%3."/>
      <w:lvlJc w:val="left"/>
      <w:pPr>
        <w:tabs>
          <w:tab w:val="num" w:pos="1304"/>
        </w:tabs>
        <w:ind w:left="1304" w:hanging="737"/>
      </w:pPr>
      <w:rPr>
        <w:rFonts w:ascii="Times New Roman" w:hAnsi="Times New Roman" w:cs="Times New Roman" w:hint="default"/>
        <w:b/>
        <w:bCs/>
        <w:i w:val="0"/>
        <w:iCs w:val="0"/>
        <w:caps w:val="0"/>
        <w:smallCaps w:val="0"/>
        <w:strike w:val="0"/>
        <w:dstrike w:val="0"/>
        <w:vanish w:val="0"/>
        <w:color w:val="000000"/>
        <w:spacing w:val="0"/>
        <w:kern w:val="0"/>
        <w:position w:val="0"/>
        <w:sz w:val="24"/>
        <w:szCs w:val="24"/>
        <w:u w:val="none"/>
        <w:vertAlign w:val="baseline"/>
      </w:rPr>
    </w:lvl>
    <w:lvl w:ilvl="3">
      <w:start w:val="1"/>
      <w:numFmt w:val="decimal"/>
      <w:pStyle w:val="E4"/>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vertAlign w:val="baseline"/>
      </w:rPr>
    </w:lvl>
    <w:lvl w:ilvl="4">
      <w:start w:val="1"/>
      <w:numFmt w:val="decimal"/>
      <w:pStyle w:val="E5"/>
      <w:lvlText w:val="%1.%2.%3.%4.%5."/>
      <w:lvlJc w:val="left"/>
      <w:pPr>
        <w:tabs>
          <w:tab w:val="num" w:pos="2520"/>
        </w:tabs>
        <w:ind w:left="1512" w:hanging="792"/>
      </w:pPr>
      <w:rPr>
        <w:rFonts w:ascii="Times New Roman" w:hAnsi="Times New Roman" w:cs="Times New Roman" w:hint="default"/>
        <w:b w:val="0"/>
        <w:bCs w:val="0"/>
        <w:i w:val="0"/>
        <w:iCs w:val="0"/>
        <w:caps w:val="0"/>
        <w:smallCaps w:val="0"/>
        <w:strike w:val="0"/>
        <w:dstrike w:val="0"/>
        <w:vanish w:val="0"/>
        <w:kern w:val="0"/>
        <w:position w:val="0"/>
        <w:sz w:val="22"/>
        <w:szCs w:val="22"/>
        <w:u w:val="none"/>
        <w:vertAlign w:val="baseline"/>
      </w:rPr>
    </w:lvl>
    <w:lvl w:ilvl="5">
      <w:start w:val="1"/>
      <w:numFmt w:val="none"/>
      <w:lvlText w:val=""/>
      <w:lvlJc w:val="left"/>
      <w:pPr>
        <w:tabs>
          <w:tab w:val="num" w:pos="1625"/>
        </w:tabs>
        <w:ind w:left="-74" w:hanging="2"/>
      </w:pPr>
      <w:rPr>
        <w:rFonts w:ascii="Times New Roman" w:hAnsi="Times New Roman" w:cs="Times New Roman" w:hint="default"/>
        <w:b/>
        <w:bCs/>
        <w:i w:val="0"/>
        <w:iCs w:val="0"/>
        <w:sz w:val="24"/>
        <w:szCs w:val="24"/>
      </w:rPr>
    </w:lvl>
    <w:lvl w:ilvl="6">
      <w:start w:val="1"/>
      <w:numFmt w:val="decimal"/>
      <w:lvlText w:val="%1.%2.%3.%4.%5.%6.%7."/>
      <w:lvlJc w:val="left"/>
      <w:pPr>
        <w:tabs>
          <w:tab w:val="num" w:pos="3600"/>
        </w:tabs>
        <w:ind w:left="2520" w:hanging="1080"/>
      </w:pPr>
      <w:rPr>
        <w:rFonts w:cs="Times New Roman" w:hint="default"/>
      </w:rPr>
    </w:lvl>
    <w:lvl w:ilvl="7">
      <w:start w:val="1"/>
      <w:numFmt w:val="decimal"/>
      <w:lvlText w:val="%1.%2.%3.%4.%5.%6.%7.%8."/>
      <w:lvlJc w:val="left"/>
      <w:pPr>
        <w:tabs>
          <w:tab w:val="num" w:pos="4320"/>
        </w:tabs>
        <w:ind w:left="3024" w:hanging="1224"/>
      </w:pPr>
      <w:rPr>
        <w:rFonts w:cs="Times New Roman" w:hint="default"/>
      </w:rPr>
    </w:lvl>
    <w:lvl w:ilvl="8">
      <w:start w:val="1"/>
      <w:numFmt w:val="decimal"/>
      <w:lvlText w:val="%1.%2.%3.%4.%5.%6.%7.%8.%9."/>
      <w:lvlJc w:val="left"/>
      <w:pPr>
        <w:tabs>
          <w:tab w:val="num" w:pos="5040"/>
        </w:tabs>
        <w:ind w:left="3600" w:hanging="1440"/>
      </w:pPr>
      <w:rPr>
        <w:rFonts w:cs="Times New Roman" w:hint="default"/>
      </w:rPr>
    </w:lvl>
  </w:abstractNum>
  <w:abstractNum w:abstractNumId="11">
    <w:nsid w:val="097F0E2D"/>
    <w:multiLevelType w:val="hybridMultilevel"/>
    <w:tmpl w:val="EF52C1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C555E6"/>
    <w:multiLevelType w:val="multilevel"/>
    <w:tmpl w:val="60CA994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241"/>
        </w:tabs>
        <w:ind w:left="1241" w:hanging="39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0CFD092D"/>
    <w:multiLevelType w:val="hybridMultilevel"/>
    <w:tmpl w:val="8C2294D0"/>
    <w:lvl w:ilvl="0" w:tplc="5A32B182">
      <w:start w:val="1"/>
      <w:numFmt w:val="decimal"/>
      <w:lvlText w:val="%1."/>
      <w:lvlJc w:val="left"/>
      <w:pPr>
        <w:tabs>
          <w:tab w:val="num" w:pos="1695"/>
        </w:tabs>
        <w:ind w:left="1695" w:hanging="975"/>
      </w:pPr>
      <w:rPr>
        <w:rFonts w:hint="default"/>
        <w:b/>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0FF9773D"/>
    <w:multiLevelType w:val="hybridMultilevel"/>
    <w:tmpl w:val="62DAE308"/>
    <w:lvl w:ilvl="0" w:tplc="502630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0041065"/>
    <w:multiLevelType w:val="hybridMultilevel"/>
    <w:tmpl w:val="65A285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02B0505"/>
    <w:multiLevelType w:val="hybridMultilevel"/>
    <w:tmpl w:val="646CE6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5620DF9"/>
    <w:multiLevelType w:val="hybridMultilevel"/>
    <w:tmpl w:val="6DF48ADC"/>
    <w:lvl w:ilvl="0" w:tplc="9948F734">
      <w:start w:val="1"/>
      <w:numFmt w:val="bullet"/>
      <w:pStyle w:val="a"/>
      <w:lvlText w:val="o"/>
      <w:lvlJc w:val="left"/>
      <w:pPr>
        <w:tabs>
          <w:tab w:val="num" w:pos="720"/>
        </w:tabs>
        <w:ind w:left="720" w:hanging="360"/>
      </w:pPr>
      <w:rPr>
        <w:rFonts w:ascii="Courier New" w:hAnsi="Courier New"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8">
    <w:nsid w:val="18AD68DD"/>
    <w:multiLevelType w:val="hybridMultilevel"/>
    <w:tmpl w:val="6DBC4D36"/>
    <w:lvl w:ilvl="0" w:tplc="FBACBE0E">
      <w:start w:val="1"/>
      <w:numFmt w:val="bullet"/>
      <w:lvlText w:val=""/>
      <w:lvlJc w:val="left"/>
      <w:pPr>
        <w:tabs>
          <w:tab w:val="num" w:pos="1440"/>
        </w:tabs>
        <w:ind w:left="1440" w:hanging="360"/>
      </w:pPr>
      <w:rPr>
        <w:rFonts w:ascii="Symbol" w:hAnsi="Symbol" w:hint="default"/>
      </w:rPr>
    </w:lvl>
    <w:lvl w:ilvl="1" w:tplc="A516E4B0" w:tentative="1">
      <w:start w:val="1"/>
      <w:numFmt w:val="bullet"/>
      <w:lvlText w:val="o"/>
      <w:lvlJc w:val="left"/>
      <w:pPr>
        <w:tabs>
          <w:tab w:val="num" w:pos="2160"/>
        </w:tabs>
        <w:ind w:left="2160" w:hanging="360"/>
      </w:pPr>
      <w:rPr>
        <w:rFonts w:ascii="Courier New" w:hAnsi="Courier New" w:cs="Wingdings" w:hint="default"/>
      </w:rPr>
    </w:lvl>
    <w:lvl w:ilvl="2" w:tplc="F460BBDC" w:tentative="1">
      <w:start w:val="1"/>
      <w:numFmt w:val="bullet"/>
      <w:lvlText w:val=""/>
      <w:lvlJc w:val="left"/>
      <w:pPr>
        <w:tabs>
          <w:tab w:val="num" w:pos="2880"/>
        </w:tabs>
        <w:ind w:left="2880" w:hanging="360"/>
      </w:pPr>
      <w:rPr>
        <w:rFonts w:ascii="Wingdings" w:hAnsi="Wingdings" w:hint="default"/>
      </w:rPr>
    </w:lvl>
    <w:lvl w:ilvl="3" w:tplc="5B24FCB4" w:tentative="1">
      <w:start w:val="1"/>
      <w:numFmt w:val="bullet"/>
      <w:lvlText w:val=""/>
      <w:lvlJc w:val="left"/>
      <w:pPr>
        <w:tabs>
          <w:tab w:val="num" w:pos="3600"/>
        </w:tabs>
        <w:ind w:left="3600" w:hanging="360"/>
      </w:pPr>
      <w:rPr>
        <w:rFonts w:ascii="Symbol" w:hAnsi="Symbol" w:hint="default"/>
      </w:rPr>
    </w:lvl>
    <w:lvl w:ilvl="4" w:tplc="3796F8E6" w:tentative="1">
      <w:start w:val="1"/>
      <w:numFmt w:val="bullet"/>
      <w:lvlText w:val="o"/>
      <w:lvlJc w:val="left"/>
      <w:pPr>
        <w:tabs>
          <w:tab w:val="num" w:pos="4320"/>
        </w:tabs>
        <w:ind w:left="4320" w:hanging="360"/>
      </w:pPr>
      <w:rPr>
        <w:rFonts w:ascii="Courier New" w:hAnsi="Courier New" w:cs="Wingdings" w:hint="default"/>
      </w:rPr>
    </w:lvl>
    <w:lvl w:ilvl="5" w:tplc="1EFE497E" w:tentative="1">
      <w:start w:val="1"/>
      <w:numFmt w:val="bullet"/>
      <w:lvlText w:val=""/>
      <w:lvlJc w:val="left"/>
      <w:pPr>
        <w:tabs>
          <w:tab w:val="num" w:pos="5040"/>
        </w:tabs>
        <w:ind w:left="5040" w:hanging="360"/>
      </w:pPr>
      <w:rPr>
        <w:rFonts w:ascii="Wingdings" w:hAnsi="Wingdings" w:hint="default"/>
      </w:rPr>
    </w:lvl>
    <w:lvl w:ilvl="6" w:tplc="B5F4E8B6" w:tentative="1">
      <w:start w:val="1"/>
      <w:numFmt w:val="bullet"/>
      <w:lvlText w:val=""/>
      <w:lvlJc w:val="left"/>
      <w:pPr>
        <w:tabs>
          <w:tab w:val="num" w:pos="5760"/>
        </w:tabs>
        <w:ind w:left="5760" w:hanging="360"/>
      </w:pPr>
      <w:rPr>
        <w:rFonts w:ascii="Symbol" w:hAnsi="Symbol" w:hint="default"/>
      </w:rPr>
    </w:lvl>
    <w:lvl w:ilvl="7" w:tplc="3FD8A012" w:tentative="1">
      <w:start w:val="1"/>
      <w:numFmt w:val="bullet"/>
      <w:lvlText w:val="o"/>
      <w:lvlJc w:val="left"/>
      <w:pPr>
        <w:tabs>
          <w:tab w:val="num" w:pos="6480"/>
        </w:tabs>
        <w:ind w:left="6480" w:hanging="360"/>
      </w:pPr>
      <w:rPr>
        <w:rFonts w:ascii="Courier New" w:hAnsi="Courier New" w:cs="Wingdings" w:hint="default"/>
      </w:rPr>
    </w:lvl>
    <w:lvl w:ilvl="8" w:tplc="4FBEAB48" w:tentative="1">
      <w:start w:val="1"/>
      <w:numFmt w:val="bullet"/>
      <w:lvlText w:val=""/>
      <w:lvlJc w:val="left"/>
      <w:pPr>
        <w:tabs>
          <w:tab w:val="num" w:pos="7200"/>
        </w:tabs>
        <w:ind w:left="7200" w:hanging="360"/>
      </w:pPr>
      <w:rPr>
        <w:rFonts w:ascii="Wingdings" w:hAnsi="Wingdings" w:hint="default"/>
      </w:rPr>
    </w:lvl>
  </w:abstractNum>
  <w:abstractNum w:abstractNumId="19">
    <w:nsid w:val="1AD62EF2"/>
    <w:multiLevelType w:val="multilevel"/>
    <w:tmpl w:val="15AEF15A"/>
    <w:name w:val="WW8Num24222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i w:val="0"/>
        <w:sz w:val="24"/>
        <w:szCs w:val="24"/>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nsid w:val="1E363561"/>
    <w:multiLevelType w:val="hybridMultilevel"/>
    <w:tmpl w:val="272410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1450268"/>
    <w:multiLevelType w:val="hybridMultilevel"/>
    <w:tmpl w:val="22B036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2C046FD"/>
    <w:multiLevelType w:val="hybridMultilevel"/>
    <w:tmpl w:val="1A5E03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Wingdings"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Wingdings"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25E86AB1"/>
    <w:multiLevelType w:val="multilevel"/>
    <w:tmpl w:val="740EAB6C"/>
    <w:lvl w:ilvl="0">
      <w:start w:val="1"/>
      <w:numFmt w:val="bullet"/>
      <w:pStyle w:val="10"/>
      <w:lvlText w:val=""/>
      <w:lvlJc w:val="left"/>
      <w:pPr>
        <w:tabs>
          <w:tab w:val="num" w:pos="720"/>
        </w:tabs>
        <w:ind w:left="72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27411305"/>
    <w:multiLevelType w:val="hybridMultilevel"/>
    <w:tmpl w:val="D14868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4E74E5B"/>
    <w:multiLevelType w:val="multilevel"/>
    <w:tmpl w:val="E81294C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645"/>
        </w:tabs>
        <w:ind w:left="-645" w:hanging="435"/>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0"/>
        </w:tabs>
        <w:ind w:left="0" w:hanging="1080"/>
      </w:pPr>
      <w:rPr>
        <w:rFonts w:hint="default"/>
      </w:rPr>
    </w:lvl>
    <w:lvl w:ilvl="5">
      <w:start w:val="1"/>
      <w:numFmt w:val="decimal"/>
      <w:lvlText w:val="%1.%2.%3.%4.%5.%6."/>
      <w:lvlJc w:val="left"/>
      <w:pPr>
        <w:tabs>
          <w:tab w:val="num" w:pos="0"/>
        </w:tabs>
        <w:ind w:left="0" w:hanging="1080"/>
      </w:pPr>
      <w:rPr>
        <w:rFonts w:hint="default"/>
      </w:rPr>
    </w:lvl>
    <w:lvl w:ilvl="6">
      <w:start w:val="1"/>
      <w:numFmt w:val="decimal"/>
      <w:lvlText w:val="%1.%2.%3.%4.%5.%6.%7."/>
      <w:lvlJc w:val="left"/>
      <w:pPr>
        <w:tabs>
          <w:tab w:val="num" w:pos="0"/>
        </w:tabs>
        <w:ind w:left="0" w:hanging="1080"/>
      </w:pPr>
      <w:rPr>
        <w:rFonts w:hint="default"/>
      </w:rPr>
    </w:lvl>
    <w:lvl w:ilvl="7">
      <w:start w:val="1"/>
      <w:numFmt w:val="decimal"/>
      <w:lvlText w:val="%1.%2.%3.%4.%5.%6.%7.%8."/>
      <w:lvlJc w:val="left"/>
      <w:pPr>
        <w:tabs>
          <w:tab w:val="num" w:pos="360"/>
        </w:tabs>
        <w:ind w:left="360" w:hanging="1440"/>
      </w:pPr>
      <w:rPr>
        <w:rFonts w:hint="default"/>
      </w:rPr>
    </w:lvl>
    <w:lvl w:ilvl="8">
      <w:start w:val="1"/>
      <w:numFmt w:val="decimal"/>
      <w:lvlText w:val="%1.%2.%3.%4.%5.%6.%7.%8.%9."/>
      <w:lvlJc w:val="left"/>
      <w:pPr>
        <w:tabs>
          <w:tab w:val="num" w:pos="360"/>
        </w:tabs>
        <w:ind w:left="360" w:hanging="1440"/>
      </w:pPr>
      <w:rPr>
        <w:rFonts w:hint="default"/>
      </w:rPr>
    </w:lvl>
  </w:abstractNum>
  <w:abstractNum w:abstractNumId="26">
    <w:nsid w:val="3A226811"/>
    <w:multiLevelType w:val="hybridMultilevel"/>
    <w:tmpl w:val="41CEC6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A4D50B5"/>
    <w:multiLevelType w:val="hybridMultilevel"/>
    <w:tmpl w:val="DF8A2C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B2A0766"/>
    <w:multiLevelType w:val="singleLevel"/>
    <w:tmpl w:val="A376803E"/>
    <w:lvl w:ilvl="0">
      <w:start w:val="1"/>
      <w:numFmt w:val="bullet"/>
      <w:pStyle w:val="List1"/>
      <w:lvlText w:val=""/>
      <w:lvlJc w:val="left"/>
      <w:pPr>
        <w:tabs>
          <w:tab w:val="num" w:pos="786"/>
        </w:tabs>
        <w:ind w:left="737" w:hanging="311"/>
      </w:pPr>
      <w:rPr>
        <w:rFonts w:ascii="Symbol" w:hAnsi="Symbol" w:hint="default"/>
      </w:rPr>
    </w:lvl>
  </w:abstractNum>
  <w:abstractNum w:abstractNumId="29">
    <w:nsid w:val="3CF83D1E"/>
    <w:multiLevelType w:val="multilevel"/>
    <w:tmpl w:val="15AEF15A"/>
    <w:name w:val="WW8Num242222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i w:val="0"/>
        <w:sz w:val="24"/>
        <w:szCs w:val="24"/>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nsid w:val="3E447502"/>
    <w:multiLevelType w:val="multilevel"/>
    <w:tmpl w:val="B3160946"/>
    <w:lvl w:ilvl="0">
      <w:start w:val="1"/>
      <w:numFmt w:val="decimal"/>
      <w:pStyle w:val="EN"/>
      <w:lvlText w:val="%1."/>
      <w:lvlJc w:val="left"/>
      <w:pPr>
        <w:tabs>
          <w:tab w:val="num" w:pos="1134"/>
        </w:tabs>
        <w:ind w:left="1134" w:hanging="567"/>
      </w:pPr>
      <w:rPr>
        <w:rFonts w:ascii="Times New Roman" w:hAnsi="Times New Roman" w:cs="Times New Roman" w:hint="default"/>
        <w:b w:val="0"/>
        <w:bCs w:val="0"/>
        <w:i w:val="0"/>
        <w:iCs w:val="0"/>
        <w:spacing w:val="0"/>
        <w:w w:val="100"/>
        <w:position w:val="0"/>
        <w:sz w:val="24"/>
        <w:szCs w:val="24"/>
      </w:rPr>
    </w:lvl>
    <w:lvl w:ilvl="1">
      <w:start w:val="1"/>
      <w:numFmt w:val="decimal"/>
      <w:lvlText w:val="%1.%2."/>
      <w:lvlJc w:val="left"/>
      <w:pPr>
        <w:tabs>
          <w:tab w:val="num" w:pos="1701"/>
        </w:tabs>
        <w:ind w:left="1701" w:hanging="567"/>
      </w:pPr>
      <w:rPr>
        <w:rFonts w:cs="Times New Roman" w:hint="default"/>
      </w:rPr>
    </w:lvl>
    <w:lvl w:ilvl="2">
      <w:start w:val="1"/>
      <w:numFmt w:val="bullet"/>
      <w:lvlText w:val=""/>
      <w:lvlJc w:val="left"/>
      <w:pPr>
        <w:tabs>
          <w:tab w:val="num" w:pos="1985"/>
        </w:tabs>
        <w:ind w:left="1985" w:hanging="284"/>
      </w:pPr>
      <w:rPr>
        <w:rFonts w:ascii="Wingdings" w:hAnsi="Wingdings" w:hint="default"/>
      </w:rPr>
    </w:lvl>
    <w:lvl w:ilvl="3">
      <w:start w:val="1"/>
      <w:numFmt w:val="none"/>
      <w:lvlText w:val=""/>
      <w:lvlJc w:val="left"/>
      <w:pPr>
        <w:tabs>
          <w:tab w:val="num" w:pos="-624"/>
        </w:tabs>
        <w:ind w:left="-187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4">
      <w:start w:val="1"/>
      <w:numFmt w:val="none"/>
      <w:lvlText w:val=""/>
      <w:lvlJc w:val="left"/>
      <w:pPr>
        <w:tabs>
          <w:tab w:val="num" w:pos="1009"/>
        </w:tabs>
        <w:ind w:left="1" w:hanging="792"/>
      </w:pPr>
      <w:rPr>
        <w:rFonts w:ascii="Times New Roman" w:hAnsi="Times New Roman" w:cs="Times New Roman" w:hint="default"/>
        <w:b w:val="0"/>
        <w:bCs w:val="0"/>
        <w:i w:val="0"/>
        <w:iCs w:val="0"/>
        <w:caps w:val="0"/>
        <w:smallCaps w:val="0"/>
        <w:strike w:val="0"/>
        <w:dstrike w:val="0"/>
        <w:vanish w:val="0"/>
        <w:kern w:val="0"/>
        <w:position w:val="0"/>
        <w:sz w:val="22"/>
        <w:szCs w:val="22"/>
        <w:u w:val="none"/>
        <w:vertAlign w:val="baseline"/>
      </w:rPr>
    </w:lvl>
    <w:lvl w:ilvl="5">
      <w:start w:val="1"/>
      <w:numFmt w:val="none"/>
      <w:lvlText w:val="%6."/>
      <w:lvlJc w:val="left"/>
      <w:pPr>
        <w:tabs>
          <w:tab w:val="num" w:pos="114"/>
        </w:tabs>
        <w:ind w:left="-1587"/>
      </w:pPr>
      <w:rPr>
        <w:rFonts w:ascii="Times New Roman" w:hAnsi="Times New Roman" w:cs="Times New Roman" w:hint="default"/>
        <w:b/>
        <w:bCs/>
        <w:i w:val="0"/>
        <w:iCs w:val="0"/>
        <w:sz w:val="24"/>
        <w:szCs w:val="24"/>
      </w:rPr>
    </w:lvl>
    <w:lvl w:ilvl="6">
      <w:start w:val="1"/>
      <w:numFmt w:val="decimal"/>
      <w:lvlText w:val="%1.%2.%3.%4.%5.%6.%7."/>
      <w:lvlJc w:val="left"/>
      <w:pPr>
        <w:tabs>
          <w:tab w:val="num" w:pos="2089"/>
        </w:tabs>
        <w:ind w:left="1009" w:hanging="1080"/>
      </w:pPr>
      <w:rPr>
        <w:rFonts w:cs="Times New Roman" w:hint="default"/>
      </w:rPr>
    </w:lvl>
    <w:lvl w:ilvl="7">
      <w:start w:val="1"/>
      <w:numFmt w:val="decimal"/>
      <w:lvlText w:val="%1.%2.%3.%4.%5.%6.%7.%8."/>
      <w:lvlJc w:val="left"/>
      <w:pPr>
        <w:tabs>
          <w:tab w:val="num" w:pos="2809"/>
        </w:tabs>
        <w:ind w:left="1513" w:hanging="1224"/>
      </w:pPr>
      <w:rPr>
        <w:rFonts w:cs="Times New Roman" w:hint="default"/>
      </w:rPr>
    </w:lvl>
    <w:lvl w:ilvl="8">
      <w:start w:val="1"/>
      <w:numFmt w:val="decimal"/>
      <w:lvlText w:val="%1.%2.%3.%4.%5.%6.%7.%8.%9."/>
      <w:lvlJc w:val="left"/>
      <w:pPr>
        <w:tabs>
          <w:tab w:val="num" w:pos="3529"/>
        </w:tabs>
        <w:ind w:left="2089" w:hanging="1440"/>
      </w:pPr>
      <w:rPr>
        <w:rFonts w:cs="Times New Roman" w:hint="default"/>
      </w:rPr>
    </w:lvl>
  </w:abstractNum>
  <w:abstractNum w:abstractNumId="31">
    <w:nsid w:val="410648A5"/>
    <w:multiLevelType w:val="hybridMultilevel"/>
    <w:tmpl w:val="4CF6D6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3740966"/>
    <w:multiLevelType w:val="multilevel"/>
    <w:tmpl w:val="63B46466"/>
    <w:lvl w:ilvl="0">
      <w:numFmt w:val="bullet"/>
      <w:lvlText w:val="-"/>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455C1F9B"/>
    <w:multiLevelType w:val="hybridMultilevel"/>
    <w:tmpl w:val="4BBCE7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Wingdings"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Wingdings"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484B2EC9"/>
    <w:multiLevelType w:val="hybridMultilevel"/>
    <w:tmpl w:val="1F42A9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8BD3F39"/>
    <w:multiLevelType w:val="hybridMultilevel"/>
    <w:tmpl w:val="4FAAAAC8"/>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36">
    <w:nsid w:val="49B567E1"/>
    <w:multiLevelType w:val="hybridMultilevel"/>
    <w:tmpl w:val="CB0AB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5985DFA"/>
    <w:multiLevelType w:val="hybridMultilevel"/>
    <w:tmpl w:val="1174FF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Wingdings"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Wingdings"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569300A7"/>
    <w:multiLevelType w:val="hybridMultilevel"/>
    <w:tmpl w:val="56E06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E967566"/>
    <w:multiLevelType w:val="multilevel"/>
    <w:tmpl w:val="6802A850"/>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spacing w:val="-20"/>
        <w:w w:val="100"/>
        <w:kern w:val="0"/>
        <w:position w:val="0"/>
        <w:sz w:val="24"/>
        <w:vertAlign w:val="baseline"/>
      </w:rPr>
    </w:lvl>
    <w:lvl w:ilvl="1">
      <w:start w:val="1"/>
      <w:numFmt w:val="bullet"/>
      <w:pStyle w:val="E20"/>
      <w:lvlText w:val=""/>
      <w:lvlJc w:val="left"/>
      <w:pPr>
        <w:tabs>
          <w:tab w:val="num" w:pos="1701"/>
        </w:tabs>
        <w:ind w:left="1701" w:hanging="567"/>
      </w:pPr>
      <w:rPr>
        <w:rFonts w:ascii="Wingdings" w:hAnsi="Wingding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5EBD3D57"/>
    <w:multiLevelType w:val="hybridMultilevel"/>
    <w:tmpl w:val="EDF0B5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0F96E98"/>
    <w:multiLevelType w:val="hybridMultilevel"/>
    <w:tmpl w:val="1BEEED78"/>
    <w:lvl w:ilvl="0" w:tplc="3C1C4AA6">
      <w:start w:val="1"/>
      <w:numFmt w:val="bullet"/>
      <w:lvlText w:val="-"/>
      <w:lvlJc w:val="left"/>
      <w:pPr>
        <w:ind w:left="1287" w:hanging="360"/>
      </w:pPr>
      <w:rPr>
        <w:rFonts w:ascii="Sitka Subheading" w:hAnsi="Sitka Subheading"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55947F7"/>
    <w:multiLevelType w:val="multilevel"/>
    <w:tmpl w:val="F4FAC444"/>
    <w:lvl w:ilvl="0">
      <w:start w:val="5"/>
      <w:numFmt w:val="decimal"/>
      <w:lvlText w:val="%1."/>
      <w:lvlJc w:val="left"/>
      <w:pPr>
        <w:ind w:left="720" w:hanging="360"/>
      </w:pPr>
      <w:rPr>
        <w:b/>
        <w:sz w:val="24"/>
        <w:szCs w:val="24"/>
      </w:r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3">
    <w:nsid w:val="65A37D4E"/>
    <w:multiLevelType w:val="hybridMultilevel"/>
    <w:tmpl w:val="0014747C"/>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44">
    <w:nsid w:val="6AC26392"/>
    <w:multiLevelType w:val="multilevel"/>
    <w:tmpl w:val="15AEF15A"/>
    <w:name w:val="WW8Num2422222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i w:val="0"/>
        <w:sz w:val="24"/>
        <w:szCs w:val="24"/>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5">
    <w:nsid w:val="6B5022D1"/>
    <w:multiLevelType w:val="hybridMultilevel"/>
    <w:tmpl w:val="DA2420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6403650"/>
    <w:multiLevelType w:val="hybridMultilevel"/>
    <w:tmpl w:val="CF0A6D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8C27F61"/>
    <w:multiLevelType w:val="multilevel"/>
    <w:tmpl w:val="15AEF15A"/>
    <w:name w:val="WW8Num242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i w:val="0"/>
        <w:sz w:val="24"/>
        <w:szCs w:val="24"/>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9">
    <w:nsid w:val="79557819"/>
    <w:multiLevelType w:val="multilevel"/>
    <w:tmpl w:val="5D609E8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10"/>
        </w:tabs>
        <w:ind w:left="510" w:hanging="36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1980"/>
        </w:tabs>
        <w:ind w:left="1980" w:hanging="108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abstractNum w:abstractNumId="50">
    <w:nsid w:val="7C2D0D7A"/>
    <w:multiLevelType w:val="hybridMultilevel"/>
    <w:tmpl w:val="4880E680"/>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51">
    <w:nsid w:val="7DAB4B54"/>
    <w:multiLevelType w:val="multilevel"/>
    <w:tmpl w:val="38C8E358"/>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sz w:val="28"/>
        <w:szCs w:val="28"/>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2">
    <w:nsid w:val="7F4F5D46"/>
    <w:multiLevelType w:val="multilevel"/>
    <w:tmpl w:val="E81294C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28"/>
  </w:num>
  <w:num w:numId="3">
    <w:abstractNumId w:val="39"/>
  </w:num>
  <w:num w:numId="4">
    <w:abstractNumId w:val="10"/>
  </w:num>
  <w:num w:numId="5">
    <w:abstractNumId w:val="30"/>
  </w:num>
  <w:num w:numId="6">
    <w:abstractNumId w:val="23"/>
  </w:num>
  <w:num w:numId="7">
    <w:abstractNumId w:val="17"/>
  </w:num>
  <w:num w:numId="8">
    <w:abstractNumId w:val="15"/>
  </w:num>
  <w:num w:numId="9">
    <w:abstractNumId w:val="50"/>
  </w:num>
  <w:num w:numId="10">
    <w:abstractNumId w:val="7"/>
  </w:num>
  <w:num w:numId="11">
    <w:abstractNumId w:val="18"/>
  </w:num>
  <w:num w:numId="12">
    <w:abstractNumId w:val="13"/>
  </w:num>
  <w:num w:numId="13">
    <w:abstractNumId w:val="33"/>
  </w:num>
  <w:num w:numId="14">
    <w:abstractNumId w:val="32"/>
  </w:num>
  <w:num w:numId="15">
    <w:abstractNumId w:val="25"/>
  </w:num>
  <w:num w:numId="16">
    <w:abstractNumId w:val="35"/>
  </w:num>
  <w:num w:numId="17">
    <w:abstractNumId w:val="38"/>
  </w:num>
  <w:num w:numId="18">
    <w:abstractNumId w:val="16"/>
  </w:num>
  <w:num w:numId="19">
    <w:abstractNumId w:val="8"/>
  </w:num>
  <w:num w:numId="20">
    <w:abstractNumId w:val="20"/>
  </w:num>
  <w:num w:numId="21">
    <w:abstractNumId w:val="21"/>
  </w:num>
  <w:num w:numId="22">
    <w:abstractNumId w:val="40"/>
  </w:num>
  <w:num w:numId="23">
    <w:abstractNumId w:val="36"/>
  </w:num>
  <w:num w:numId="24">
    <w:abstractNumId w:val="45"/>
  </w:num>
  <w:num w:numId="25">
    <w:abstractNumId w:val="31"/>
  </w:num>
  <w:num w:numId="26">
    <w:abstractNumId w:val="46"/>
  </w:num>
  <w:num w:numId="27">
    <w:abstractNumId w:val="52"/>
  </w:num>
  <w:num w:numId="28">
    <w:abstractNumId w:val="43"/>
  </w:num>
  <w:num w:numId="29">
    <w:abstractNumId w:val="11"/>
  </w:num>
  <w:num w:numId="30">
    <w:abstractNumId w:val="26"/>
  </w:num>
  <w:num w:numId="31">
    <w:abstractNumId w:val="34"/>
  </w:num>
  <w:num w:numId="32">
    <w:abstractNumId w:val="27"/>
  </w:num>
  <w:num w:numId="33">
    <w:abstractNumId w:val="24"/>
  </w:num>
  <w:num w:numId="34">
    <w:abstractNumId w:val="49"/>
  </w:num>
  <w:num w:numId="35">
    <w:abstractNumId w:val="22"/>
  </w:num>
  <w:num w:numId="36">
    <w:abstractNumId w:val="37"/>
  </w:num>
  <w:num w:numId="37">
    <w:abstractNumId w:val="14"/>
  </w:num>
  <w:num w:numId="38">
    <w:abstractNumId w:val="9"/>
  </w:num>
  <w:num w:numId="39">
    <w:abstractNumId w:val="41"/>
  </w:num>
  <w:num w:numId="40">
    <w:abstractNumId w:val="12"/>
  </w:num>
  <w:num w:numId="41">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7D0"/>
    <w:rsid w:val="0000022B"/>
    <w:rsid w:val="00000BE8"/>
    <w:rsid w:val="000028A0"/>
    <w:rsid w:val="000037EB"/>
    <w:rsid w:val="000041C7"/>
    <w:rsid w:val="000047A4"/>
    <w:rsid w:val="00006735"/>
    <w:rsid w:val="00007EBC"/>
    <w:rsid w:val="000100CC"/>
    <w:rsid w:val="0001034B"/>
    <w:rsid w:val="000108F4"/>
    <w:rsid w:val="00010A57"/>
    <w:rsid w:val="000111F2"/>
    <w:rsid w:val="00011806"/>
    <w:rsid w:val="00011C6F"/>
    <w:rsid w:val="00012FCC"/>
    <w:rsid w:val="000134F5"/>
    <w:rsid w:val="000135B8"/>
    <w:rsid w:val="00013772"/>
    <w:rsid w:val="00013D2A"/>
    <w:rsid w:val="0001437D"/>
    <w:rsid w:val="0001451D"/>
    <w:rsid w:val="00014546"/>
    <w:rsid w:val="00014F78"/>
    <w:rsid w:val="0001587A"/>
    <w:rsid w:val="000167EE"/>
    <w:rsid w:val="00016AC2"/>
    <w:rsid w:val="00016B67"/>
    <w:rsid w:val="00016F55"/>
    <w:rsid w:val="000173AD"/>
    <w:rsid w:val="00017B19"/>
    <w:rsid w:val="00020097"/>
    <w:rsid w:val="00020DC2"/>
    <w:rsid w:val="000212CA"/>
    <w:rsid w:val="00021EA4"/>
    <w:rsid w:val="00022761"/>
    <w:rsid w:val="000237E8"/>
    <w:rsid w:val="0002559C"/>
    <w:rsid w:val="00026DEC"/>
    <w:rsid w:val="00027192"/>
    <w:rsid w:val="000276CD"/>
    <w:rsid w:val="00027847"/>
    <w:rsid w:val="000278D4"/>
    <w:rsid w:val="00027AC2"/>
    <w:rsid w:val="00027C25"/>
    <w:rsid w:val="00030018"/>
    <w:rsid w:val="00030687"/>
    <w:rsid w:val="0003068C"/>
    <w:rsid w:val="00030F65"/>
    <w:rsid w:val="00030FC3"/>
    <w:rsid w:val="000321E0"/>
    <w:rsid w:val="00032BD8"/>
    <w:rsid w:val="0003354E"/>
    <w:rsid w:val="0003368B"/>
    <w:rsid w:val="000338E7"/>
    <w:rsid w:val="00033FA5"/>
    <w:rsid w:val="0003443C"/>
    <w:rsid w:val="00034868"/>
    <w:rsid w:val="00034D73"/>
    <w:rsid w:val="000354DC"/>
    <w:rsid w:val="00035998"/>
    <w:rsid w:val="00035BC3"/>
    <w:rsid w:val="00035F95"/>
    <w:rsid w:val="00036CF5"/>
    <w:rsid w:val="00037009"/>
    <w:rsid w:val="00037A1E"/>
    <w:rsid w:val="00037E66"/>
    <w:rsid w:val="00040661"/>
    <w:rsid w:val="00040898"/>
    <w:rsid w:val="00041805"/>
    <w:rsid w:val="00042097"/>
    <w:rsid w:val="00042142"/>
    <w:rsid w:val="00042680"/>
    <w:rsid w:val="000434D4"/>
    <w:rsid w:val="000439E8"/>
    <w:rsid w:val="00043E7F"/>
    <w:rsid w:val="00044425"/>
    <w:rsid w:val="0004521D"/>
    <w:rsid w:val="00045390"/>
    <w:rsid w:val="00045DB7"/>
    <w:rsid w:val="00045EA6"/>
    <w:rsid w:val="00046420"/>
    <w:rsid w:val="0004702E"/>
    <w:rsid w:val="000477D0"/>
    <w:rsid w:val="000501A8"/>
    <w:rsid w:val="000501C6"/>
    <w:rsid w:val="00050474"/>
    <w:rsid w:val="00051102"/>
    <w:rsid w:val="00051FFD"/>
    <w:rsid w:val="00052275"/>
    <w:rsid w:val="000526F1"/>
    <w:rsid w:val="000527FC"/>
    <w:rsid w:val="00053331"/>
    <w:rsid w:val="0005334D"/>
    <w:rsid w:val="00055748"/>
    <w:rsid w:val="0005627D"/>
    <w:rsid w:val="000569C0"/>
    <w:rsid w:val="000569CE"/>
    <w:rsid w:val="00057135"/>
    <w:rsid w:val="00060104"/>
    <w:rsid w:val="00060410"/>
    <w:rsid w:val="00060928"/>
    <w:rsid w:val="00060973"/>
    <w:rsid w:val="00060B11"/>
    <w:rsid w:val="00060DAF"/>
    <w:rsid w:val="00062787"/>
    <w:rsid w:val="0006279F"/>
    <w:rsid w:val="000629D0"/>
    <w:rsid w:val="00062DFD"/>
    <w:rsid w:val="00063347"/>
    <w:rsid w:val="00063FD8"/>
    <w:rsid w:val="00064614"/>
    <w:rsid w:val="00064D7D"/>
    <w:rsid w:val="00064E43"/>
    <w:rsid w:val="000655A0"/>
    <w:rsid w:val="00065F80"/>
    <w:rsid w:val="000665D2"/>
    <w:rsid w:val="000672BC"/>
    <w:rsid w:val="00067A4C"/>
    <w:rsid w:val="00067DC8"/>
    <w:rsid w:val="00070D6F"/>
    <w:rsid w:val="000715B0"/>
    <w:rsid w:val="00072680"/>
    <w:rsid w:val="00072740"/>
    <w:rsid w:val="00072C52"/>
    <w:rsid w:val="00072D8B"/>
    <w:rsid w:val="0007386C"/>
    <w:rsid w:val="0007401D"/>
    <w:rsid w:val="000740F4"/>
    <w:rsid w:val="00074351"/>
    <w:rsid w:val="000743AA"/>
    <w:rsid w:val="00074BE6"/>
    <w:rsid w:val="00074D80"/>
    <w:rsid w:val="0007528C"/>
    <w:rsid w:val="000752F6"/>
    <w:rsid w:val="000757AC"/>
    <w:rsid w:val="00075B2D"/>
    <w:rsid w:val="00075F3F"/>
    <w:rsid w:val="0007737A"/>
    <w:rsid w:val="00077B82"/>
    <w:rsid w:val="00080904"/>
    <w:rsid w:val="00080A05"/>
    <w:rsid w:val="00080BED"/>
    <w:rsid w:val="00082FCF"/>
    <w:rsid w:val="00083115"/>
    <w:rsid w:val="000833F4"/>
    <w:rsid w:val="00084630"/>
    <w:rsid w:val="00084A70"/>
    <w:rsid w:val="00084AB6"/>
    <w:rsid w:val="00084C13"/>
    <w:rsid w:val="00084D75"/>
    <w:rsid w:val="00085128"/>
    <w:rsid w:val="00085918"/>
    <w:rsid w:val="00085D7C"/>
    <w:rsid w:val="00085E5D"/>
    <w:rsid w:val="00087086"/>
    <w:rsid w:val="00087736"/>
    <w:rsid w:val="00087AFE"/>
    <w:rsid w:val="00087EB4"/>
    <w:rsid w:val="00090278"/>
    <w:rsid w:val="000906F6"/>
    <w:rsid w:val="00090B52"/>
    <w:rsid w:val="00091C15"/>
    <w:rsid w:val="0009220C"/>
    <w:rsid w:val="000927F1"/>
    <w:rsid w:val="00093995"/>
    <w:rsid w:val="00094851"/>
    <w:rsid w:val="00094C57"/>
    <w:rsid w:val="00095284"/>
    <w:rsid w:val="00096219"/>
    <w:rsid w:val="00096A90"/>
    <w:rsid w:val="0009724F"/>
    <w:rsid w:val="0009736B"/>
    <w:rsid w:val="000A01DC"/>
    <w:rsid w:val="000A0226"/>
    <w:rsid w:val="000A0A30"/>
    <w:rsid w:val="000A0A9E"/>
    <w:rsid w:val="000A0E0E"/>
    <w:rsid w:val="000A18CB"/>
    <w:rsid w:val="000A1A54"/>
    <w:rsid w:val="000A1B88"/>
    <w:rsid w:val="000A1B89"/>
    <w:rsid w:val="000A1F5D"/>
    <w:rsid w:val="000A2422"/>
    <w:rsid w:val="000A2483"/>
    <w:rsid w:val="000A24C2"/>
    <w:rsid w:val="000A2781"/>
    <w:rsid w:val="000A312E"/>
    <w:rsid w:val="000A315F"/>
    <w:rsid w:val="000A41A6"/>
    <w:rsid w:val="000A48DE"/>
    <w:rsid w:val="000A5353"/>
    <w:rsid w:val="000A5602"/>
    <w:rsid w:val="000A6067"/>
    <w:rsid w:val="000A628E"/>
    <w:rsid w:val="000A7B90"/>
    <w:rsid w:val="000B077B"/>
    <w:rsid w:val="000B156A"/>
    <w:rsid w:val="000B1BAB"/>
    <w:rsid w:val="000B1EA0"/>
    <w:rsid w:val="000B296E"/>
    <w:rsid w:val="000B3006"/>
    <w:rsid w:val="000B5276"/>
    <w:rsid w:val="000B6390"/>
    <w:rsid w:val="000B7C0B"/>
    <w:rsid w:val="000C16B0"/>
    <w:rsid w:val="000C2044"/>
    <w:rsid w:val="000C2A0C"/>
    <w:rsid w:val="000C2B44"/>
    <w:rsid w:val="000C2BFE"/>
    <w:rsid w:val="000C3078"/>
    <w:rsid w:val="000C32AB"/>
    <w:rsid w:val="000C37BD"/>
    <w:rsid w:val="000C392A"/>
    <w:rsid w:val="000C3C8E"/>
    <w:rsid w:val="000C3EEC"/>
    <w:rsid w:val="000C53FB"/>
    <w:rsid w:val="000C5848"/>
    <w:rsid w:val="000C59F5"/>
    <w:rsid w:val="000C5F09"/>
    <w:rsid w:val="000C6BEB"/>
    <w:rsid w:val="000C71D0"/>
    <w:rsid w:val="000C75FA"/>
    <w:rsid w:val="000C77EA"/>
    <w:rsid w:val="000C791F"/>
    <w:rsid w:val="000C795D"/>
    <w:rsid w:val="000C7B6E"/>
    <w:rsid w:val="000D05ED"/>
    <w:rsid w:val="000D0839"/>
    <w:rsid w:val="000D0D40"/>
    <w:rsid w:val="000D1158"/>
    <w:rsid w:val="000D3B3F"/>
    <w:rsid w:val="000D403E"/>
    <w:rsid w:val="000D45BD"/>
    <w:rsid w:val="000D47D6"/>
    <w:rsid w:val="000D4802"/>
    <w:rsid w:val="000D58E6"/>
    <w:rsid w:val="000D5C78"/>
    <w:rsid w:val="000D620F"/>
    <w:rsid w:val="000D6726"/>
    <w:rsid w:val="000D797B"/>
    <w:rsid w:val="000D7E86"/>
    <w:rsid w:val="000E002D"/>
    <w:rsid w:val="000E02D2"/>
    <w:rsid w:val="000E10A2"/>
    <w:rsid w:val="000E2275"/>
    <w:rsid w:val="000E23D3"/>
    <w:rsid w:val="000E28C2"/>
    <w:rsid w:val="000E2CF6"/>
    <w:rsid w:val="000E3D87"/>
    <w:rsid w:val="000E48F1"/>
    <w:rsid w:val="000E4D3D"/>
    <w:rsid w:val="000E5B31"/>
    <w:rsid w:val="000E6551"/>
    <w:rsid w:val="000E6A4B"/>
    <w:rsid w:val="000E6D3E"/>
    <w:rsid w:val="000E6FD5"/>
    <w:rsid w:val="000E71D1"/>
    <w:rsid w:val="000E72C6"/>
    <w:rsid w:val="000F043F"/>
    <w:rsid w:val="000F1045"/>
    <w:rsid w:val="000F235A"/>
    <w:rsid w:val="000F2B1B"/>
    <w:rsid w:val="000F2FBD"/>
    <w:rsid w:val="000F3694"/>
    <w:rsid w:val="000F3D8D"/>
    <w:rsid w:val="000F3FAF"/>
    <w:rsid w:val="000F42E2"/>
    <w:rsid w:val="000F4EF2"/>
    <w:rsid w:val="000F5423"/>
    <w:rsid w:val="000F5CE3"/>
    <w:rsid w:val="000F60D7"/>
    <w:rsid w:val="000F6B9E"/>
    <w:rsid w:val="000F6E74"/>
    <w:rsid w:val="000F7118"/>
    <w:rsid w:val="000F77C2"/>
    <w:rsid w:val="000F7803"/>
    <w:rsid w:val="00101B8D"/>
    <w:rsid w:val="00102E06"/>
    <w:rsid w:val="00103751"/>
    <w:rsid w:val="00103A05"/>
    <w:rsid w:val="001041E7"/>
    <w:rsid w:val="001055A8"/>
    <w:rsid w:val="0010584B"/>
    <w:rsid w:val="00106955"/>
    <w:rsid w:val="00106E08"/>
    <w:rsid w:val="00107072"/>
    <w:rsid w:val="001076EE"/>
    <w:rsid w:val="00107D4E"/>
    <w:rsid w:val="001102AB"/>
    <w:rsid w:val="001105F0"/>
    <w:rsid w:val="00110DBA"/>
    <w:rsid w:val="00110FE5"/>
    <w:rsid w:val="00111FC4"/>
    <w:rsid w:val="00112415"/>
    <w:rsid w:val="001127FC"/>
    <w:rsid w:val="00113223"/>
    <w:rsid w:val="0011349C"/>
    <w:rsid w:val="001137BA"/>
    <w:rsid w:val="00113B72"/>
    <w:rsid w:val="00113C8F"/>
    <w:rsid w:val="00113F34"/>
    <w:rsid w:val="00114C65"/>
    <w:rsid w:val="00115DFF"/>
    <w:rsid w:val="00117401"/>
    <w:rsid w:val="00120024"/>
    <w:rsid w:val="001202F4"/>
    <w:rsid w:val="001203AA"/>
    <w:rsid w:val="0012042F"/>
    <w:rsid w:val="00120487"/>
    <w:rsid w:val="0012095C"/>
    <w:rsid w:val="00120DD9"/>
    <w:rsid w:val="00120E52"/>
    <w:rsid w:val="00121343"/>
    <w:rsid w:val="00121676"/>
    <w:rsid w:val="00122E53"/>
    <w:rsid w:val="00123C7F"/>
    <w:rsid w:val="00124DAD"/>
    <w:rsid w:val="001253EC"/>
    <w:rsid w:val="00125456"/>
    <w:rsid w:val="00125EAE"/>
    <w:rsid w:val="00126279"/>
    <w:rsid w:val="0012677E"/>
    <w:rsid w:val="00126889"/>
    <w:rsid w:val="00126B7C"/>
    <w:rsid w:val="00130242"/>
    <w:rsid w:val="001305DC"/>
    <w:rsid w:val="00130ECB"/>
    <w:rsid w:val="00131454"/>
    <w:rsid w:val="001323F5"/>
    <w:rsid w:val="0013286E"/>
    <w:rsid w:val="00132E3A"/>
    <w:rsid w:val="00132EA8"/>
    <w:rsid w:val="00132F4D"/>
    <w:rsid w:val="00133930"/>
    <w:rsid w:val="0013443F"/>
    <w:rsid w:val="00136FF4"/>
    <w:rsid w:val="00137094"/>
    <w:rsid w:val="00137D7F"/>
    <w:rsid w:val="00137FD9"/>
    <w:rsid w:val="00140343"/>
    <w:rsid w:val="0014037E"/>
    <w:rsid w:val="0014082D"/>
    <w:rsid w:val="00141012"/>
    <w:rsid w:val="00141EDD"/>
    <w:rsid w:val="00142829"/>
    <w:rsid w:val="0014284C"/>
    <w:rsid w:val="00142E05"/>
    <w:rsid w:val="0014323A"/>
    <w:rsid w:val="001438FC"/>
    <w:rsid w:val="00143A79"/>
    <w:rsid w:val="0014409F"/>
    <w:rsid w:val="001448DE"/>
    <w:rsid w:val="00145C1A"/>
    <w:rsid w:val="001476A5"/>
    <w:rsid w:val="0015018A"/>
    <w:rsid w:val="0015097C"/>
    <w:rsid w:val="00150C6C"/>
    <w:rsid w:val="00150F93"/>
    <w:rsid w:val="0015142F"/>
    <w:rsid w:val="00151627"/>
    <w:rsid w:val="00152631"/>
    <w:rsid w:val="00152B55"/>
    <w:rsid w:val="00152E6D"/>
    <w:rsid w:val="00152F13"/>
    <w:rsid w:val="00154A96"/>
    <w:rsid w:val="00154B48"/>
    <w:rsid w:val="001559D5"/>
    <w:rsid w:val="00155EEA"/>
    <w:rsid w:val="0015619A"/>
    <w:rsid w:val="00156F2A"/>
    <w:rsid w:val="00157296"/>
    <w:rsid w:val="001578A0"/>
    <w:rsid w:val="001603F3"/>
    <w:rsid w:val="0016065E"/>
    <w:rsid w:val="0016098A"/>
    <w:rsid w:val="00160B88"/>
    <w:rsid w:val="00160E68"/>
    <w:rsid w:val="00161AF1"/>
    <w:rsid w:val="0016223F"/>
    <w:rsid w:val="0016244C"/>
    <w:rsid w:val="001625E6"/>
    <w:rsid w:val="00162CEA"/>
    <w:rsid w:val="001635B4"/>
    <w:rsid w:val="00164AE8"/>
    <w:rsid w:val="00164E19"/>
    <w:rsid w:val="00165164"/>
    <w:rsid w:val="00165C15"/>
    <w:rsid w:val="0016695D"/>
    <w:rsid w:val="001676C5"/>
    <w:rsid w:val="00167BA7"/>
    <w:rsid w:val="00170653"/>
    <w:rsid w:val="00170825"/>
    <w:rsid w:val="001709C9"/>
    <w:rsid w:val="0017116E"/>
    <w:rsid w:val="001711EF"/>
    <w:rsid w:val="001714BB"/>
    <w:rsid w:val="00171612"/>
    <w:rsid w:val="001717E9"/>
    <w:rsid w:val="00171BE5"/>
    <w:rsid w:val="00171E7E"/>
    <w:rsid w:val="0017214A"/>
    <w:rsid w:val="00172920"/>
    <w:rsid w:val="00172BE5"/>
    <w:rsid w:val="00172E8D"/>
    <w:rsid w:val="00173681"/>
    <w:rsid w:val="0017413E"/>
    <w:rsid w:val="00174CB6"/>
    <w:rsid w:val="00175927"/>
    <w:rsid w:val="00175CE4"/>
    <w:rsid w:val="00175E2C"/>
    <w:rsid w:val="00176BFA"/>
    <w:rsid w:val="00177347"/>
    <w:rsid w:val="0017749D"/>
    <w:rsid w:val="001775D6"/>
    <w:rsid w:val="00177FE0"/>
    <w:rsid w:val="00180625"/>
    <w:rsid w:val="0018070A"/>
    <w:rsid w:val="0018081C"/>
    <w:rsid w:val="00180BA5"/>
    <w:rsid w:val="00181216"/>
    <w:rsid w:val="001816B3"/>
    <w:rsid w:val="00181EBF"/>
    <w:rsid w:val="001833BE"/>
    <w:rsid w:val="001836F5"/>
    <w:rsid w:val="00183B0C"/>
    <w:rsid w:val="00184942"/>
    <w:rsid w:val="00184C98"/>
    <w:rsid w:val="0018502C"/>
    <w:rsid w:val="00185264"/>
    <w:rsid w:val="0018575B"/>
    <w:rsid w:val="00186554"/>
    <w:rsid w:val="00186834"/>
    <w:rsid w:val="00186AAC"/>
    <w:rsid w:val="00186B76"/>
    <w:rsid w:val="00186FF5"/>
    <w:rsid w:val="0018727A"/>
    <w:rsid w:val="0019168F"/>
    <w:rsid w:val="001922E1"/>
    <w:rsid w:val="001924F1"/>
    <w:rsid w:val="00192647"/>
    <w:rsid w:val="001929E8"/>
    <w:rsid w:val="00192EF5"/>
    <w:rsid w:val="00193330"/>
    <w:rsid w:val="00193358"/>
    <w:rsid w:val="00193CF7"/>
    <w:rsid w:val="00194B78"/>
    <w:rsid w:val="001956B4"/>
    <w:rsid w:val="00195D7A"/>
    <w:rsid w:val="00195DA3"/>
    <w:rsid w:val="00195E8A"/>
    <w:rsid w:val="00196277"/>
    <w:rsid w:val="00196491"/>
    <w:rsid w:val="001964E6"/>
    <w:rsid w:val="001964FB"/>
    <w:rsid w:val="001965C6"/>
    <w:rsid w:val="001968AF"/>
    <w:rsid w:val="00196BBA"/>
    <w:rsid w:val="001976C0"/>
    <w:rsid w:val="001978CE"/>
    <w:rsid w:val="0019797A"/>
    <w:rsid w:val="00197CBF"/>
    <w:rsid w:val="001A0658"/>
    <w:rsid w:val="001A07D7"/>
    <w:rsid w:val="001A0CDE"/>
    <w:rsid w:val="001A144A"/>
    <w:rsid w:val="001A1470"/>
    <w:rsid w:val="001A1A1D"/>
    <w:rsid w:val="001A1E3E"/>
    <w:rsid w:val="001A20DC"/>
    <w:rsid w:val="001A2549"/>
    <w:rsid w:val="001A2C93"/>
    <w:rsid w:val="001A2D81"/>
    <w:rsid w:val="001A2EAC"/>
    <w:rsid w:val="001A34D0"/>
    <w:rsid w:val="001A3C77"/>
    <w:rsid w:val="001A46AD"/>
    <w:rsid w:val="001A4A3F"/>
    <w:rsid w:val="001A4B4A"/>
    <w:rsid w:val="001A4CBC"/>
    <w:rsid w:val="001A5543"/>
    <w:rsid w:val="001A5C98"/>
    <w:rsid w:val="001A66B0"/>
    <w:rsid w:val="001A6D46"/>
    <w:rsid w:val="001A73C6"/>
    <w:rsid w:val="001A777F"/>
    <w:rsid w:val="001A7C2F"/>
    <w:rsid w:val="001A7D0D"/>
    <w:rsid w:val="001A7ECB"/>
    <w:rsid w:val="001B0A90"/>
    <w:rsid w:val="001B0F0C"/>
    <w:rsid w:val="001B0FBD"/>
    <w:rsid w:val="001B132B"/>
    <w:rsid w:val="001B220A"/>
    <w:rsid w:val="001B2CC6"/>
    <w:rsid w:val="001B2E77"/>
    <w:rsid w:val="001B3C0B"/>
    <w:rsid w:val="001B3F7B"/>
    <w:rsid w:val="001B403A"/>
    <w:rsid w:val="001B4979"/>
    <w:rsid w:val="001B4B95"/>
    <w:rsid w:val="001B57F2"/>
    <w:rsid w:val="001B5A39"/>
    <w:rsid w:val="001B5BCB"/>
    <w:rsid w:val="001B5DDB"/>
    <w:rsid w:val="001B6779"/>
    <w:rsid w:val="001B6A97"/>
    <w:rsid w:val="001B6D74"/>
    <w:rsid w:val="001B7152"/>
    <w:rsid w:val="001B7348"/>
    <w:rsid w:val="001B77E0"/>
    <w:rsid w:val="001B7F45"/>
    <w:rsid w:val="001C0041"/>
    <w:rsid w:val="001C06FC"/>
    <w:rsid w:val="001C1506"/>
    <w:rsid w:val="001C1540"/>
    <w:rsid w:val="001C1549"/>
    <w:rsid w:val="001C1A88"/>
    <w:rsid w:val="001C1F26"/>
    <w:rsid w:val="001C2031"/>
    <w:rsid w:val="001C237B"/>
    <w:rsid w:val="001C241B"/>
    <w:rsid w:val="001C301F"/>
    <w:rsid w:val="001C3551"/>
    <w:rsid w:val="001C372A"/>
    <w:rsid w:val="001C3A04"/>
    <w:rsid w:val="001C3A38"/>
    <w:rsid w:val="001C3C20"/>
    <w:rsid w:val="001C48D1"/>
    <w:rsid w:val="001C5091"/>
    <w:rsid w:val="001C670D"/>
    <w:rsid w:val="001C70CE"/>
    <w:rsid w:val="001C76CC"/>
    <w:rsid w:val="001D02E7"/>
    <w:rsid w:val="001D040F"/>
    <w:rsid w:val="001D13D0"/>
    <w:rsid w:val="001D1A7B"/>
    <w:rsid w:val="001D1E92"/>
    <w:rsid w:val="001D2C30"/>
    <w:rsid w:val="001D2F9A"/>
    <w:rsid w:val="001D3022"/>
    <w:rsid w:val="001D331C"/>
    <w:rsid w:val="001D3AA9"/>
    <w:rsid w:val="001D3F30"/>
    <w:rsid w:val="001D40A6"/>
    <w:rsid w:val="001D40B8"/>
    <w:rsid w:val="001D4322"/>
    <w:rsid w:val="001D4912"/>
    <w:rsid w:val="001D5004"/>
    <w:rsid w:val="001D6116"/>
    <w:rsid w:val="001D69D7"/>
    <w:rsid w:val="001D7766"/>
    <w:rsid w:val="001E12CD"/>
    <w:rsid w:val="001E1B9C"/>
    <w:rsid w:val="001E1F56"/>
    <w:rsid w:val="001E247F"/>
    <w:rsid w:val="001E2E37"/>
    <w:rsid w:val="001E2E7D"/>
    <w:rsid w:val="001E3387"/>
    <w:rsid w:val="001E483D"/>
    <w:rsid w:val="001E4AC5"/>
    <w:rsid w:val="001E568F"/>
    <w:rsid w:val="001E571B"/>
    <w:rsid w:val="001E5BB3"/>
    <w:rsid w:val="001E5DD4"/>
    <w:rsid w:val="001E6191"/>
    <w:rsid w:val="001E61E4"/>
    <w:rsid w:val="001E6558"/>
    <w:rsid w:val="001E681A"/>
    <w:rsid w:val="001E6D72"/>
    <w:rsid w:val="001E6F73"/>
    <w:rsid w:val="001E758A"/>
    <w:rsid w:val="001E7932"/>
    <w:rsid w:val="001E797F"/>
    <w:rsid w:val="001E7CFE"/>
    <w:rsid w:val="001F0A9F"/>
    <w:rsid w:val="001F182F"/>
    <w:rsid w:val="001F209F"/>
    <w:rsid w:val="001F333F"/>
    <w:rsid w:val="001F33C2"/>
    <w:rsid w:val="001F446D"/>
    <w:rsid w:val="001F44C0"/>
    <w:rsid w:val="001F48ED"/>
    <w:rsid w:val="001F6766"/>
    <w:rsid w:val="001F716F"/>
    <w:rsid w:val="001F753F"/>
    <w:rsid w:val="001F758E"/>
    <w:rsid w:val="001F781D"/>
    <w:rsid w:val="001F795B"/>
    <w:rsid w:val="001F7AE2"/>
    <w:rsid w:val="001F7DBA"/>
    <w:rsid w:val="002003FC"/>
    <w:rsid w:val="00200778"/>
    <w:rsid w:val="00202280"/>
    <w:rsid w:val="00202CB7"/>
    <w:rsid w:val="00202D2B"/>
    <w:rsid w:val="00202F4D"/>
    <w:rsid w:val="00203532"/>
    <w:rsid w:val="0020443B"/>
    <w:rsid w:val="002044EC"/>
    <w:rsid w:val="002058BA"/>
    <w:rsid w:val="00206291"/>
    <w:rsid w:val="00207BE3"/>
    <w:rsid w:val="002100A8"/>
    <w:rsid w:val="002105B6"/>
    <w:rsid w:val="00211BAF"/>
    <w:rsid w:val="00211C6A"/>
    <w:rsid w:val="00212309"/>
    <w:rsid w:val="00213437"/>
    <w:rsid w:val="002139D5"/>
    <w:rsid w:val="00213CE3"/>
    <w:rsid w:val="0021448F"/>
    <w:rsid w:val="00214A0B"/>
    <w:rsid w:val="00214C68"/>
    <w:rsid w:val="00214E04"/>
    <w:rsid w:val="00215473"/>
    <w:rsid w:val="00216108"/>
    <w:rsid w:val="002169B5"/>
    <w:rsid w:val="00216BC1"/>
    <w:rsid w:val="0021713F"/>
    <w:rsid w:val="002171A5"/>
    <w:rsid w:val="00217636"/>
    <w:rsid w:val="00217CC6"/>
    <w:rsid w:val="0022020C"/>
    <w:rsid w:val="00220C87"/>
    <w:rsid w:val="0022244D"/>
    <w:rsid w:val="002237C3"/>
    <w:rsid w:val="00223A70"/>
    <w:rsid w:val="002240FD"/>
    <w:rsid w:val="00224B81"/>
    <w:rsid w:val="00224E81"/>
    <w:rsid w:val="002278D8"/>
    <w:rsid w:val="00227A80"/>
    <w:rsid w:val="00230489"/>
    <w:rsid w:val="00230F02"/>
    <w:rsid w:val="00231438"/>
    <w:rsid w:val="002314D7"/>
    <w:rsid w:val="00231577"/>
    <w:rsid w:val="00231C03"/>
    <w:rsid w:val="0023200A"/>
    <w:rsid w:val="00232102"/>
    <w:rsid w:val="002335DD"/>
    <w:rsid w:val="002345CC"/>
    <w:rsid w:val="002348C7"/>
    <w:rsid w:val="002349D5"/>
    <w:rsid w:val="00234D35"/>
    <w:rsid w:val="00235723"/>
    <w:rsid w:val="002357BB"/>
    <w:rsid w:val="0023656F"/>
    <w:rsid w:val="00237DFA"/>
    <w:rsid w:val="00240AA5"/>
    <w:rsid w:val="00240FAB"/>
    <w:rsid w:val="002416F0"/>
    <w:rsid w:val="00242066"/>
    <w:rsid w:val="002420F2"/>
    <w:rsid w:val="00242DBA"/>
    <w:rsid w:val="0024316C"/>
    <w:rsid w:val="00243652"/>
    <w:rsid w:val="00243AEA"/>
    <w:rsid w:val="00243F63"/>
    <w:rsid w:val="002443AD"/>
    <w:rsid w:val="00244B80"/>
    <w:rsid w:val="00244C3C"/>
    <w:rsid w:val="002455E1"/>
    <w:rsid w:val="00245655"/>
    <w:rsid w:val="00245667"/>
    <w:rsid w:val="00246984"/>
    <w:rsid w:val="00246A09"/>
    <w:rsid w:val="00246D48"/>
    <w:rsid w:val="00247D36"/>
    <w:rsid w:val="0025041E"/>
    <w:rsid w:val="00250793"/>
    <w:rsid w:val="00250924"/>
    <w:rsid w:val="002510AA"/>
    <w:rsid w:val="002514D2"/>
    <w:rsid w:val="0025189E"/>
    <w:rsid w:val="00251B0E"/>
    <w:rsid w:val="002522ED"/>
    <w:rsid w:val="0025261F"/>
    <w:rsid w:val="00252DED"/>
    <w:rsid w:val="002534A2"/>
    <w:rsid w:val="00253520"/>
    <w:rsid w:val="0025363C"/>
    <w:rsid w:val="00254250"/>
    <w:rsid w:val="002542C4"/>
    <w:rsid w:val="00254E22"/>
    <w:rsid w:val="00254F76"/>
    <w:rsid w:val="00254FFE"/>
    <w:rsid w:val="0025523A"/>
    <w:rsid w:val="0025553C"/>
    <w:rsid w:val="0025580A"/>
    <w:rsid w:val="002558C1"/>
    <w:rsid w:val="00256F82"/>
    <w:rsid w:val="00256FD9"/>
    <w:rsid w:val="0025713E"/>
    <w:rsid w:val="0025717C"/>
    <w:rsid w:val="0025737E"/>
    <w:rsid w:val="0025797A"/>
    <w:rsid w:val="00257AA1"/>
    <w:rsid w:val="0026000A"/>
    <w:rsid w:val="0026051B"/>
    <w:rsid w:val="002619D7"/>
    <w:rsid w:val="002622F6"/>
    <w:rsid w:val="00262480"/>
    <w:rsid w:val="0026272C"/>
    <w:rsid w:val="0026289C"/>
    <w:rsid w:val="002628C9"/>
    <w:rsid w:val="00262CB9"/>
    <w:rsid w:val="002632FF"/>
    <w:rsid w:val="0026362E"/>
    <w:rsid w:val="002645F9"/>
    <w:rsid w:val="00264657"/>
    <w:rsid w:val="00265380"/>
    <w:rsid w:val="0026567B"/>
    <w:rsid w:val="002666A5"/>
    <w:rsid w:val="002666AC"/>
    <w:rsid w:val="00270183"/>
    <w:rsid w:val="002709E1"/>
    <w:rsid w:val="0027105A"/>
    <w:rsid w:val="00271AC6"/>
    <w:rsid w:val="00271B8C"/>
    <w:rsid w:val="00271E7D"/>
    <w:rsid w:val="0027239F"/>
    <w:rsid w:val="0027423D"/>
    <w:rsid w:val="00274958"/>
    <w:rsid w:val="00274B11"/>
    <w:rsid w:val="00274CEE"/>
    <w:rsid w:val="00274E0F"/>
    <w:rsid w:val="00274E6B"/>
    <w:rsid w:val="002750B3"/>
    <w:rsid w:val="00276504"/>
    <w:rsid w:val="00276551"/>
    <w:rsid w:val="002773E6"/>
    <w:rsid w:val="00277460"/>
    <w:rsid w:val="00277B23"/>
    <w:rsid w:val="00277F14"/>
    <w:rsid w:val="0028070B"/>
    <w:rsid w:val="00280C4D"/>
    <w:rsid w:val="00281796"/>
    <w:rsid w:val="00281D82"/>
    <w:rsid w:val="00282207"/>
    <w:rsid w:val="002826A2"/>
    <w:rsid w:val="00282C61"/>
    <w:rsid w:val="002837D0"/>
    <w:rsid w:val="002838A3"/>
    <w:rsid w:val="00284260"/>
    <w:rsid w:val="002844D3"/>
    <w:rsid w:val="002847B0"/>
    <w:rsid w:val="00284ABD"/>
    <w:rsid w:val="00284C9A"/>
    <w:rsid w:val="00285186"/>
    <w:rsid w:val="002853D9"/>
    <w:rsid w:val="0028608A"/>
    <w:rsid w:val="00286198"/>
    <w:rsid w:val="00286200"/>
    <w:rsid w:val="00286D71"/>
    <w:rsid w:val="00286DDF"/>
    <w:rsid w:val="002875D3"/>
    <w:rsid w:val="002913A1"/>
    <w:rsid w:val="00291564"/>
    <w:rsid w:val="00291EF1"/>
    <w:rsid w:val="00292425"/>
    <w:rsid w:val="0029252A"/>
    <w:rsid w:val="00292C26"/>
    <w:rsid w:val="00292C75"/>
    <w:rsid w:val="00293198"/>
    <w:rsid w:val="00293601"/>
    <w:rsid w:val="002937EA"/>
    <w:rsid w:val="00293B66"/>
    <w:rsid w:val="00294E29"/>
    <w:rsid w:val="00295458"/>
    <w:rsid w:val="00295CA0"/>
    <w:rsid w:val="0029607E"/>
    <w:rsid w:val="002962F7"/>
    <w:rsid w:val="00296ACA"/>
    <w:rsid w:val="00297037"/>
    <w:rsid w:val="002A077E"/>
    <w:rsid w:val="002A0CDD"/>
    <w:rsid w:val="002A0E18"/>
    <w:rsid w:val="002A0E80"/>
    <w:rsid w:val="002A1098"/>
    <w:rsid w:val="002A18E0"/>
    <w:rsid w:val="002A20C9"/>
    <w:rsid w:val="002A2BAB"/>
    <w:rsid w:val="002A2E48"/>
    <w:rsid w:val="002A31D6"/>
    <w:rsid w:val="002A3DE9"/>
    <w:rsid w:val="002A4196"/>
    <w:rsid w:val="002A4563"/>
    <w:rsid w:val="002A47AB"/>
    <w:rsid w:val="002A4872"/>
    <w:rsid w:val="002A48F2"/>
    <w:rsid w:val="002A4B63"/>
    <w:rsid w:val="002A543D"/>
    <w:rsid w:val="002A5970"/>
    <w:rsid w:val="002A682D"/>
    <w:rsid w:val="002A7369"/>
    <w:rsid w:val="002A7587"/>
    <w:rsid w:val="002A76B6"/>
    <w:rsid w:val="002A7993"/>
    <w:rsid w:val="002A7ACB"/>
    <w:rsid w:val="002B0AC8"/>
    <w:rsid w:val="002B0C7F"/>
    <w:rsid w:val="002B1927"/>
    <w:rsid w:val="002B2817"/>
    <w:rsid w:val="002B2B7C"/>
    <w:rsid w:val="002B2D43"/>
    <w:rsid w:val="002B300C"/>
    <w:rsid w:val="002B340A"/>
    <w:rsid w:val="002B35BE"/>
    <w:rsid w:val="002B37B2"/>
    <w:rsid w:val="002B3EF3"/>
    <w:rsid w:val="002B4079"/>
    <w:rsid w:val="002B43B2"/>
    <w:rsid w:val="002B4752"/>
    <w:rsid w:val="002B49AD"/>
    <w:rsid w:val="002B5254"/>
    <w:rsid w:val="002B58AE"/>
    <w:rsid w:val="002B62A9"/>
    <w:rsid w:val="002B6305"/>
    <w:rsid w:val="002B6B9D"/>
    <w:rsid w:val="002B6E36"/>
    <w:rsid w:val="002B7397"/>
    <w:rsid w:val="002B7447"/>
    <w:rsid w:val="002B7561"/>
    <w:rsid w:val="002B7871"/>
    <w:rsid w:val="002B7B22"/>
    <w:rsid w:val="002C09C6"/>
    <w:rsid w:val="002C18FC"/>
    <w:rsid w:val="002C2154"/>
    <w:rsid w:val="002C2319"/>
    <w:rsid w:val="002C2A46"/>
    <w:rsid w:val="002C2FD4"/>
    <w:rsid w:val="002C3C0D"/>
    <w:rsid w:val="002C4048"/>
    <w:rsid w:val="002C40A6"/>
    <w:rsid w:val="002C4B10"/>
    <w:rsid w:val="002C4BAE"/>
    <w:rsid w:val="002C4E3B"/>
    <w:rsid w:val="002C5282"/>
    <w:rsid w:val="002C5361"/>
    <w:rsid w:val="002C5939"/>
    <w:rsid w:val="002C6403"/>
    <w:rsid w:val="002C643A"/>
    <w:rsid w:val="002C6455"/>
    <w:rsid w:val="002C69A8"/>
    <w:rsid w:val="002C6C57"/>
    <w:rsid w:val="002C6D57"/>
    <w:rsid w:val="002C708C"/>
    <w:rsid w:val="002C708F"/>
    <w:rsid w:val="002C720A"/>
    <w:rsid w:val="002C745C"/>
    <w:rsid w:val="002C760C"/>
    <w:rsid w:val="002D013A"/>
    <w:rsid w:val="002D11B3"/>
    <w:rsid w:val="002D1582"/>
    <w:rsid w:val="002D15CB"/>
    <w:rsid w:val="002D2388"/>
    <w:rsid w:val="002D26A3"/>
    <w:rsid w:val="002D2DC0"/>
    <w:rsid w:val="002D2E50"/>
    <w:rsid w:val="002D2EB7"/>
    <w:rsid w:val="002D2F29"/>
    <w:rsid w:val="002D3086"/>
    <w:rsid w:val="002D32C2"/>
    <w:rsid w:val="002D33D2"/>
    <w:rsid w:val="002D35FD"/>
    <w:rsid w:val="002D362C"/>
    <w:rsid w:val="002D391B"/>
    <w:rsid w:val="002D3A36"/>
    <w:rsid w:val="002D4CD6"/>
    <w:rsid w:val="002D4F02"/>
    <w:rsid w:val="002D4F5D"/>
    <w:rsid w:val="002D5D06"/>
    <w:rsid w:val="002D68DC"/>
    <w:rsid w:val="002D6E27"/>
    <w:rsid w:val="002D79AE"/>
    <w:rsid w:val="002D7D37"/>
    <w:rsid w:val="002E012B"/>
    <w:rsid w:val="002E0714"/>
    <w:rsid w:val="002E1102"/>
    <w:rsid w:val="002E12A5"/>
    <w:rsid w:val="002E2A5C"/>
    <w:rsid w:val="002E2B25"/>
    <w:rsid w:val="002E3031"/>
    <w:rsid w:val="002E39BB"/>
    <w:rsid w:val="002E3AB8"/>
    <w:rsid w:val="002E3B7E"/>
    <w:rsid w:val="002E4018"/>
    <w:rsid w:val="002E42B7"/>
    <w:rsid w:val="002E46DC"/>
    <w:rsid w:val="002E54C8"/>
    <w:rsid w:val="002E58B5"/>
    <w:rsid w:val="002E5D75"/>
    <w:rsid w:val="002E6288"/>
    <w:rsid w:val="002E6673"/>
    <w:rsid w:val="002E694D"/>
    <w:rsid w:val="002E739B"/>
    <w:rsid w:val="002E7AE0"/>
    <w:rsid w:val="002F061A"/>
    <w:rsid w:val="002F0D15"/>
    <w:rsid w:val="002F1808"/>
    <w:rsid w:val="002F1E2B"/>
    <w:rsid w:val="002F2171"/>
    <w:rsid w:val="002F220B"/>
    <w:rsid w:val="002F2C93"/>
    <w:rsid w:val="002F362B"/>
    <w:rsid w:val="002F4858"/>
    <w:rsid w:val="002F4941"/>
    <w:rsid w:val="002F4F58"/>
    <w:rsid w:val="002F5222"/>
    <w:rsid w:val="002F550C"/>
    <w:rsid w:val="002F5EEA"/>
    <w:rsid w:val="002F633C"/>
    <w:rsid w:val="002F6C0C"/>
    <w:rsid w:val="002F6DA6"/>
    <w:rsid w:val="00300157"/>
    <w:rsid w:val="003002D9"/>
    <w:rsid w:val="00300328"/>
    <w:rsid w:val="00300BA3"/>
    <w:rsid w:val="00300FFB"/>
    <w:rsid w:val="003019E1"/>
    <w:rsid w:val="003020ED"/>
    <w:rsid w:val="0030296B"/>
    <w:rsid w:val="00302D1B"/>
    <w:rsid w:val="0030319D"/>
    <w:rsid w:val="003031C5"/>
    <w:rsid w:val="0030328B"/>
    <w:rsid w:val="00303FDA"/>
    <w:rsid w:val="003041F1"/>
    <w:rsid w:val="00304449"/>
    <w:rsid w:val="00304B5B"/>
    <w:rsid w:val="00305A8C"/>
    <w:rsid w:val="00305BB4"/>
    <w:rsid w:val="00306326"/>
    <w:rsid w:val="00306747"/>
    <w:rsid w:val="0030682D"/>
    <w:rsid w:val="00306A45"/>
    <w:rsid w:val="00306DC3"/>
    <w:rsid w:val="00306E42"/>
    <w:rsid w:val="00307006"/>
    <w:rsid w:val="00307FA8"/>
    <w:rsid w:val="00311475"/>
    <w:rsid w:val="00311659"/>
    <w:rsid w:val="003117D4"/>
    <w:rsid w:val="00311F74"/>
    <w:rsid w:val="00313876"/>
    <w:rsid w:val="00313AD7"/>
    <w:rsid w:val="00313C76"/>
    <w:rsid w:val="00313D7B"/>
    <w:rsid w:val="00314120"/>
    <w:rsid w:val="00315186"/>
    <w:rsid w:val="003154D6"/>
    <w:rsid w:val="0031574A"/>
    <w:rsid w:val="00315995"/>
    <w:rsid w:val="003162D9"/>
    <w:rsid w:val="003163AB"/>
    <w:rsid w:val="003169EA"/>
    <w:rsid w:val="00316D8F"/>
    <w:rsid w:val="00317FE5"/>
    <w:rsid w:val="00320128"/>
    <w:rsid w:val="00320165"/>
    <w:rsid w:val="00320554"/>
    <w:rsid w:val="00320DB9"/>
    <w:rsid w:val="0032211C"/>
    <w:rsid w:val="00322603"/>
    <w:rsid w:val="00322CE2"/>
    <w:rsid w:val="003231C2"/>
    <w:rsid w:val="003231CD"/>
    <w:rsid w:val="003231D7"/>
    <w:rsid w:val="003240C2"/>
    <w:rsid w:val="00324B64"/>
    <w:rsid w:val="00324E59"/>
    <w:rsid w:val="00325CCC"/>
    <w:rsid w:val="00325D77"/>
    <w:rsid w:val="003272EB"/>
    <w:rsid w:val="00327904"/>
    <w:rsid w:val="00330FB7"/>
    <w:rsid w:val="0033180B"/>
    <w:rsid w:val="00331A28"/>
    <w:rsid w:val="00331BB1"/>
    <w:rsid w:val="00331CF6"/>
    <w:rsid w:val="0033248B"/>
    <w:rsid w:val="00332953"/>
    <w:rsid w:val="00332B74"/>
    <w:rsid w:val="00332C0D"/>
    <w:rsid w:val="00332EB4"/>
    <w:rsid w:val="0033301D"/>
    <w:rsid w:val="003332C4"/>
    <w:rsid w:val="00333F81"/>
    <w:rsid w:val="00334979"/>
    <w:rsid w:val="00335308"/>
    <w:rsid w:val="00335E83"/>
    <w:rsid w:val="00336202"/>
    <w:rsid w:val="00337BE1"/>
    <w:rsid w:val="00337C4C"/>
    <w:rsid w:val="0034078E"/>
    <w:rsid w:val="003409D9"/>
    <w:rsid w:val="00340CC1"/>
    <w:rsid w:val="00340EAB"/>
    <w:rsid w:val="00341163"/>
    <w:rsid w:val="00341E65"/>
    <w:rsid w:val="0034210E"/>
    <w:rsid w:val="00342234"/>
    <w:rsid w:val="00342D2E"/>
    <w:rsid w:val="00342DB4"/>
    <w:rsid w:val="00343F8C"/>
    <w:rsid w:val="00344A0B"/>
    <w:rsid w:val="00344BC5"/>
    <w:rsid w:val="003456CB"/>
    <w:rsid w:val="003458B3"/>
    <w:rsid w:val="00346907"/>
    <w:rsid w:val="00346AE0"/>
    <w:rsid w:val="00347E61"/>
    <w:rsid w:val="0035016D"/>
    <w:rsid w:val="00350302"/>
    <w:rsid w:val="00351BA4"/>
    <w:rsid w:val="00351BEF"/>
    <w:rsid w:val="00351BF4"/>
    <w:rsid w:val="00351DBB"/>
    <w:rsid w:val="00352606"/>
    <w:rsid w:val="00352BA7"/>
    <w:rsid w:val="003539A2"/>
    <w:rsid w:val="00354DFF"/>
    <w:rsid w:val="003551FD"/>
    <w:rsid w:val="00355535"/>
    <w:rsid w:val="003557B5"/>
    <w:rsid w:val="00355E89"/>
    <w:rsid w:val="0035611D"/>
    <w:rsid w:val="0035704B"/>
    <w:rsid w:val="003571A2"/>
    <w:rsid w:val="00357A61"/>
    <w:rsid w:val="00357AC0"/>
    <w:rsid w:val="00360100"/>
    <w:rsid w:val="003603FA"/>
    <w:rsid w:val="003604D8"/>
    <w:rsid w:val="003606C3"/>
    <w:rsid w:val="00361685"/>
    <w:rsid w:val="003617F1"/>
    <w:rsid w:val="00361A01"/>
    <w:rsid w:val="00362F66"/>
    <w:rsid w:val="003630AC"/>
    <w:rsid w:val="0036352B"/>
    <w:rsid w:val="003638AA"/>
    <w:rsid w:val="00363FDD"/>
    <w:rsid w:val="0036407F"/>
    <w:rsid w:val="003640F9"/>
    <w:rsid w:val="003642FB"/>
    <w:rsid w:val="00364AAE"/>
    <w:rsid w:val="00364D54"/>
    <w:rsid w:val="003651C4"/>
    <w:rsid w:val="00365317"/>
    <w:rsid w:val="0036566C"/>
    <w:rsid w:val="00365704"/>
    <w:rsid w:val="00365BF4"/>
    <w:rsid w:val="00367612"/>
    <w:rsid w:val="0037056C"/>
    <w:rsid w:val="0037058D"/>
    <w:rsid w:val="003722CC"/>
    <w:rsid w:val="00372AB2"/>
    <w:rsid w:val="00372AFE"/>
    <w:rsid w:val="00373608"/>
    <w:rsid w:val="00373A81"/>
    <w:rsid w:val="00373D97"/>
    <w:rsid w:val="00373E7D"/>
    <w:rsid w:val="00373F5A"/>
    <w:rsid w:val="00373FE4"/>
    <w:rsid w:val="003741D0"/>
    <w:rsid w:val="00374593"/>
    <w:rsid w:val="00374981"/>
    <w:rsid w:val="00375358"/>
    <w:rsid w:val="003753A6"/>
    <w:rsid w:val="00376ECA"/>
    <w:rsid w:val="0037719D"/>
    <w:rsid w:val="003771DA"/>
    <w:rsid w:val="003773D3"/>
    <w:rsid w:val="003775AD"/>
    <w:rsid w:val="0037773B"/>
    <w:rsid w:val="0038071F"/>
    <w:rsid w:val="00380884"/>
    <w:rsid w:val="003809D8"/>
    <w:rsid w:val="00381AF1"/>
    <w:rsid w:val="00381B07"/>
    <w:rsid w:val="003828E2"/>
    <w:rsid w:val="00382FEE"/>
    <w:rsid w:val="00383A92"/>
    <w:rsid w:val="003844F8"/>
    <w:rsid w:val="00384837"/>
    <w:rsid w:val="00385C2D"/>
    <w:rsid w:val="00386142"/>
    <w:rsid w:val="003867EC"/>
    <w:rsid w:val="00386BA7"/>
    <w:rsid w:val="00386F04"/>
    <w:rsid w:val="00387E7A"/>
    <w:rsid w:val="00390049"/>
    <w:rsid w:val="00390590"/>
    <w:rsid w:val="003906D5"/>
    <w:rsid w:val="00390C2B"/>
    <w:rsid w:val="00391062"/>
    <w:rsid w:val="0039113D"/>
    <w:rsid w:val="003919C3"/>
    <w:rsid w:val="00391CDB"/>
    <w:rsid w:val="00392173"/>
    <w:rsid w:val="00392465"/>
    <w:rsid w:val="003924CA"/>
    <w:rsid w:val="003926BC"/>
    <w:rsid w:val="00392B7A"/>
    <w:rsid w:val="00392F07"/>
    <w:rsid w:val="00393525"/>
    <w:rsid w:val="00393D94"/>
    <w:rsid w:val="00393F3C"/>
    <w:rsid w:val="003945D2"/>
    <w:rsid w:val="00394CAA"/>
    <w:rsid w:val="00395590"/>
    <w:rsid w:val="0039571A"/>
    <w:rsid w:val="00395814"/>
    <w:rsid w:val="00395BB0"/>
    <w:rsid w:val="00395F85"/>
    <w:rsid w:val="00396434"/>
    <w:rsid w:val="003969AA"/>
    <w:rsid w:val="00396F5B"/>
    <w:rsid w:val="0039737B"/>
    <w:rsid w:val="003974FE"/>
    <w:rsid w:val="0039764A"/>
    <w:rsid w:val="00397ADB"/>
    <w:rsid w:val="00397DCD"/>
    <w:rsid w:val="003A001D"/>
    <w:rsid w:val="003A037B"/>
    <w:rsid w:val="003A0F29"/>
    <w:rsid w:val="003A195E"/>
    <w:rsid w:val="003A1F9E"/>
    <w:rsid w:val="003A1FBC"/>
    <w:rsid w:val="003A266F"/>
    <w:rsid w:val="003A352B"/>
    <w:rsid w:val="003A3606"/>
    <w:rsid w:val="003A36FC"/>
    <w:rsid w:val="003A3B0D"/>
    <w:rsid w:val="003A3B9D"/>
    <w:rsid w:val="003A3F35"/>
    <w:rsid w:val="003A40C7"/>
    <w:rsid w:val="003A4701"/>
    <w:rsid w:val="003A4B56"/>
    <w:rsid w:val="003A538D"/>
    <w:rsid w:val="003A5D1D"/>
    <w:rsid w:val="003A5FDC"/>
    <w:rsid w:val="003A6C3F"/>
    <w:rsid w:val="003A7092"/>
    <w:rsid w:val="003A7512"/>
    <w:rsid w:val="003B0966"/>
    <w:rsid w:val="003B0D10"/>
    <w:rsid w:val="003B1027"/>
    <w:rsid w:val="003B13C9"/>
    <w:rsid w:val="003B142D"/>
    <w:rsid w:val="003B181A"/>
    <w:rsid w:val="003B1D4E"/>
    <w:rsid w:val="003B1DFA"/>
    <w:rsid w:val="003B25F6"/>
    <w:rsid w:val="003B2651"/>
    <w:rsid w:val="003B2717"/>
    <w:rsid w:val="003B2C5C"/>
    <w:rsid w:val="003B2DDE"/>
    <w:rsid w:val="003B4FCC"/>
    <w:rsid w:val="003B50B8"/>
    <w:rsid w:val="003B519A"/>
    <w:rsid w:val="003B579B"/>
    <w:rsid w:val="003B5DE0"/>
    <w:rsid w:val="003B61B7"/>
    <w:rsid w:val="003B64CE"/>
    <w:rsid w:val="003B688B"/>
    <w:rsid w:val="003B6B89"/>
    <w:rsid w:val="003B6F29"/>
    <w:rsid w:val="003B774D"/>
    <w:rsid w:val="003B776E"/>
    <w:rsid w:val="003B7D5C"/>
    <w:rsid w:val="003C04CA"/>
    <w:rsid w:val="003C0FF3"/>
    <w:rsid w:val="003C1480"/>
    <w:rsid w:val="003C1571"/>
    <w:rsid w:val="003C5A8B"/>
    <w:rsid w:val="003C5D51"/>
    <w:rsid w:val="003C6044"/>
    <w:rsid w:val="003C647C"/>
    <w:rsid w:val="003C6AF8"/>
    <w:rsid w:val="003C72CC"/>
    <w:rsid w:val="003C75FA"/>
    <w:rsid w:val="003C76A6"/>
    <w:rsid w:val="003C7A3E"/>
    <w:rsid w:val="003C7FDF"/>
    <w:rsid w:val="003D1C84"/>
    <w:rsid w:val="003D25BF"/>
    <w:rsid w:val="003D2AA2"/>
    <w:rsid w:val="003D2B9C"/>
    <w:rsid w:val="003D3542"/>
    <w:rsid w:val="003D35E4"/>
    <w:rsid w:val="003D3A09"/>
    <w:rsid w:val="003D4907"/>
    <w:rsid w:val="003D4F54"/>
    <w:rsid w:val="003D5E2E"/>
    <w:rsid w:val="003D6618"/>
    <w:rsid w:val="003D6F11"/>
    <w:rsid w:val="003D70E2"/>
    <w:rsid w:val="003D7914"/>
    <w:rsid w:val="003D7D0F"/>
    <w:rsid w:val="003E01C4"/>
    <w:rsid w:val="003E024E"/>
    <w:rsid w:val="003E0E69"/>
    <w:rsid w:val="003E199A"/>
    <w:rsid w:val="003E1C8A"/>
    <w:rsid w:val="003E2447"/>
    <w:rsid w:val="003E2CDB"/>
    <w:rsid w:val="003E2D46"/>
    <w:rsid w:val="003E3AC7"/>
    <w:rsid w:val="003E542B"/>
    <w:rsid w:val="003E5523"/>
    <w:rsid w:val="003E55F9"/>
    <w:rsid w:val="003E5702"/>
    <w:rsid w:val="003E59E6"/>
    <w:rsid w:val="003E5CA7"/>
    <w:rsid w:val="003E5DF6"/>
    <w:rsid w:val="003E63DD"/>
    <w:rsid w:val="003E6CC2"/>
    <w:rsid w:val="003E6E27"/>
    <w:rsid w:val="003E75C1"/>
    <w:rsid w:val="003E78B6"/>
    <w:rsid w:val="003E7D7E"/>
    <w:rsid w:val="003F0A5B"/>
    <w:rsid w:val="003F146C"/>
    <w:rsid w:val="003F1DBD"/>
    <w:rsid w:val="003F2251"/>
    <w:rsid w:val="003F2513"/>
    <w:rsid w:val="003F3A84"/>
    <w:rsid w:val="003F3DFD"/>
    <w:rsid w:val="003F47DA"/>
    <w:rsid w:val="003F5297"/>
    <w:rsid w:val="003F69CB"/>
    <w:rsid w:val="003F6FEB"/>
    <w:rsid w:val="003F7168"/>
    <w:rsid w:val="003F73BE"/>
    <w:rsid w:val="003F7D07"/>
    <w:rsid w:val="00401093"/>
    <w:rsid w:val="0040194F"/>
    <w:rsid w:val="0040211B"/>
    <w:rsid w:val="004026A6"/>
    <w:rsid w:val="00402D0F"/>
    <w:rsid w:val="00404A45"/>
    <w:rsid w:val="00404CC1"/>
    <w:rsid w:val="00405000"/>
    <w:rsid w:val="0040506C"/>
    <w:rsid w:val="00405802"/>
    <w:rsid w:val="00405954"/>
    <w:rsid w:val="00407235"/>
    <w:rsid w:val="00407D08"/>
    <w:rsid w:val="004102C2"/>
    <w:rsid w:val="00410453"/>
    <w:rsid w:val="004106B8"/>
    <w:rsid w:val="00410B6E"/>
    <w:rsid w:val="004112DA"/>
    <w:rsid w:val="00411817"/>
    <w:rsid w:val="00412BFB"/>
    <w:rsid w:val="00412C6B"/>
    <w:rsid w:val="00412DA3"/>
    <w:rsid w:val="00413AA7"/>
    <w:rsid w:val="00414377"/>
    <w:rsid w:val="00414714"/>
    <w:rsid w:val="00414AD7"/>
    <w:rsid w:val="00415207"/>
    <w:rsid w:val="00415404"/>
    <w:rsid w:val="00415788"/>
    <w:rsid w:val="004158CB"/>
    <w:rsid w:val="00415DF8"/>
    <w:rsid w:val="00416E6A"/>
    <w:rsid w:val="00416F91"/>
    <w:rsid w:val="00417DE0"/>
    <w:rsid w:val="004209FF"/>
    <w:rsid w:val="00420CD3"/>
    <w:rsid w:val="00420CE5"/>
    <w:rsid w:val="00421490"/>
    <w:rsid w:val="004226B9"/>
    <w:rsid w:val="00422AFD"/>
    <w:rsid w:val="00422C0A"/>
    <w:rsid w:val="00422C44"/>
    <w:rsid w:val="00423496"/>
    <w:rsid w:val="0042371A"/>
    <w:rsid w:val="00423F13"/>
    <w:rsid w:val="004246CE"/>
    <w:rsid w:val="00425242"/>
    <w:rsid w:val="00425A68"/>
    <w:rsid w:val="00425BB2"/>
    <w:rsid w:val="00426248"/>
    <w:rsid w:val="004266C9"/>
    <w:rsid w:val="00426C5E"/>
    <w:rsid w:val="00426CFA"/>
    <w:rsid w:val="00426DE1"/>
    <w:rsid w:val="00426EFD"/>
    <w:rsid w:val="00426FD3"/>
    <w:rsid w:val="00427EB1"/>
    <w:rsid w:val="00430369"/>
    <w:rsid w:val="00430735"/>
    <w:rsid w:val="00430A38"/>
    <w:rsid w:val="0043147E"/>
    <w:rsid w:val="004318FC"/>
    <w:rsid w:val="00431CF1"/>
    <w:rsid w:val="0043238A"/>
    <w:rsid w:val="00433344"/>
    <w:rsid w:val="0043383A"/>
    <w:rsid w:val="00433E4F"/>
    <w:rsid w:val="00433F6D"/>
    <w:rsid w:val="00434D94"/>
    <w:rsid w:val="004350F3"/>
    <w:rsid w:val="004351B8"/>
    <w:rsid w:val="0043526A"/>
    <w:rsid w:val="004365F8"/>
    <w:rsid w:val="00436946"/>
    <w:rsid w:val="0043698F"/>
    <w:rsid w:val="00436D09"/>
    <w:rsid w:val="0044046F"/>
    <w:rsid w:val="00440734"/>
    <w:rsid w:val="0044080D"/>
    <w:rsid w:val="00440C60"/>
    <w:rsid w:val="00440F13"/>
    <w:rsid w:val="00440F2F"/>
    <w:rsid w:val="004416E8"/>
    <w:rsid w:val="0044172D"/>
    <w:rsid w:val="0044173F"/>
    <w:rsid w:val="0044174E"/>
    <w:rsid w:val="00442622"/>
    <w:rsid w:val="0044273F"/>
    <w:rsid w:val="00442D0D"/>
    <w:rsid w:val="004435BE"/>
    <w:rsid w:val="0044395D"/>
    <w:rsid w:val="004442F4"/>
    <w:rsid w:val="004443CB"/>
    <w:rsid w:val="00444411"/>
    <w:rsid w:val="00444562"/>
    <w:rsid w:val="00444763"/>
    <w:rsid w:val="0044492D"/>
    <w:rsid w:val="00444967"/>
    <w:rsid w:val="00445BB3"/>
    <w:rsid w:val="00445FC3"/>
    <w:rsid w:val="0044647A"/>
    <w:rsid w:val="0044648E"/>
    <w:rsid w:val="00450042"/>
    <w:rsid w:val="004502EF"/>
    <w:rsid w:val="004509E8"/>
    <w:rsid w:val="00450C54"/>
    <w:rsid w:val="00451306"/>
    <w:rsid w:val="0045156C"/>
    <w:rsid w:val="00451E31"/>
    <w:rsid w:val="004520B7"/>
    <w:rsid w:val="00452B74"/>
    <w:rsid w:val="00452BF6"/>
    <w:rsid w:val="004530F7"/>
    <w:rsid w:val="0045319E"/>
    <w:rsid w:val="00453CED"/>
    <w:rsid w:val="00453E4E"/>
    <w:rsid w:val="00454CAC"/>
    <w:rsid w:val="0045521A"/>
    <w:rsid w:val="00455F65"/>
    <w:rsid w:val="00456591"/>
    <w:rsid w:val="0045679D"/>
    <w:rsid w:val="00457019"/>
    <w:rsid w:val="0045733B"/>
    <w:rsid w:val="00457C45"/>
    <w:rsid w:val="00460507"/>
    <w:rsid w:val="00460CCE"/>
    <w:rsid w:val="00461001"/>
    <w:rsid w:val="00462871"/>
    <w:rsid w:val="00462BDE"/>
    <w:rsid w:val="00462C50"/>
    <w:rsid w:val="00463799"/>
    <w:rsid w:val="00463C70"/>
    <w:rsid w:val="004644BF"/>
    <w:rsid w:val="00464DBF"/>
    <w:rsid w:val="004651CF"/>
    <w:rsid w:val="00466699"/>
    <w:rsid w:val="0046687D"/>
    <w:rsid w:val="00466B15"/>
    <w:rsid w:val="00466DA9"/>
    <w:rsid w:val="00466E2C"/>
    <w:rsid w:val="00470913"/>
    <w:rsid w:val="00471D33"/>
    <w:rsid w:val="00471E72"/>
    <w:rsid w:val="00471F3D"/>
    <w:rsid w:val="004724D6"/>
    <w:rsid w:val="00472FDC"/>
    <w:rsid w:val="0047482E"/>
    <w:rsid w:val="0047534F"/>
    <w:rsid w:val="00475A7C"/>
    <w:rsid w:val="004761F9"/>
    <w:rsid w:val="00476DAF"/>
    <w:rsid w:val="004771FE"/>
    <w:rsid w:val="00477AFD"/>
    <w:rsid w:val="00480019"/>
    <w:rsid w:val="004800A5"/>
    <w:rsid w:val="004817F7"/>
    <w:rsid w:val="004819BE"/>
    <w:rsid w:val="00481C76"/>
    <w:rsid w:val="0048209A"/>
    <w:rsid w:val="0048289C"/>
    <w:rsid w:val="0048290C"/>
    <w:rsid w:val="00482CE8"/>
    <w:rsid w:val="004832B4"/>
    <w:rsid w:val="004836BE"/>
    <w:rsid w:val="00483856"/>
    <w:rsid w:val="004847C6"/>
    <w:rsid w:val="00484AF7"/>
    <w:rsid w:val="004850EA"/>
    <w:rsid w:val="00485645"/>
    <w:rsid w:val="004857DB"/>
    <w:rsid w:val="00485FAE"/>
    <w:rsid w:val="00485FB8"/>
    <w:rsid w:val="00486D86"/>
    <w:rsid w:val="00486F8D"/>
    <w:rsid w:val="004873AA"/>
    <w:rsid w:val="004903D7"/>
    <w:rsid w:val="004908AF"/>
    <w:rsid w:val="00490DFE"/>
    <w:rsid w:val="0049138C"/>
    <w:rsid w:val="0049159E"/>
    <w:rsid w:val="00491A9E"/>
    <w:rsid w:val="00491AF7"/>
    <w:rsid w:val="00491CB2"/>
    <w:rsid w:val="00492860"/>
    <w:rsid w:val="00492E17"/>
    <w:rsid w:val="00492FB9"/>
    <w:rsid w:val="00493726"/>
    <w:rsid w:val="0049372A"/>
    <w:rsid w:val="00493BA6"/>
    <w:rsid w:val="00493DCB"/>
    <w:rsid w:val="0049515C"/>
    <w:rsid w:val="0049522F"/>
    <w:rsid w:val="00495484"/>
    <w:rsid w:val="00495914"/>
    <w:rsid w:val="00495B49"/>
    <w:rsid w:val="00495BE5"/>
    <w:rsid w:val="004963E8"/>
    <w:rsid w:val="00496584"/>
    <w:rsid w:val="00497EDC"/>
    <w:rsid w:val="00497FC3"/>
    <w:rsid w:val="004A07B5"/>
    <w:rsid w:val="004A0C6F"/>
    <w:rsid w:val="004A1100"/>
    <w:rsid w:val="004A1102"/>
    <w:rsid w:val="004A1E77"/>
    <w:rsid w:val="004A1EC6"/>
    <w:rsid w:val="004A217B"/>
    <w:rsid w:val="004A27CE"/>
    <w:rsid w:val="004A2A65"/>
    <w:rsid w:val="004A38A7"/>
    <w:rsid w:val="004A3ABB"/>
    <w:rsid w:val="004A45A0"/>
    <w:rsid w:val="004A4798"/>
    <w:rsid w:val="004A4949"/>
    <w:rsid w:val="004A4CF3"/>
    <w:rsid w:val="004A4D86"/>
    <w:rsid w:val="004A4E6F"/>
    <w:rsid w:val="004A58B0"/>
    <w:rsid w:val="004A62FA"/>
    <w:rsid w:val="004A65DF"/>
    <w:rsid w:val="004A6C71"/>
    <w:rsid w:val="004A6DEA"/>
    <w:rsid w:val="004A6EF5"/>
    <w:rsid w:val="004A70E3"/>
    <w:rsid w:val="004A7B8C"/>
    <w:rsid w:val="004A7D30"/>
    <w:rsid w:val="004A7DD3"/>
    <w:rsid w:val="004B057A"/>
    <w:rsid w:val="004B0827"/>
    <w:rsid w:val="004B0FAC"/>
    <w:rsid w:val="004B1129"/>
    <w:rsid w:val="004B14C4"/>
    <w:rsid w:val="004B1564"/>
    <w:rsid w:val="004B312E"/>
    <w:rsid w:val="004B33B7"/>
    <w:rsid w:val="004B385E"/>
    <w:rsid w:val="004B5031"/>
    <w:rsid w:val="004B50C0"/>
    <w:rsid w:val="004B5112"/>
    <w:rsid w:val="004B520B"/>
    <w:rsid w:val="004B5C57"/>
    <w:rsid w:val="004B6238"/>
    <w:rsid w:val="004B6C18"/>
    <w:rsid w:val="004B711B"/>
    <w:rsid w:val="004B76C0"/>
    <w:rsid w:val="004B7F64"/>
    <w:rsid w:val="004C0683"/>
    <w:rsid w:val="004C09CF"/>
    <w:rsid w:val="004C1328"/>
    <w:rsid w:val="004C1C0A"/>
    <w:rsid w:val="004C2422"/>
    <w:rsid w:val="004C24C3"/>
    <w:rsid w:val="004C273E"/>
    <w:rsid w:val="004C2924"/>
    <w:rsid w:val="004C34CB"/>
    <w:rsid w:val="004C3F14"/>
    <w:rsid w:val="004C4F42"/>
    <w:rsid w:val="004C5599"/>
    <w:rsid w:val="004C559A"/>
    <w:rsid w:val="004C5C7A"/>
    <w:rsid w:val="004C5F8E"/>
    <w:rsid w:val="004C635D"/>
    <w:rsid w:val="004C756E"/>
    <w:rsid w:val="004C75AA"/>
    <w:rsid w:val="004D0653"/>
    <w:rsid w:val="004D0DF5"/>
    <w:rsid w:val="004D1243"/>
    <w:rsid w:val="004D1970"/>
    <w:rsid w:val="004D30A4"/>
    <w:rsid w:val="004D32EB"/>
    <w:rsid w:val="004D3AB5"/>
    <w:rsid w:val="004D3DDE"/>
    <w:rsid w:val="004D3E02"/>
    <w:rsid w:val="004D3EA4"/>
    <w:rsid w:val="004D4329"/>
    <w:rsid w:val="004D4B26"/>
    <w:rsid w:val="004D571D"/>
    <w:rsid w:val="004D6550"/>
    <w:rsid w:val="004D6CA0"/>
    <w:rsid w:val="004D6F4A"/>
    <w:rsid w:val="004E04FA"/>
    <w:rsid w:val="004E0818"/>
    <w:rsid w:val="004E0EA0"/>
    <w:rsid w:val="004E11B3"/>
    <w:rsid w:val="004E13DF"/>
    <w:rsid w:val="004E1DB6"/>
    <w:rsid w:val="004E2F1A"/>
    <w:rsid w:val="004E3D15"/>
    <w:rsid w:val="004E3F43"/>
    <w:rsid w:val="004E472F"/>
    <w:rsid w:val="004E489B"/>
    <w:rsid w:val="004E4BDC"/>
    <w:rsid w:val="004E5578"/>
    <w:rsid w:val="004E5616"/>
    <w:rsid w:val="004E5FFE"/>
    <w:rsid w:val="004E70C4"/>
    <w:rsid w:val="004E71E1"/>
    <w:rsid w:val="004E7346"/>
    <w:rsid w:val="004E77BE"/>
    <w:rsid w:val="004E7CB4"/>
    <w:rsid w:val="004E7EF1"/>
    <w:rsid w:val="004F0853"/>
    <w:rsid w:val="004F0AC5"/>
    <w:rsid w:val="004F0BF0"/>
    <w:rsid w:val="004F0C75"/>
    <w:rsid w:val="004F17E4"/>
    <w:rsid w:val="004F1FC0"/>
    <w:rsid w:val="004F22E1"/>
    <w:rsid w:val="004F28D1"/>
    <w:rsid w:val="004F3009"/>
    <w:rsid w:val="004F3A8F"/>
    <w:rsid w:val="004F3B55"/>
    <w:rsid w:val="004F3D62"/>
    <w:rsid w:val="004F3DD0"/>
    <w:rsid w:val="004F3E7F"/>
    <w:rsid w:val="004F3F04"/>
    <w:rsid w:val="004F4A13"/>
    <w:rsid w:val="004F4BB7"/>
    <w:rsid w:val="004F6B50"/>
    <w:rsid w:val="004F7F16"/>
    <w:rsid w:val="004F7F1A"/>
    <w:rsid w:val="00500276"/>
    <w:rsid w:val="0050054D"/>
    <w:rsid w:val="00500F6F"/>
    <w:rsid w:val="00501262"/>
    <w:rsid w:val="0050153E"/>
    <w:rsid w:val="00501682"/>
    <w:rsid w:val="00501A8B"/>
    <w:rsid w:val="00501CE3"/>
    <w:rsid w:val="00501FA4"/>
    <w:rsid w:val="005025E8"/>
    <w:rsid w:val="00503E0B"/>
    <w:rsid w:val="0050404E"/>
    <w:rsid w:val="005049C9"/>
    <w:rsid w:val="00504C2E"/>
    <w:rsid w:val="00504CCF"/>
    <w:rsid w:val="00504D0B"/>
    <w:rsid w:val="00505FDE"/>
    <w:rsid w:val="0050628A"/>
    <w:rsid w:val="00507543"/>
    <w:rsid w:val="00507B22"/>
    <w:rsid w:val="00507C21"/>
    <w:rsid w:val="00510048"/>
    <w:rsid w:val="005103C2"/>
    <w:rsid w:val="00510692"/>
    <w:rsid w:val="005107A7"/>
    <w:rsid w:val="005108CC"/>
    <w:rsid w:val="00510B98"/>
    <w:rsid w:val="00510BEC"/>
    <w:rsid w:val="00510FF1"/>
    <w:rsid w:val="0051111A"/>
    <w:rsid w:val="00511489"/>
    <w:rsid w:val="005114E2"/>
    <w:rsid w:val="00511B0B"/>
    <w:rsid w:val="00511DC8"/>
    <w:rsid w:val="0051202E"/>
    <w:rsid w:val="005120AC"/>
    <w:rsid w:val="00512A15"/>
    <w:rsid w:val="005130D2"/>
    <w:rsid w:val="005134C6"/>
    <w:rsid w:val="00513B86"/>
    <w:rsid w:val="00513F27"/>
    <w:rsid w:val="0051421E"/>
    <w:rsid w:val="005149C1"/>
    <w:rsid w:val="00514BDA"/>
    <w:rsid w:val="00515388"/>
    <w:rsid w:val="005159C5"/>
    <w:rsid w:val="005162EE"/>
    <w:rsid w:val="005163AF"/>
    <w:rsid w:val="005164ED"/>
    <w:rsid w:val="005176DA"/>
    <w:rsid w:val="00517FCB"/>
    <w:rsid w:val="005201D1"/>
    <w:rsid w:val="0052023B"/>
    <w:rsid w:val="00520316"/>
    <w:rsid w:val="005203CE"/>
    <w:rsid w:val="00520EC2"/>
    <w:rsid w:val="00521E95"/>
    <w:rsid w:val="00521F35"/>
    <w:rsid w:val="005229D2"/>
    <w:rsid w:val="00522B90"/>
    <w:rsid w:val="00523527"/>
    <w:rsid w:val="005239ED"/>
    <w:rsid w:val="00523FBB"/>
    <w:rsid w:val="0052429C"/>
    <w:rsid w:val="00524947"/>
    <w:rsid w:val="00524D31"/>
    <w:rsid w:val="00524DF0"/>
    <w:rsid w:val="0052518C"/>
    <w:rsid w:val="0052526A"/>
    <w:rsid w:val="00525CF1"/>
    <w:rsid w:val="005265AF"/>
    <w:rsid w:val="005269B9"/>
    <w:rsid w:val="00526B26"/>
    <w:rsid w:val="00526F65"/>
    <w:rsid w:val="0052797E"/>
    <w:rsid w:val="00527AFE"/>
    <w:rsid w:val="00527C9F"/>
    <w:rsid w:val="0053014C"/>
    <w:rsid w:val="0053038E"/>
    <w:rsid w:val="005303BA"/>
    <w:rsid w:val="005305C9"/>
    <w:rsid w:val="00530820"/>
    <w:rsid w:val="0053231E"/>
    <w:rsid w:val="0053291E"/>
    <w:rsid w:val="00532EEA"/>
    <w:rsid w:val="005331BB"/>
    <w:rsid w:val="005332EB"/>
    <w:rsid w:val="0053334B"/>
    <w:rsid w:val="0053340A"/>
    <w:rsid w:val="00533B06"/>
    <w:rsid w:val="00533C45"/>
    <w:rsid w:val="005344C9"/>
    <w:rsid w:val="00534D32"/>
    <w:rsid w:val="00534E66"/>
    <w:rsid w:val="005352F5"/>
    <w:rsid w:val="00535768"/>
    <w:rsid w:val="00536217"/>
    <w:rsid w:val="00536349"/>
    <w:rsid w:val="00536AC2"/>
    <w:rsid w:val="00536FB6"/>
    <w:rsid w:val="00537232"/>
    <w:rsid w:val="00537740"/>
    <w:rsid w:val="0053786E"/>
    <w:rsid w:val="005424D2"/>
    <w:rsid w:val="00542C31"/>
    <w:rsid w:val="00542DAE"/>
    <w:rsid w:val="0054339E"/>
    <w:rsid w:val="005433A5"/>
    <w:rsid w:val="005433C2"/>
    <w:rsid w:val="00543676"/>
    <w:rsid w:val="00543D68"/>
    <w:rsid w:val="00544006"/>
    <w:rsid w:val="00544071"/>
    <w:rsid w:val="00544658"/>
    <w:rsid w:val="005447DD"/>
    <w:rsid w:val="0054494D"/>
    <w:rsid w:val="005451D0"/>
    <w:rsid w:val="0054544C"/>
    <w:rsid w:val="005456B4"/>
    <w:rsid w:val="0054589A"/>
    <w:rsid w:val="00545A32"/>
    <w:rsid w:val="00545DAB"/>
    <w:rsid w:val="0054664C"/>
    <w:rsid w:val="00547BF3"/>
    <w:rsid w:val="00550056"/>
    <w:rsid w:val="005504AD"/>
    <w:rsid w:val="005509CE"/>
    <w:rsid w:val="00550A5B"/>
    <w:rsid w:val="00550C4B"/>
    <w:rsid w:val="00551127"/>
    <w:rsid w:val="0055147E"/>
    <w:rsid w:val="00551879"/>
    <w:rsid w:val="00552045"/>
    <w:rsid w:val="00552530"/>
    <w:rsid w:val="00552622"/>
    <w:rsid w:val="00552E34"/>
    <w:rsid w:val="00553105"/>
    <w:rsid w:val="00553674"/>
    <w:rsid w:val="005539B0"/>
    <w:rsid w:val="00554C86"/>
    <w:rsid w:val="005552CC"/>
    <w:rsid w:val="00555820"/>
    <w:rsid w:val="00555839"/>
    <w:rsid w:val="005563A1"/>
    <w:rsid w:val="00557825"/>
    <w:rsid w:val="0055791D"/>
    <w:rsid w:val="0056063C"/>
    <w:rsid w:val="00560BD0"/>
    <w:rsid w:val="00561A76"/>
    <w:rsid w:val="00562A12"/>
    <w:rsid w:val="00562AF0"/>
    <w:rsid w:val="005634B0"/>
    <w:rsid w:val="00563544"/>
    <w:rsid w:val="00563627"/>
    <w:rsid w:val="00564270"/>
    <w:rsid w:val="005648B0"/>
    <w:rsid w:val="00564E60"/>
    <w:rsid w:val="0056508F"/>
    <w:rsid w:val="00565EE8"/>
    <w:rsid w:val="00566E8D"/>
    <w:rsid w:val="0056735A"/>
    <w:rsid w:val="005679EF"/>
    <w:rsid w:val="00567ADD"/>
    <w:rsid w:val="00567C5C"/>
    <w:rsid w:val="0057060B"/>
    <w:rsid w:val="005713C4"/>
    <w:rsid w:val="00572876"/>
    <w:rsid w:val="005731A5"/>
    <w:rsid w:val="005737EB"/>
    <w:rsid w:val="0057392B"/>
    <w:rsid w:val="0057434D"/>
    <w:rsid w:val="005745CF"/>
    <w:rsid w:val="005759BA"/>
    <w:rsid w:val="005770B8"/>
    <w:rsid w:val="00577277"/>
    <w:rsid w:val="0058101E"/>
    <w:rsid w:val="00581801"/>
    <w:rsid w:val="00584940"/>
    <w:rsid w:val="005849BD"/>
    <w:rsid w:val="005849F8"/>
    <w:rsid w:val="005856D2"/>
    <w:rsid w:val="00585DFC"/>
    <w:rsid w:val="0058625B"/>
    <w:rsid w:val="00586A2D"/>
    <w:rsid w:val="005875D1"/>
    <w:rsid w:val="005876CA"/>
    <w:rsid w:val="005878AE"/>
    <w:rsid w:val="00587A5A"/>
    <w:rsid w:val="00587FCF"/>
    <w:rsid w:val="00590394"/>
    <w:rsid w:val="00590AC2"/>
    <w:rsid w:val="00590C2D"/>
    <w:rsid w:val="005913AF"/>
    <w:rsid w:val="005915B7"/>
    <w:rsid w:val="00591F91"/>
    <w:rsid w:val="00591FE0"/>
    <w:rsid w:val="005923FC"/>
    <w:rsid w:val="00592421"/>
    <w:rsid w:val="0059422A"/>
    <w:rsid w:val="005948AD"/>
    <w:rsid w:val="00594FD3"/>
    <w:rsid w:val="005953A4"/>
    <w:rsid w:val="005957BC"/>
    <w:rsid w:val="005959AC"/>
    <w:rsid w:val="00596185"/>
    <w:rsid w:val="005962F8"/>
    <w:rsid w:val="005973E1"/>
    <w:rsid w:val="00597B5F"/>
    <w:rsid w:val="00597B8F"/>
    <w:rsid w:val="00597EAD"/>
    <w:rsid w:val="00597F9F"/>
    <w:rsid w:val="00597FB5"/>
    <w:rsid w:val="005A05B5"/>
    <w:rsid w:val="005A0B75"/>
    <w:rsid w:val="005A0C7E"/>
    <w:rsid w:val="005A0D90"/>
    <w:rsid w:val="005A0E0D"/>
    <w:rsid w:val="005A11C1"/>
    <w:rsid w:val="005A1534"/>
    <w:rsid w:val="005A197B"/>
    <w:rsid w:val="005A1B24"/>
    <w:rsid w:val="005A2106"/>
    <w:rsid w:val="005A2652"/>
    <w:rsid w:val="005A2A2C"/>
    <w:rsid w:val="005A2ACC"/>
    <w:rsid w:val="005A2AE6"/>
    <w:rsid w:val="005A2FF7"/>
    <w:rsid w:val="005A32A5"/>
    <w:rsid w:val="005A345C"/>
    <w:rsid w:val="005A42B0"/>
    <w:rsid w:val="005A4DAF"/>
    <w:rsid w:val="005A4F8B"/>
    <w:rsid w:val="005A54BB"/>
    <w:rsid w:val="005A5823"/>
    <w:rsid w:val="005A5DA0"/>
    <w:rsid w:val="005A647A"/>
    <w:rsid w:val="005A64C1"/>
    <w:rsid w:val="005A6520"/>
    <w:rsid w:val="005B126F"/>
    <w:rsid w:val="005B1420"/>
    <w:rsid w:val="005B16D7"/>
    <w:rsid w:val="005B1D04"/>
    <w:rsid w:val="005B253C"/>
    <w:rsid w:val="005B2AD7"/>
    <w:rsid w:val="005B3154"/>
    <w:rsid w:val="005B3A60"/>
    <w:rsid w:val="005B3C90"/>
    <w:rsid w:val="005B47AA"/>
    <w:rsid w:val="005B48C5"/>
    <w:rsid w:val="005B4C1B"/>
    <w:rsid w:val="005B4CDB"/>
    <w:rsid w:val="005B4CFE"/>
    <w:rsid w:val="005B5B6C"/>
    <w:rsid w:val="005B6CA5"/>
    <w:rsid w:val="005B6CD0"/>
    <w:rsid w:val="005B79CE"/>
    <w:rsid w:val="005C0292"/>
    <w:rsid w:val="005C0674"/>
    <w:rsid w:val="005C06FD"/>
    <w:rsid w:val="005C3228"/>
    <w:rsid w:val="005C3A6A"/>
    <w:rsid w:val="005C3A93"/>
    <w:rsid w:val="005C455E"/>
    <w:rsid w:val="005C4C33"/>
    <w:rsid w:val="005C4F8B"/>
    <w:rsid w:val="005C55F7"/>
    <w:rsid w:val="005C5E78"/>
    <w:rsid w:val="005C5F65"/>
    <w:rsid w:val="005C6A7F"/>
    <w:rsid w:val="005C7380"/>
    <w:rsid w:val="005D014A"/>
    <w:rsid w:val="005D0703"/>
    <w:rsid w:val="005D0B73"/>
    <w:rsid w:val="005D1227"/>
    <w:rsid w:val="005D1318"/>
    <w:rsid w:val="005D15B8"/>
    <w:rsid w:val="005D15E1"/>
    <w:rsid w:val="005D17AB"/>
    <w:rsid w:val="005D1996"/>
    <w:rsid w:val="005D219C"/>
    <w:rsid w:val="005D30FF"/>
    <w:rsid w:val="005D31CB"/>
    <w:rsid w:val="005D407E"/>
    <w:rsid w:val="005D440C"/>
    <w:rsid w:val="005D4E23"/>
    <w:rsid w:val="005D58A6"/>
    <w:rsid w:val="005D66A0"/>
    <w:rsid w:val="005D6790"/>
    <w:rsid w:val="005D6DD8"/>
    <w:rsid w:val="005D6FE0"/>
    <w:rsid w:val="005D6FEB"/>
    <w:rsid w:val="005D6FFD"/>
    <w:rsid w:val="005E02FF"/>
    <w:rsid w:val="005E04C1"/>
    <w:rsid w:val="005E097E"/>
    <w:rsid w:val="005E0CAE"/>
    <w:rsid w:val="005E1110"/>
    <w:rsid w:val="005E11EF"/>
    <w:rsid w:val="005E1298"/>
    <w:rsid w:val="005E1510"/>
    <w:rsid w:val="005E165C"/>
    <w:rsid w:val="005E18B4"/>
    <w:rsid w:val="005E2083"/>
    <w:rsid w:val="005E22DD"/>
    <w:rsid w:val="005E28E2"/>
    <w:rsid w:val="005E29E4"/>
    <w:rsid w:val="005E2D0D"/>
    <w:rsid w:val="005E2D4E"/>
    <w:rsid w:val="005E3D80"/>
    <w:rsid w:val="005E505A"/>
    <w:rsid w:val="005E52EE"/>
    <w:rsid w:val="005E58E5"/>
    <w:rsid w:val="005E62DD"/>
    <w:rsid w:val="005E63D1"/>
    <w:rsid w:val="005E771E"/>
    <w:rsid w:val="005E7803"/>
    <w:rsid w:val="005E7920"/>
    <w:rsid w:val="005E7953"/>
    <w:rsid w:val="005E7AFF"/>
    <w:rsid w:val="005F0572"/>
    <w:rsid w:val="005F0FDD"/>
    <w:rsid w:val="005F1542"/>
    <w:rsid w:val="005F1658"/>
    <w:rsid w:val="005F2B54"/>
    <w:rsid w:val="005F2EA1"/>
    <w:rsid w:val="005F312C"/>
    <w:rsid w:val="005F39C6"/>
    <w:rsid w:val="005F3F46"/>
    <w:rsid w:val="005F3FE2"/>
    <w:rsid w:val="005F4221"/>
    <w:rsid w:val="005F4E5E"/>
    <w:rsid w:val="005F5546"/>
    <w:rsid w:val="005F5EAA"/>
    <w:rsid w:val="005F61C0"/>
    <w:rsid w:val="005F6DD3"/>
    <w:rsid w:val="005F7A3A"/>
    <w:rsid w:val="005F7CC9"/>
    <w:rsid w:val="00600106"/>
    <w:rsid w:val="006007DE"/>
    <w:rsid w:val="00600F0F"/>
    <w:rsid w:val="0060119B"/>
    <w:rsid w:val="00601486"/>
    <w:rsid w:val="00601726"/>
    <w:rsid w:val="00601842"/>
    <w:rsid w:val="00601A78"/>
    <w:rsid w:val="00601C89"/>
    <w:rsid w:val="00601E32"/>
    <w:rsid w:val="006025F2"/>
    <w:rsid w:val="00602673"/>
    <w:rsid w:val="00603359"/>
    <w:rsid w:val="006040FA"/>
    <w:rsid w:val="00604416"/>
    <w:rsid w:val="0060580B"/>
    <w:rsid w:val="006060E0"/>
    <w:rsid w:val="006061EE"/>
    <w:rsid w:val="006063F0"/>
    <w:rsid w:val="00606835"/>
    <w:rsid w:val="006068E2"/>
    <w:rsid w:val="00607FEB"/>
    <w:rsid w:val="00610041"/>
    <w:rsid w:val="006103C3"/>
    <w:rsid w:val="00611793"/>
    <w:rsid w:val="006122B5"/>
    <w:rsid w:val="0061234B"/>
    <w:rsid w:val="006139AA"/>
    <w:rsid w:val="00614A0C"/>
    <w:rsid w:val="00614AB5"/>
    <w:rsid w:val="00614B0A"/>
    <w:rsid w:val="00614CF1"/>
    <w:rsid w:val="00614E05"/>
    <w:rsid w:val="00615080"/>
    <w:rsid w:val="00615F26"/>
    <w:rsid w:val="00616B30"/>
    <w:rsid w:val="00620701"/>
    <w:rsid w:val="00622637"/>
    <w:rsid w:val="006231AB"/>
    <w:rsid w:val="00623200"/>
    <w:rsid w:val="00623210"/>
    <w:rsid w:val="00623243"/>
    <w:rsid w:val="006232AD"/>
    <w:rsid w:val="0062332F"/>
    <w:rsid w:val="0062368A"/>
    <w:rsid w:val="00623775"/>
    <w:rsid w:val="006243F9"/>
    <w:rsid w:val="00625760"/>
    <w:rsid w:val="00625A0B"/>
    <w:rsid w:val="00625E90"/>
    <w:rsid w:val="0062611C"/>
    <w:rsid w:val="00626216"/>
    <w:rsid w:val="0062671F"/>
    <w:rsid w:val="00626843"/>
    <w:rsid w:val="006268E8"/>
    <w:rsid w:val="00627BD2"/>
    <w:rsid w:val="00630496"/>
    <w:rsid w:val="00630529"/>
    <w:rsid w:val="006305EA"/>
    <w:rsid w:val="0063222B"/>
    <w:rsid w:val="00632283"/>
    <w:rsid w:val="0063249A"/>
    <w:rsid w:val="00632A5D"/>
    <w:rsid w:val="00632E90"/>
    <w:rsid w:val="00633545"/>
    <w:rsid w:val="0063477E"/>
    <w:rsid w:val="006351AF"/>
    <w:rsid w:val="0063542A"/>
    <w:rsid w:val="00635453"/>
    <w:rsid w:val="006357C0"/>
    <w:rsid w:val="00636C1A"/>
    <w:rsid w:val="00636DE5"/>
    <w:rsid w:val="00636FE1"/>
    <w:rsid w:val="006378A5"/>
    <w:rsid w:val="00637C09"/>
    <w:rsid w:val="00637D34"/>
    <w:rsid w:val="00640238"/>
    <w:rsid w:val="006416EC"/>
    <w:rsid w:val="00642074"/>
    <w:rsid w:val="0064240A"/>
    <w:rsid w:val="00642917"/>
    <w:rsid w:val="00642A43"/>
    <w:rsid w:val="00643A9C"/>
    <w:rsid w:val="0064443C"/>
    <w:rsid w:val="0064500D"/>
    <w:rsid w:val="00645181"/>
    <w:rsid w:val="00645FD0"/>
    <w:rsid w:val="0064635A"/>
    <w:rsid w:val="006464AB"/>
    <w:rsid w:val="0064786C"/>
    <w:rsid w:val="00650169"/>
    <w:rsid w:val="006501FA"/>
    <w:rsid w:val="00650424"/>
    <w:rsid w:val="00650E39"/>
    <w:rsid w:val="00650F0E"/>
    <w:rsid w:val="006511B9"/>
    <w:rsid w:val="00651613"/>
    <w:rsid w:val="006517EA"/>
    <w:rsid w:val="0065187B"/>
    <w:rsid w:val="00651ED6"/>
    <w:rsid w:val="006522C6"/>
    <w:rsid w:val="0065261F"/>
    <w:rsid w:val="00652DBA"/>
    <w:rsid w:val="00652EBD"/>
    <w:rsid w:val="00653137"/>
    <w:rsid w:val="006533A5"/>
    <w:rsid w:val="0065365D"/>
    <w:rsid w:val="0065374F"/>
    <w:rsid w:val="00653CE9"/>
    <w:rsid w:val="00653FCA"/>
    <w:rsid w:val="006541BC"/>
    <w:rsid w:val="00654231"/>
    <w:rsid w:val="00654E9F"/>
    <w:rsid w:val="00656252"/>
    <w:rsid w:val="00656DE3"/>
    <w:rsid w:val="00656FEC"/>
    <w:rsid w:val="0066018B"/>
    <w:rsid w:val="00660871"/>
    <w:rsid w:val="00661341"/>
    <w:rsid w:val="00661BBE"/>
    <w:rsid w:val="00661C87"/>
    <w:rsid w:val="006622F7"/>
    <w:rsid w:val="006625DF"/>
    <w:rsid w:val="00663C8B"/>
    <w:rsid w:val="0066488D"/>
    <w:rsid w:val="00664A66"/>
    <w:rsid w:val="00664E96"/>
    <w:rsid w:val="00665144"/>
    <w:rsid w:val="0066648F"/>
    <w:rsid w:val="00666904"/>
    <w:rsid w:val="00666A94"/>
    <w:rsid w:val="006670B9"/>
    <w:rsid w:val="00667C5F"/>
    <w:rsid w:val="00667EA3"/>
    <w:rsid w:val="00670D67"/>
    <w:rsid w:val="00670EC4"/>
    <w:rsid w:val="00671107"/>
    <w:rsid w:val="00671F80"/>
    <w:rsid w:val="00672A62"/>
    <w:rsid w:val="00672C93"/>
    <w:rsid w:val="00673463"/>
    <w:rsid w:val="006735A8"/>
    <w:rsid w:val="0067365A"/>
    <w:rsid w:val="00674058"/>
    <w:rsid w:val="006742B3"/>
    <w:rsid w:val="006745BC"/>
    <w:rsid w:val="00675973"/>
    <w:rsid w:val="00675E27"/>
    <w:rsid w:val="006771B7"/>
    <w:rsid w:val="0067720A"/>
    <w:rsid w:val="0067722D"/>
    <w:rsid w:val="00677295"/>
    <w:rsid w:val="006775B5"/>
    <w:rsid w:val="006775FB"/>
    <w:rsid w:val="00677A5D"/>
    <w:rsid w:val="006805B3"/>
    <w:rsid w:val="00681DE7"/>
    <w:rsid w:val="00681E70"/>
    <w:rsid w:val="0068229A"/>
    <w:rsid w:val="00682463"/>
    <w:rsid w:val="00682D6B"/>
    <w:rsid w:val="00682D72"/>
    <w:rsid w:val="006830E7"/>
    <w:rsid w:val="00683875"/>
    <w:rsid w:val="00684295"/>
    <w:rsid w:val="0068449C"/>
    <w:rsid w:val="0068537B"/>
    <w:rsid w:val="00685DC3"/>
    <w:rsid w:val="00685F5A"/>
    <w:rsid w:val="006860F4"/>
    <w:rsid w:val="00686503"/>
    <w:rsid w:val="00690181"/>
    <w:rsid w:val="006908F6"/>
    <w:rsid w:val="006913E3"/>
    <w:rsid w:val="0069181A"/>
    <w:rsid w:val="00691C5D"/>
    <w:rsid w:val="00692408"/>
    <w:rsid w:val="00692413"/>
    <w:rsid w:val="00692C4E"/>
    <w:rsid w:val="00693D0D"/>
    <w:rsid w:val="00694473"/>
    <w:rsid w:val="00694655"/>
    <w:rsid w:val="00694F1B"/>
    <w:rsid w:val="006957E5"/>
    <w:rsid w:val="00695A9C"/>
    <w:rsid w:val="00695BEC"/>
    <w:rsid w:val="00695C2C"/>
    <w:rsid w:val="00695ED0"/>
    <w:rsid w:val="00695ED7"/>
    <w:rsid w:val="00696471"/>
    <w:rsid w:val="00696C3B"/>
    <w:rsid w:val="006970C2"/>
    <w:rsid w:val="006979E1"/>
    <w:rsid w:val="00697EB0"/>
    <w:rsid w:val="006A0538"/>
    <w:rsid w:val="006A0F6B"/>
    <w:rsid w:val="006A1062"/>
    <w:rsid w:val="006A19DE"/>
    <w:rsid w:val="006A1AF4"/>
    <w:rsid w:val="006A1D72"/>
    <w:rsid w:val="006A1E5D"/>
    <w:rsid w:val="006A2355"/>
    <w:rsid w:val="006A2DF6"/>
    <w:rsid w:val="006A2F47"/>
    <w:rsid w:val="006A3090"/>
    <w:rsid w:val="006A3C28"/>
    <w:rsid w:val="006A3DFE"/>
    <w:rsid w:val="006A4B0B"/>
    <w:rsid w:val="006A4BAD"/>
    <w:rsid w:val="006A52B0"/>
    <w:rsid w:val="006A5933"/>
    <w:rsid w:val="006A600B"/>
    <w:rsid w:val="006A6C8E"/>
    <w:rsid w:val="006B08F6"/>
    <w:rsid w:val="006B098F"/>
    <w:rsid w:val="006B181C"/>
    <w:rsid w:val="006B1EB5"/>
    <w:rsid w:val="006B21EE"/>
    <w:rsid w:val="006B22F5"/>
    <w:rsid w:val="006B2C7B"/>
    <w:rsid w:val="006B342D"/>
    <w:rsid w:val="006B34B2"/>
    <w:rsid w:val="006B4056"/>
    <w:rsid w:val="006B41B4"/>
    <w:rsid w:val="006B4854"/>
    <w:rsid w:val="006B57F3"/>
    <w:rsid w:val="006B5907"/>
    <w:rsid w:val="006B60D9"/>
    <w:rsid w:val="006B66B3"/>
    <w:rsid w:val="006B71FF"/>
    <w:rsid w:val="006C03AD"/>
    <w:rsid w:val="006C0AF9"/>
    <w:rsid w:val="006C1532"/>
    <w:rsid w:val="006C1A43"/>
    <w:rsid w:val="006C1E5E"/>
    <w:rsid w:val="006C1EF7"/>
    <w:rsid w:val="006C1FE5"/>
    <w:rsid w:val="006C279A"/>
    <w:rsid w:val="006C2BFA"/>
    <w:rsid w:val="006C3D2C"/>
    <w:rsid w:val="006C47D8"/>
    <w:rsid w:val="006C4F81"/>
    <w:rsid w:val="006C51FA"/>
    <w:rsid w:val="006C5576"/>
    <w:rsid w:val="006C5918"/>
    <w:rsid w:val="006C593B"/>
    <w:rsid w:val="006C594A"/>
    <w:rsid w:val="006C65D2"/>
    <w:rsid w:val="006C6D6E"/>
    <w:rsid w:val="006C701C"/>
    <w:rsid w:val="006C7163"/>
    <w:rsid w:val="006C7277"/>
    <w:rsid w:val="006C75D1"/>
    <w:rsid w:val="006C7C9C"/>
    <w:rsid w:val="006C7CF9"/>
    <w:rsid w:val="006C7ECD"/>
    <w:rsid w:val="006D09CA"/>
    <w:rsid w:val="006D0DFC"/>
    <w:rsid w:val="006D0E9C"/>
    <w:rsid w:val="006D123F"/>
    <w:rsid w:val="006D26D9"/>
    <w:rsid w:val="006D3015"/>
    <w:rsid w:val="006D301F"/>
    <w:rsid w:val="006D33E4"/>
    <w:rsid w:val="006D482E"/>
    <w:rsid w:val="006D5184"/>
    <w:rsid w:val="006D5284"/>
    <w:rsid w:val="006D5414"/>
    <w:rsid w:val="006D5D19"/>
    <w:rsid w:val="006D5D93"/>
    <w:rsid w:val="006D6231"/>
    <w:rsid w:val="006D68A2"/>
    <w:rsid w:val="006D6C0E"/>
    <w:rsid w:val="006D6F71"/>
    <w:rsid w:val="006D7006"/>
    <w:rsid w:val="006D7FAE"/>
    <w:rsid w:val="006E14F9"/>
    <w:rsid w:val="006E1778"/>
    <w:rsid w:val="006E1E45"/>
    <w:rsid w:val="006E1EAF"/>
    <w:rsid w:val="006E21B4"/>
    <w:rsid w:val="006E2C12"/>
    <w:rsid w:val="006E3512"/>
    <w:rsid w:val="006E380D"/>
    <w:rsid w:val="006E3A5A"/>
    <w:rsid w:val="006E4FCB"/>
    <w:rsid w:val="006E5378"/>
    <w:rsid w:val="006E573E"/>
    <w:rsid w:val="006E7050"/>
    <w:rsid w:val="006E70BD"/>
    <w:rsid w:val="006E77D1"/>
    <w:rsid w:val="006E7FD0"/>
    <w:rsid w:val="006F0309"/>
    <w:rsid w:val="006F157E"/>
    <w:rsid w:val="006F30E7"/>
    <w:rsid w:val="006F32A9"/>
    <w:rsid w:val="006F32C1"/>
    <w:rsid w:val="006F3630"/>
    <w:rsid w:val="006F3646"/>
    <w:rsid w:val="006F3B7A"/>
    <w:rsid w:val="006F3F6A"/>
    <w:rsid w:val="006F454E"/>
    <w:rsid w:val="006F4898"/>
    <w:rsid w:val="006F4BCC"/>
    <w:rsid w:val="006F5230"/>
    <w:rsid w:val="006F5C6D"/>
    <w:rsid w:val="006F6662"/>
    <w:rsid w:val="006F6CC4"/>
    <w:rsid w:val="006F6D8B"/>
    <w:rsid w:val="006F6DDC"/>
    <w:rsid w:val="006F7232"/>
    <w:rsid w:val="006F784F"/>
    <w:rsid w:val="006F78A6"/>
    <w:rsid w:val="0070013B"/>
    <w:rsid w:val="007009C7"/>
    <w:rsid w:val="007026CE"/>
    <w:rsid w:val="0070287D"/>
    <w:rsid w:val="00702D8E"/>
    <w:rsid w:val="00703358"/>
    <w:rsid w:val="00703EEB"/>
    <w:rsid w:val="00704281"/>
    <w:rsid w:val="007044A4"/>
    <w:rsid w:val="00704902"/>
    <w:rsid w:val="00704AD9"/>
    <w:rsid w:val="0070515A"/>
    <w:rsid w:val="00705569"/>
    <w:rsid w:val="00705A49"/>
    <w:rsid w:val="00705ABF"/>
    <w:rsid w:val="00706B3C"/>
    <w:rsid w:val="007072BF"/>
    <w:rsid w:val="00707DBE"/>
    <w:rsid w:val="00707FF7"/>
    <w:rsid w:val="00711019"/>
    <w:rsid w:val="00711A2E"/>
    <w:rsid w:val="0071228F"/>
    <w:rsid w:val="00713605"/>
    <w:rsid w:val="007136DE"/>
    <w:rsid w:val="00714450"/>
    <w:rsid w:val="00714981"/>
    <w:rsid w:val="00714A30"/>
    <w:rsid w:val="00714B97"/>
    <w:rsid w:val="007150B6"/>
    <w:rsid w:val="00715AFD"/>
    <w:rsid w:val="00715B17"/>
    <w:rsid w:val="00715F57"/>
    <w:rsid w:val="007169EE"/>
    <w:rsid w:val="00717DE5"/>
    <w:rsid w:val="00717F09"/>
    <w:rsid w:val="00720792"/>
    <w:rsid w:val="007209E2"/>
    <w:rsid w:val="00720B8E"/>
    <w:rsid w:val="00720FB9"/>
    <w:rsid w:val="007213F0"/>
    <w:rsid w:val="007216E7"/>
    <w:rsid w:val="00721DC0"/>
    <w:rsid w:val="00722654"/>
    <w:rsid w:val="0072276C"/>
    <w:rsid w:val="007234C0"/>
    <w:rsid w:val="00723C78"/>
    <w:rsid w:val="007240D1"/>
    <w:rsid w:val="007241C0"/>
    <w:rsid w:val="00724392"/>
    <w:rsid w:val="00725565"/>
    <w:rsid w:val="00725A58"/>
    <w:rsid w:val="0072654D"/>
    <w:rsid w:val="00726D93"/>
    <w:rsid w:val="0072745B"/>
    <w:rsid w:val="0072773B"/>
    <w:rsid w:val="0073010B"/>
    <w:rsid w:val="00730DEE"/>
    <w:rsid w:val="00730E1A"/>
    <w:rsid w:val="0073252C"/>
    <w:rsid w:val="0073285B"/>
    <w:rsid w:val="00732963"/>
    <w:rsid w:val="00732E23"/>
    <w:rsid w:val="007337D2"/>
    <w:rsid w:val="007337E2"/>
    <w:rsid w:val="00734D84"/>
    <w:rsid w:val="007354D5"/>
    <w:rsid w:val="00735B54"/>
    <w:rsid w:val="00735E42"/>
    <w:rsid w:val="00736233"/>
    <w:rsid w:val="00736266"/>
    <w:rsid w:val="007365F2"/>
    <w:rsid w:val="00737025"/>
    <w:rsid w:val="0073772E"/>
    <w:rsid w:val="0074008E"/>
    <w:rsid w:val="007403D3"/>
    <w:rsid w:val="007404CA"/>
    <w:rsid w:val="00740EB9"/>
    <w:rsid w:val="00741E69"/>
    <w:rsid w:val="00742135"/>
    <w:rsid w:val="00742897"/>
    <w:rsid w:val="0074292F"/>
    <w:rsid w:val="00742CD9"/>
    <w:rsid w:val="00742FEC"/>
    <w:rsid w:val="00743C7F"/>
    <w:rsid w:val="00743E3B"/>
    <w:rsid w:val="00744150"/>
    <w:rsid w:val="00744395"/>
    <w:rsid w:val="0074446C"/>
    <w:rsid w:val="007448B4"/>
    <w:rsid w:val="00744FFF"/>
    <w:rsid w:val="00745053"/>
    <w:rsid w:val="007450A0"/>
    <w:rsid w:val="007453E2"/>
    <w:rsid w:val="007455E7"/>
    <w:rsid w:val="007458FC"/>
    <w:rsid w:val="0074615C"/>
    <w:rsid w:val="0074670A"/>
    <w:rsid w:val="00746BFB"/>
    <w:rsid w:val="00747083"/>
    <w:rsid w:val="00747D1A"/>
    <w:rsid w:val="00747D5E"/>
    <w:rsid w:val="00750A21"/>
    <w:rsid w:val="00750E11"/>
    <w:rsid w:val="007511A7"/>
    <w:rsid w:val="00751802"/>
    <w:rsid w:val="00751C54"/>
    <w:rsid w:val="00751C97"/>
    <w:rsid w:val="0075479B"/>
    <w:rsid w:val="007548C4"/>
    <w:rsid w:val="00754D09"/>
    <w:rsid w:val="00754FFC"/>
    <w:rsid w:val="00755199"/>
    <w:rsid w:val="0075576C"/>
    <w:rsid w:val="00756056"/>
    <w:rsid w:val="007563C6"/>
    <w:rsid w:val="00756510"/>
    <w:rsid w:val="007567E6"/>
    <w:rsid w:val="00756B0D"/>
    <w:rsid w:val="007571A5"/>
    <w:rsid w:val="00760018"/>
    <w:rsid w:val="007605E4"/>
    <w:rsid w:val="007607E9"/>
    <w:rsid w:val="00761224"/>
    <w:rsid w:val="00761A5F"/>
    <w:rsid w:val="00761B72"/>
    <w:rsid w:val="00761E08"/>
    <w:rsid w:val="007624DB"/>
    <w:rsid w:val="00762681"/>
    <w:rsid w:val="00762EDB"/>
    <w:rsid w:val="00762F52"/>
    <w:rsid w:val="00763293"/>
    <w:rsid w:val="00763CE8"/>
    <w:rsid w:val="0076424D"/>
    <w:rsid w:val="0076427A"/>
    <w:rsid w:val="00764991"/>
    <w:rsid w:val="00764B61"/>
    <w:rsid w:val="00764FA4"/>
    <w:rsid w:val="0076527B"/>
    <w:rsid w:val="0076577A"/>
    <w:rsid w:val="00765969"/>
    <w:rsid w:val="00765A76"/>
    <w:rsid w:val="0076670E"/>
    <w:rsid w:val="00766CBA"/>
    <w:rsid w:val="00766DF1"/>
    <w:rsid w:val="0076777B"/>
    <w:rsid w:val="007677F9"/>
    <w:rsid w:val="0076789E"/>
    <w:rsid w:val="00767B0A"/>
    <w:rsid w:val="00767CBE"/>
    <w:rsid w:val="00770AAF"/>
    <w:rsid w:val="00771784"/>
    <w:rsid w:val="0077291B"/>
    <w:rsid w:val="00772E52"/>
    <w:rsid w:val="00773B3E"/>
    <w:rsid w:val="00773BB0"/>
    <w:rsid w:val="0077434C"/>
    <w:rsid w:val="00774617"/>
    <w:rsid w:val="00774EE9"/>
    <w:rsid w:val="00775640"/>
    <w:rsid w:val="00775B00"/>
    <w:rsid w:val="007764EB"/>
    <w:rsid w:val="00776D0F"/>
    <w:rsid w:val="00777737"/>
    <w:rsid w:val="00780BC5"/>
    <w:rsid w:val="007815D5"/>
    <w:rsid w:val="00782769"/>
    <w:rsid w:val="00782EE0"/>
    <w:rsid w:val="00783225"/>
    <w:rsid w:val="00783338"/>
    <w:rsid w:val="007835C2"/>
    <w:rsid w:val="00783F8B"/>
    <w:rsid w:val="00783FE5"/>
    <w:rsid w:val="007842A3"/>
    <w:rsid w:val="007843EC"/>
    <w:rsid w:val="00784F0B"/>
    <w:rsid w:val="007851FB"/>
    <w:rsid w:val="007854D0"/>
    <w:rsid w:val="00785C51"/>
    <w:rsid w:val="00785ED0"/>
    <w:rsid w:val="007860C2"/>
    <w:rsid w:val="007863B2"/>
    <w:rsid w:val="00786643"/>
    <w:rsid w:val="00786C5B"/>
    <w:rsid w:val="00786F99"/>
    <w:rsid w:val="0078710B"/>
    <w:rsid w:val="00787C50"/>
    <w:rsid w:val="007900C4"/>
    <w:rsid w:val="00791063"/>
    <w:rsid w:val="0079112A"/>
    <w:rsid w:val="00791B81"/>
    <w:rsid w:val="00792897"/>
    <w:rsid w:val="007929BD"/>
    <w:rsid w:val="00792A01"/>
    <w:rsid w:val="00792C1E"/>
    <w:rsid w:val="0079306F"/>
    <w:rsid w:val="0079316F"/>
    <w:rsid w:val="00793329"/>
    <w:rsid w:val="0079347C"/>
    <w:rsid w:val="00793B6F"/>
    <w:rsid w:val="00794BEA"/>
    <w:rsid w:val="00794CB9"/>
    <w:rsid w:val="00795421"/>
    <w:rsid w:val="00795E5A"/>
    <w:rsid w:val="00796BAC"/>
    <w:rsid w:val="00797555"/>
    <w:rsid w:val="00797651"/>
    <w:rsid w:val="00797669"/>
    <w:rsid w:val="00797C85"/>
    <w:rsid w:val="007A042A"/>
    <w:rsid w:val="007A0990"/>
    <w:rsid w:val="007A0C0C"/>
    <w:rsid w:val="007A1183"/>
    <w:rsid w:val="007A1A76"/>
    <w:rsid w:val="007A1D55"/>
    <w:rsid w:val="007A3E09"/>
    <w:rsid w:val="007A4626"/>
    <w:rsid w:val="007A525C"/>
    <w:rsid w:val="007A54BD"/>
    <w:rsid w:val="007A5589"/>
    <w:rsid w:val="007A59EC"/>
    <w:rsid w:val="007A5F21"/>
    <w:rsid w:val="007A68E9"/>
    <w:rsid w:val="007A7258"/>
    <w:rsid w:val="007A7571"/>
    <w:rsid w:val="007A78A8"/>
    <w:rsid w:val="007A7A97"/>
    <w:rsid w:val="007B0592"/>
    <w:rsid w:val="007B085E"/>
    <w:rsid w:val="007B131E"/>
    <w:rsid w:val="007B183E"/>
    <w:rsid w:val="007B1F15"/>
    <w:rsid w:val="007B28EA"/>
    <w:rsid w:val="007B3346"/>
    <w:rsid w:val="007B386A"/>
    <w:rsid w:val="007B38E5"/>
    <w:rsid w:val="007B4EF7"/>
    <w:rsid w:val="007B507E"/>
    <w:rsid w:val="007B5482"/>
    <w:rsid w:val="007B5531"/>
    <w:rsid w:val="007B5903"/>
    <w:rsid w:val="007B5931"/>
    <w:rsid w:val="007B5B33"/>
    <w:rsid w:val="007B67C5"/>
    <w:rsid w:val="007B6DA0"/>
    <w:rsid w:val="007B6E20"/>
    <w:rsid w:val="007B6EE7"/>
    <w:rsid w:val="007B7580"/>
    <w:rsid w:val="007C001F"/>
    <w:rsid w:val="007C02D4"/>
    <w:rsid w:val="007C0445"/>
    <w:rsid w:val="007C0803"/>
    <w:rsid w:val="007C111C"/>
    <w:rsid w:val="007C1F10"/>
    <w:rsid w:val="007C2A45"/>
    <w:rsid w:val="007C2CB2"/>
    <w:rsid w:val="007C3926"/>
    <w:rsid w:val="007C3A17"/>
    <w:rsid w:val="007C4840"/>
    <w:rsid w:val="007C4856"/>
    <w:rsid w:val="007C4E44"/>
    <w:rsid w:val="007C5BE1"/>
    <w:rsid w:val="007C6648"/>
    <w:rsid w:val="007C6841"/>
    <w:rsid w:val="007C7243"/>
    <w:rsid w:val="007C772D"/>
    <w:rsid w:val="007D036E"/>
    <w:rsid w:val="007D03B3"/>
    <w:rsid w:val="007D09A9"/>
    <w:rsid w:val="007D1CE3"/>
    <w:rsid w:val="007D1FDD"/>
    <w:rsid w:val="007D20A3"/>
    <w:rsid w:val="007D221C"/>
    <w:rsid w:val="007D2298"/>
    <w:rsid w:val="007D22C3"/>
    <w:rsid w:val="007D2BE1"/>
    <w:rsid w:val="007D2C59"/>
    <w:rsid w:val="007D3BC2"/>
    <w:rsid w:val="007D469F"/>
    <w:rsid w:val="007D4979"/>
    <w:rsid w:val="007D77A3"/>
    <w:rsid w:val="007E187C"/>
    <w:rsid w:val="007E26D6"/>
    <w:rsid w:val="007E3F33"/>
    <w:rsid w:val="007E4336"/>
    <w:rsid w:val="007E4527"/>
    <w:rsid w:val="007E4940"/>
    <w:rsid w:val="007E4EB9"/>
    <w:rsid w:val="007E5139"/>
    <w:rsid w:val="007E5399"/>
    <w:rsid w:val="007E5560"/>
    <w:rsid w:val="007E56F3"/>
    <w:rsid w:val="007E67B8"/>
    <w:rsid w:val="007E6E2D"/>
    <w:rsid w:val="007E756D"/>
    <w:rsid w:val="007E7618"/>
    <w:rsid w:val="007E7CD8"/>
    <w:rsid w:val="007F04C9"/>
    <w:rsid w:val="007F0CE7"/>
    <w:rsid w:val="007F2422"/>
    <w:rsid w:val="007F278C"/>
    <w:rsid w:val="007F3EBA"/>
    <w:rsid w:val="007F3FBE"/>
    <w:rsid w:val="007F4513"/>
    <w:rsid w:val="007F4C6B"/>
    <w:rsid w:val="007F4CB0"/>
    <w:rsid w:val="007F4D0E"/>
    <w:rsid w:val="007F4F53"/>
    <w:rsid w:val="007F4FE0"/>
    <w:rsid w:val="007F5154"/>
    <w:rsid w:val="007F5523"/>
    <w:rsid w:val="007F6599"/>
    <w:rsid w:val="007F71FB"/>
    <w:rsid w:val="007F775D"/>
    <w:rsid w:val="0080006C"/>
    <w:rsid w:val="0080027D"/>
    <w:rsid w:val="00800E9E"/>
    <w:rsid w:val="00801053"/>
    <w:rsid w:val="00801414"/>
    <w:rsid w:val="00801E0C"/>
    <w:rsid w:val="008020A2"/>
    <w:rsid w:val="00803593"/>
    <w:rsid w:val="00804175"/>
    <w:rsid w:val="0080474B"/>
    <w:rsid w:val="00804EFB"/>
    <w:rsid w:val="00805514"/>
    <w:rsid w:val="00805701"/>
    <w:rsid w:val="00805875"/>
    <w:rsid w:val="00806111"/>
    <w:rsid w:val="00806F3C"/>
    <w:rsid w:val="008070D7"/>
    <w:rsid w:val="00807195"/>
    <w:rsid w:val="008076F1"/>
    <w:rsid w:val="008077D6"/>
    <w:rsid w:val="00807CCE"/>
    <w:rsid w:val="00807F53"/>
    <w:rsid w:val="0081085D"/>
    <w:rsid w:val="00810887"/>
    <w:rsid w:val="00810DE5"/>
    <w:rsid w:val="00810F28"/>
    <w:rsid w:val="00811101"/>
    <w:rsid w:val="008111A6"/>
    <w:rsid w:val="00813B44"/>
    <w:rsid w:val="00814161"/>
    <w:rsid w:val="0081445C"/>
    <w:rsid w:val="0081470F"/>
    <w:rsid w:val="00814AA5"/>
    <w:rsid w:val="00815841"/>
    <w:rsid w:val="00815D89"/>
    <w:rsid w:val="008165BC"/>
    <w:rsid w:val="00816684"/>
    <w:rsid w:val="008179AF"/>
    <w:rsid w:val="008208C7"/>
    <w:rsid w:val="00820C1C"/>
    <w:rsid w:val="00821D33"/>
    <w:rsid w:val="00821DEF"/>
    <w:rsid w:val="00821F4D"/>
    <w:rsid w:val="00822DB2"/>
    <w:rsid w:val="00823B96"/>
    <w:rsid w:val="00823C64"/>
    <w:rsid w:val="00824D21"/>
    <w:rsid w:val="00824E91"/>
    <w:rsid w:val="00825B58"/>
    <w:rsid w:val="0082628D"/>
    <w:rsid w:val="008262F2"/>
    <w:rsid w:val="00826544"/>
    <w:rsid w:val="00827CF1"/>
    <w:rsid w:val="00830007"/>
    <w:rsid w:val="00830F46"/>
    <w:rsid w:val="00831025"/>
    <w:rsid w:val="00831323"/>
    <w:rsid w:val="0083134C"/>
    <w:rsid w:val="0083167D"/>
    <w:rsid w:val="00831AEE"/>
    <w:rsid w:val="00831C44"/>
    <w:rsid w:val="00832814"/>
    <w:rsid w:val="00832E65"/>
    <w:rsid w:val="00833028"/>
    <w:rsid w:val="008332CD"/>
    <w:rsid w:val="00833748"/>
    <w:rsid w:val="008341C6"/>
    <w:rsid w:val="0083605C"/>
    <w:rsid w:val="008365BE"/>
    <w:rsid w:val="0083716E"/>
    <w:rsid w:val="00840014"/>
    <w:rsid w:val="0084061B"/>
    <w:rsid w:val="008408CD"/>
    <w:rsid w:val="00841200"/>
    <w:rsid w:val="0084219E"/>
    <w:rsid w:val="0084262A"/>
    <w:rsid w:val="00842E43"/>
    <w:rsid w:val="008430BA"/>
    <w:rsid w:val="0084321E"/>
    <w:rsid w:val="008434E6"/>
    <w:rsid w:val="008437F5"/>
    <w:rsid w:val="008445BD"/>
    <w:rsid w:val="008445C1"/>
    <w:rsid w:val="008445E7"/>
    <w:rsid w:val="0084471B"/>
    <w:rsid w:val="00844971"/>
    <w:rsid w:val="008451C5"/>
    <w:rsid w:val="008455AE"/>
    <w:rsid w:val="00845B77"/>
    <w:rsid w:val="00845D42"/>
    <w:rsid w:val="00846865"/>
    <w:rsid w:val="00846ECB"/>
    <w:rsid w:val="00847EF1"/>
    <w:rsid w:val="008503F8"/>
    <w:rsid w:val="008509EE"/>
    <w:rsid w:val="00851D04"/>
    <w:rsid w:val="00852267"/>
    <w:rsid w:val="008526B4"/>
    <w:rsid w:val="0085288B"/>
    <w:rsid w:val="00852C32"/>
    <w:rsid w:val="0085311B"/>
    <w:rsid w:val="00853208"/>
    <w:rsid w:val="008538C3"/>
    <w:rsid w:val="008545EC"/>
    <w:rsid w:val="008548EF"/>
    <w:rsid w:val="008550B4"/>
    <w:rsid w:val="00855254"/>
    <w:rsid w:val="0085555F"/>
    <w:rsid w:val="00855C00"/>
    <w:rsid w:val="00855D4A"/>
    <w:rsid w:val="00855D8F"/>
    <w:rsid w:val="00855DFC"/>
    <w:rsid w:val="00856178"/>
    <w:rsid w:val="008562B1"/>
    <w:rsid w:val="008570FA"/>
    <w:rsid w:val="0085722D"/>
    <w:rsid w:val="00857401"/>
    <w:rsid w:val="00857F12"/>
    <w:rsid w:val="0086008F"/>
    <w:rsid w:val="00860F3A"/>
    <w:rsid w:val="00860FC0"/>
    <w:rsid w:val="00862576"/>
    <w:rsid w:val="00862863"/>
    <w:rsid w:val="00862A7B"/>
    <w:rsid w:val="00863654"/>
    <w:rsid w:val="0086374E"/>
    <w:rsid w:val="008647F7"/>
    <w:rsid w:val="00865046"/>
    <w:rsid w:val="00865A36"/>
    <w:rsid w:val="0086650D"/>
    <w:rsid w:val="0086662E"/>
    <w:rsid w:val="00866C08"/>
    <w:rsid w:val="00867DB5"/>
    <w:rsid w:val="00867F96"/>
    <w:rsid w:val="00870404"/>
    <w:rsid w:val="0087062F"/>
    <w:rsid w:val="00870633"/>
    <w:rsid w:val="00870966"/>
    <w:rsid w:val="00870B5B"/>
    <w:rsid w:val="008719A7"/>
    <w:rsid w:val="00871B08"/>
    <w:rsid w:val="00871F23"/>
    <w:rsid w:val="00872025"/>
    <w:rsid w:val="0087209A"/>
    <w:rsid w:val="0087256A"/>
    <w:rsid w:val="00873B5C"/>
    <w:rsid w:val="00873E0F"/>
    <w:rsid w:val="00873FC3"/>
    <w:rsid w:val="00874FF4"/>
    <w:rsid w:val="0087542C"/>
    <w:rsid w:val="0087609D"/>
    <w:rsid w:val="008764B6"/>
    <w:rsid w:val="00876AE5"/>
    <w:rsid w:val="00876EAC"/>
    <w:rsid w:val="00876F6C"/>
    <w:rsid w:val="00877899"/>
    <w:rsid w:val="00880344"/>
    <w:rsid w:val="00880595"/>
    <w:rsid w:val="008810EE"/>
    <w:rsid w:val="00882526"/>
    <w:rsid w:val="00882710"/>
    <w:rsid w:val="00882899"/>
    <w:rsid w:val="00882E19"/>
    <w:rsid w:val="00883627"/>
    <w:rsid w:val="00883FBE"/>
    <w:rsid w:val="00884960"/>
    <w:rsid w:val="0088509D"/>
    <w:rsid w:val="00886099"/>
    <w:rsid w:val="00887044"/>
    <w:rsid w:val="00887607"/>
    <w:rsid w:val="008902E9"/>
    <w:rsid w:val="00890981"/>
    <w:rsid w:val="00890B7D"/>
    <w:rsid w:val="00890D55"/>
    <w:rsid w:val="00891697"/>
    <w:rsid w:val="008919A2"/>
    <w:rsid w:val="00892357"/>
    <w:rsid w:val="0089265B"/>
    <w:rsid w:val="0089289A"/>
    <w:rsid w:val="008933C2"/>
    <w:rsid w:val="008936C5"/>
    <w:rsid w:val="00893EEC"/>
    <w:rsid w:val="00893F0C"/>
    <w:rsid w:val="008946B7"/>
    <w:rsid w:val="00894985"/>
    <w:rsid w:val="00895503"/>
    <w:rsid w:val="00895712"/>
    <w:rsid w:val="00896182"/>
    <w:rsid w:val="00896AFB"/>
    <w:rsid w:val="008972F2"/>
    <w:rsid w:val="008A0E55"/>
    <w:rsid w:val="008A0FF3"/>
    <w:rsid w:val="008A1E60"/>
    <w:rsid w:val="008A1E9C"/>
    <w:rsid w:val="008A2973"/>
    <w:rsid w:val="008A2AFB"/>
    <w:rsid w:val="008A46DD"/>
    <w:rsid w:val="008A535C"/>
    <w:rsid w:val="008A5548"/>
    <w:rsid w:val="008A5B9A"/>
    <w:rsid w:val="008A5D4D"/>
    <w:rsid w:val="008A5DA8"/>
    <w:rsid w:val="008A5F13"/>
    <w:rsid w:val="008A6771"/>
    <w:rsid w:val="008A76EC"/>
    <w:rsid w:val="008A7992"/>
    <w:rsid w:val="008A7CD3"/>
    <w:rsid w:val="008B0127"/>
    <w:rsid w:val="008B06BD"/>
    <w:rsid w:val="008B08E4"/>
    <w:rsid w:val="008B0AB4"/>
    <w:rsid w:val="008B0E9B"/>
    <w:rsid w:val="008B0FF5"/>
    <w:rsid w:val="008B1456"/>
    <w:rsid w:val="008B147C"/>
    <w:rsid w:val="008B16C1"/>
    <w:rsid w:val="008B196E"/>
    <w:rsid w:val="008B1DA3"/>
    <w:rsid w:val="008B23C8"/>
    <w:rsid w:val="008B284A"/>
    <w:rsid w:val="008B2855"/>
    <w:rsid w:val="008B376C"/>
    <w:rsid w:val="008B3CB9"/>
    <w:rsid w:val="008B4225"/>
    <w:rsid w:val="008B4382"/>
    <w:rsid w:val="008B4761"/>
    <w:rsid w:val="008B5E88"/>
    <w:rsid w:val="008B637F"/>
    <w:rsid w:val="008B692D"/>
    <w:rsid w:val="008B6DC6"/>
    <w:rsid w:val="008B6F13"/>
    <w:rsid w:val="008B71EA"/>
    <w:rsid w:val="008B760D"/>
    <w:rsid w:val="008B7C77"/>
    <w:rsid w:val="008C03F5"/>
    <w:rsid w:val="008C0557"/>
    <w:rsid w:val="008C1021"/>
    <w:rsid w:val="008C11F2"/>
    <w:rsid w:val="008C2F28"/>
    <w:rsid w:val="008C3048"/>
    <w:rsid w:val="008C3B7A"/>
    <w:rsid w:val="008C411E"/>
    <w:rsid w:val="008C45AC"/>
    <w:rsid w:val="008C4FBB"/>
    <w:rsid w:val="008C5326"/>
    <w:rsid w:val="008C5A79"/>
    <w:rsid w:val="008C65C3"/>
    <w:rsid w:val="008C6F06"/>
    <w:rsid w:val="008C7461"/>
    <w:rsid w:val="008C780F"/>
    <w:rsid w:val="008C7FE2"/>
    <w:rsid w:val="008D09FD"/>
    <w:rsid w:val="008D131B"/>
    <w:rsid w:val="008D1BEB"/>
    <w:rsid w:val="008D2E3F"/>
    <w:rsid w:val="008D34FE"/>
    <w:rsid w:val="008D3766"/>
    <w:rsid w:val="008D38A3"/>
    <w:rsid w:val="008D3B25"/>
    <w:rsid w:val="008D4577"/>
    <w:rsid w:val="008D4992"/>
    <w:rsid w:val="008D5B66"/>
    <w:rsid w:val="008D5F67"/>
    <w:rsid w:val="008D61BF"/>
    <w:rsid w:val="008D6856"/>
    <w:rsid w:val="008D6AF7"/>
    <w:rsid w:val="008D6C31"/>
    <w:rsid w:val="008D6DFB"/>
    <w:rsid w:val="008D75D2"/>
    <w:rsid w:val="008D7FB8"/>
    <w:rsid w:val="008E00FF"/>
    <w:rsid w:val="008E03E8"/>
    <w:rsid w:val="008E0C02"/>
    <w:rsid w:val="008E10E2"/>
    <w:rsid w:val="008E116A"/>
    <w:rsid w:val="008E1308"/>
    <w:rsid w:val="008E1399"/>
    <w:rsid w:val="008E16F2"/>
    <w:rsid w:val="008E227F"/>
    <w:rsid w:val="008E2281"/>
    <w:rsid w:val="008E233F"/>
    <w:rsid w:val="008E285B"/>
    <w:rsid w:val="008E2D1A"/>
    <w:rsid w:val="008E2D60"/>
    <w:rsid w:val="008E3118"/>
    <w:rsid w:val="008E3311"/>
    <w:rsid w:val="008E3681"/>
    <w:rsid w:val="008E38EA"/>
    <w:rsid w:val="008E3C79"/>
    <w:rsid w:val="008E412A"/>
    <w:rsid w:val="008E4287"/>
    <w:rsid w:val="008E468F"/>
    <w:rsid w:val="008E49EE"/>
    <w:rsid w:val="008E5F99"/>
    <w:rsid w:val="008E6E06"/>
    <w:rsid w:val="008E7CD9"/>
    <w:rsid w:val="008F033D"/>
    <w:rsid w:val="008F0554"/>
    <w:rsid w:val="008F0AF8"/>
    <w:rsid w:val="008F0C4A"/>
    <w:rsid w:val="008F179F"/>
    <w:rsid w:val="008F20BB"/>
    <w:rsid w:val="008F20C8"/>
    <w:rsid w:val="008F2AA9"/>
    <w:rsid w:val="008F3604"/>
    <w:rsid w:val="008F3E54"/>
    <w:rsid w:val="008F478F"/>
    <w:rsid w:val="008F5101"/>
    <w:rsid w:val="008F534C"/>
    <w:rsid w:val="008F5EF9"/>
    <w:rsid w:val="008F60D4"/>
    <w:rsid w:val="008F6F6F"/>
    <w:rsid w:val="008F7681"/>
    <w:rsid w:val="008F7C64"/>
    <w:rsid w:val="008F7D6E"/>
    <w:rsid w:val="009000FB"/>
    <w:rsid w:val="00900A62"/>
    <w:rsid w:val="00900DF5"/>
    <w:rsid w:val="00901C94"/>
    <w:rsid w:val="00902BDC"/>
    <w:rsid w:val="00902FB0"/>
    <w:rsid w:val="009034BC"/>
    <w:rsid w:val="00903507"/>
    <w:rsid w:val="0090378A"/>
    <w:rsid w:val="00903A54"/>
    <w:rsid w:val="00903B77"/>
    <w:rsid w:val="00903C98"/>
    <w:rsid w:val="00903CB1"/>
    <w:rsid w:val="00903CD7"/>
    <w:rsid w:val="00904DB6"/>
    <w:rsid w:val="009058F3"/>
    <w:rsid w:val="00905B1F"/>
    <w:rsid w:val="00906185"/>
    <w:rsid w:val="009064FE"/>
    <w:rsid w:val="00906654"/>
    <w:rsid w:val="009066E0"/>
    <w:rsid w:val="00906920"/>
    <w:rsid w:val="0090725C"/>
    <w:rsid w:val="00907C80"/>
    <w:rsid w:val="00907EF6"/>
    <w:rsid w:val="00910602"/>
    <w:rsid w:val="00911321"/>
    <w:rsid w:val="009115E5"/>
    <w:rsid w:val="00911D36"/>
    <w:rsid w:val="00911E5D"/>
    <w:rsid w:val="00912537"/>
    <w:rsid w:val="00912A97"/>
    <w:rsid w:val="00912CB7"/>
    <w:rsid w:val="00913E21"/>
    <w:rsid w:val="00914166"/>
    <w:rsid w:val="00914F46"/>
    <w:rsid w:val="00915A88"/>
    <w:rsid w:val="00915E50"/>
    <w:rsid w:val="009174A0"/>
    <w:rsid w:val="0091759E"/>
    <w:rsid w:val="00917994"/>
    <w:rsid w:val="00917DA8"/>
    <w:rsid w:val="00920130"/>
    <w:rsid w:val="0092050F"/>
    <w:rsid w:val="0092053F"/>
    <w:rsid w:val="00921532"/>
    <w:rsid w:val="00921CBF"/>
    <w:rsid w:val="00923D33"/>
    <w:rsid w:val="0092511C"/>
    <w:rsid w:val="00925289"/>
    <w:rsid w:val="009252F1"/>
    <w:rsid w:val="009268EF"/>
    <w:rsid w:val="0092693D"/>
    <w:rsid w:val="00926AF5"/>
    <w:rsid w:val="00926E20"/>
    <w:rsid w:val="009271F2"/>
    <w:rsid w:val="009273D5"/>
    <w:rsid w:val="0092747D"/>
    <w:rsid w:val="00927730"/>
    <w:rsid w:val="009278EA"/>
    <w:rsid w:val="00927A03"/>
    <w:rsid w:val="00930D9F"/>
    <w:rsid w:val="0093101C"/>
    <w:rsid w:val="00931F2B"/>
    <w:rsid w:val="00932059"/>
    <w:rsid w:val="009325AD"/>
    <w:rsid w:val="00932640"/>
    <w:rsid w:val="00932ABD"/>
    <w:rsid w:val="0093362A"/>
    <w:rsid w:val="00933DB6"/>
    <w:rsid w:val="00934611"/>
    <w:rsid w:val="00934C6F"/>
    <w:rsid w:val="00934DAC"/>
    <w:rsid w:val="00934DDF"/>
    <w:rsid w:val="00935636"/>
    <w:rsid w:val="00935F7C"/>
    <w:rsid w:val="00936172"/>
    <w:rsid w:val="009378B6"/>
    <w:rsid w:val="00937AAD"/>
    <w:rsid w:val="00941198"/>
    <w:rsid w:val="009413EA"/>
    <w:rsid w:val="0094141D"/>
    <w:rsid w:val="00941510"/>
    <w:rsid w:val="009417F9"/>
    <w:rsid w:val="00941F4E"/>
    <w:rsid w:val="009426C1"/>
    <w:rsid w:val="00943734"/>
    <w:rsid w:val="0094378A"/>
    <w:rsid w:val="00943CE0"/>
    <w:rsid w:val="0094480C"/>
    <w:rsid w:val="00944B77"/>
    <w:rsid w:val="00944C6C"/>
    <w:rsid w:val="00944FDE"/>
    <w:rsid w:val="009451AE"/>
    <w:rsid w:val="009457FE"/>
    <w:rsid w:val="00946C4B"/>
    <w:rsid w:val="00946E47"/>
    <w:rsid w:val="00946E57"/>
    <w:rsid w:val="009470B8"/>
    <w:rsid w:val="0094726B"/>
    <w:rsid w:val="00947F74"/>
    <w:rsid w:val="00950C6E"/>
    <w:rsid w:val="00951050"/>
    <w:rsid w:val="009513B0"/>
    <w:rsid w:val="00951533"/>
    <w:rsid w:val="00951EE5"/>
    <w:rsid w:val="009532A1"/>
    <w:rsid w:val="00953E5E"/>
    <w:rsid w:val="00954024"/>
    <w:rsid w:val="0095448B"/>
    <w:rsid w:val="00954DBD"/>
    <w:rsid w:val="009556AA"/>
    <w:rsid w:val="00955D87"/>
    <w:rsid w:val="00957388"/>
    <w:rsid w:val="00957A77"/>
    <w:rsid w:val="009605C0"/>
    <w:rsid w:val="0096074D"/>
    <w:rsid w:val="00960940"/>
    <w:rsid w:val="00960A37"/>
    <w:rsid w:val="00961758"/>
    <w:rsid w:val="00961875"/>
    <w:rsid w:val="009618EF"/>
    <w:rsid w:val="00961B43"/>
    <w:rsid w:val="0096214A"/>
    <w:rsid w:val="009622DC"/>
    <w:rsid w:val="0096241C"/>
    <w:rsid w:val="0096268C"/>
    <w:rsid w:val="00963169"/>
    <w:rsid w:val="00963A01"/>
    <w:rsid w:val="00963BAA"/>
    <w:rsid w:val="00964A16"/>
    <w:rsid w:val="00966553"/>
    <w:rsid w:val="00966658"/>
    <w:rsid w:val="0096683B"/>
    <w:rsid w:val="009669FD"/>
    <w:rsid w:val="00967068"/>
    <w:rsid w:val="009677D7"/>
    <w:rsid w:val="009677DD"/>
    <w:rsid w:val="00967979"/>
    <w:rsid w:val="00967EB3"/>
    <w:rsid w:val="00967ECD"/>
    <w:rsid w:val="00970416"/>
    <w:rsid w:val="0097167D"/>
    <w:rsid w:val="00972560"/>
    <w:rsid w:val="00972C5A"/>
    <w:rsid w:val="00972E6D"/>
    <w:rsid w:val="00973989"/>
    <w:rsid w:val="00973F1B"/>
    <w:rsid w:val="009742AE"/>
    <w:rsid w:val="009743D6"/>
    <w:rsid w:val="00974940"/>
    <w:rsid w:val="009752D9"/>
    <w:rsid w:val="00975EE1"/>
    <w:rsid w:val="00975F36"/>
    <w:rsid w:val="00975F53"/>
    <w:rsid w:val="0097627F"/>
    <w:rsid w:val="0097661B"/>
    <w:rsid w:val="0097669A"/>
    <w:rsid w:val="00976719"/>
    <w:rsid w:val="00977051"/>
    <w:rsid w:val="009776D6"/>
    <w:rsid w:val="00980175"/>
    <w:rsid w:val="00980F09"/>
    <w:rsid w:val="0098107E"/>
    <w:rsid w:val="0098138F"/>
    <w:rsid w:val="009816DF"/>
    <w:rsid w:val="00981BDC"/>
    <w:rsid w:val="00982701"/>
    <w:rsid w:val="009829EE"/>
    <w:rsid w:val="00982B71"/>
    <w:rsid w:val="00982EFE"/>
    <w:rsid w:val="00983B6E"/>
    <w:rsid w:val="0098406C"/>
    <w:rsid w:val="009840B1"/>
    <w:rsid w:val="009845D3"/>
    <w:rsid w:val="00984D83"/>
    <w:rsid w:val="00984F52"/>
    <w:rsid w:val="00985625"/>
    <w:rsid w:val="00985B28"/>
    <w:rsid w:val="00985C8B"/>
    <w:rsid w:val="00986760"/>
    <w:rsid w:val="00986EEE"/>
    <w:rsid w:val="00987071"/>
    <w:rsid w:val="00987483"/>
    <w:rsid w:val="0098765A"/>
    <w:rsid w:val="00987799"/>
    <w:rsid w:val="00987A16"/>
    <w:rsid w:val="00990567"/>
    <w:rsid w:val="00990C3D"/>
    <w:rsid w:val="009913B9"/>
    <w:rsid w:val="00991438"/>
    <w:rsid w:val="00991613"/>
    <w:rsid w:val="009917B8"/>
    <w:rsid w:val="0099226F"/>
    <w:rsid w:val="009927BB"/>
    <w:rsid w:val="00993ACD"/>
    <w:rsid w:val="00993D64"/>
    <w:rsid w:val="0099542D"/>
    <w:rsid w:val="00995459"/>
    <w:rsid w:val="0099573E"/>
    <w:rsid w:val="009959CB"/>
    <w:rsid w:val="00995B7D"/>
    <w:rsid w:val="00995BD8"/>
    <w:rsid w:val="00995CF9"/>
    <w:rsid w:val="009960CA"/>
    <w:rsid w:val="0099612C"/>
    <w:rsid w:val="00996389"/>
    <w:rsid w:val="009968E8"/>
    <w:rsid w:val="00996959"/>
    <w:rsid w:val="009969B0"/>
    <w:rsid w:val="00996A6F"/>
    <w:rsid w:val="00997131"/>
    <w:rsid w:val="00997959"/>
    <w:rsid w:val="00997F09"/>
    <w:rsid w:val="009A07AD"/>
    <w:rsid w:val="009A11A9"/>
    <w:rsid w:val="009A1659"/>
    <w:rsid w:val="009A1829"/>
    <w:rsid w:val="009A1A33"/>
    <w:rsid w:val="009A1BEF"/>
    <w:rsid w:val="009A315D"/>
    <w:rsid w:val="009A3236"/>
    <w:rsid w:val="009A35F4"/>
    <w:rsid w:val="009A3AA5"/>
    <w:rsid w:val="009A4313"/>
    <w:rsid w:val="009A437B"/>
    <w:rsid w:val="009A50C7"/>
    <w:rsid w:val="009A64DE"/>
    <w:rsid w:val="009A6AB7"/>
    <w:rsid w:val="009A6F43"/>
    <w:rsid w:val="009A7DDF"/>
    <w:rsid w:val="009B03FA"/>
    <w:rsid w:val="009B1048"/>
    <w:rsid w:val="009B12F4"/>
    <w:rsid w:val="009B1450"/>
    <w:rsid w:val="009B1E24"/>
    <w:rsid w:val="009B2025"/>
    <w:rsid w:val="009B2DD7"/>
    <w:rsid w:val="009B2F36"/>
    <w:rsid w:val="009B347B"/>
    <w:rsid w:val="009B360B"/>
    <w:rsid w:val="009B483F"/>
    <w:rsid w:val="009B497F"/>
    <w:rsid w:val="009B4B30"/>
    <w:rsid w:val="009B4E04"/>
    <w:rsid w:val="009B5375"/>
    <w:rsid w:val="009B591D"/>
    <w:rsid w:val="009B651A"/>
    <w:rsid w:val="009B6A4B"/>
    <w:rsid w:val="009B6C83"/>
    <w:rsid w:val="009B6C89"/>
    <w:rsid w:val="009B6CF2"/>
    <w:rsid w:val="009B70DF"/>
    <w:rsid w:val="009B7603"/>
    <w:rsid w:val="009C01E9"/>
    <w:rsid w:val="009C1B60"/>
    <w:rsid w:val="009C1C85"/>
    <w:rsid w:val="009C1CDD"/>
    <w:rsid w:val="009C24D8"/>
    <w:rsid w:val="009C2BBD"/>
    <w:rsid w:val="009C2EF4"/>
    <w:rsid w:val="009C30C8"/>
    <w:rsid w:val="009C317F"/>
    <w:rsid w:val="009C3395"/>
    <w:rsid w:val="009C36D7"/>
    <w:rsid w:val="009C3FAF"/>
    <w:rsid w:val="009C4CF3"/>
    <w:rsid w:val="009C58E6"/>
    <w:rsid w:val="009C595E"/>
    <w:rsid w:val="009C5B77"/>
    <w:rsid w:val="009C66D7"/>
    <w:rsid w:val="009C7A09"/>
    <w:rsid w:val="009D00CE"/>
    <w:rsid w:val="009D1A84"/>
    <w:rsid w:val="009D1C38"/>
    <w:rsid w:val="009D1F67"/>
    <w:rsid w:val="009D202B"/>
    <w:rsid w:val="009D20A8"/>
    <w:rsid w:val="009D2B49"/>
    <w:rsid w:val="009D2C09"/>
    <w:rsid w:val="009D330A"/>
    <w:rsid w:val="009D3313"/>
    <w:rsid w:val="009D33AA"/>
    <w:rsid w:val="009D3876"/>
    <w:rsid w:val="009D4875"/>
    <w:rsid w:val="009D52CE"/>
    <w:rsid w:val="009D5B6A"/>
    <w:rsid w:val="009D5BAD"/>
    <w:rsid w:val="009D5E0E"/>
    <w:rsid w:val="009D5F48"/>
    <w:rsid w:val="009D6887"/>
    <w:rsid w:val="009D716E"/>
    <w:rsid w:val="009D7976"/>
    <w:rsid w:val="009E08B7"/>
    <w:rsid w:val="009E120F"/>
    <w:rsid w:val="009E1494"/>
    <w:rsid w:val="009E5EA7"/>
    <w:rsid w:val="009E6AAB"/>
    <w:rsid w:val="009E6D28"/>
    <w:rsid w:val="009E7D38"/>
    <w:rsid w:val="009E7DD1"/>
    <w:rsid w:val="009F008E"/>
    <w:rsid w:val="009F019F"/>
    <w:rsid w:val="009F05AA"/>
    <w:rsid w:val="009F0C29"/>
    <w:rsid w:val="009F15EF"/>
    <w:rsid w:val="009F1E70"/>
    <w:rsid w:val="009F22E0"/>
    <w:rsid w:val="009F337A"/>
    <w:rsid w:val="009F33C4"/>
    <w:rsid w:val="009F3515"/>
    <w:rsid w:val="009F378F"/>
    <w:rsid w:val="009F3E84"/>
    <w:rsid w:val="009F44F5"/>
    <w:rsid w:val="009F5438"/>
    <w:rsid w:val="009F5460"/>
    <w:rsid w:val="009F58EA"/>
    <w:rsid w:val="009F61F5"/>
    <w:rsid w:val="009F6412"/>
    <w:rsid w:val="009F68A4"/>
    <w:rsid w:val="009F6D0E"/>
    <w:rsid w:val="009F6F5F"/>
    <w:rsid w:val="009F7441"/>
    <w:rsid w:val="009F782A"/>
    <w:rsid w:val="009F793A"/>
    <w:rsid w:val="009F7DCA"/>
    <w:rsid w:val="00A000D1"/>
    <w:rsid w:val="00A003AB"/>
    <w:rsid w:val="00A00EAE"/>
    <w:rsid w:val="00A015A6"/>
    <w:rsid w:val="00A027A6"/>
    <w:rsid w:val="00A02CD7"/>
    <w:rsid w:val="00A03983"/>
    <w:rsid w:val="00A03C6E"/>
    <w:rsid w:val="00A041AA"/>
    <w:rsid w:val="00A04733"/>
    <w:rsid w:val="00A047F0"/>
    <w:rsid w:val="00A04B88"/>
    <w:rsid w:val="00A060EE"/>
    <w:rsid w:val="00A065F4"/>
    <w:rsid w:val="00A06675"/>
    <w:rsid w:val="00A073D2"/>
    <w:rsid w:val="00A07843"/>
    <w:rsid w:val="00A101F3"/>
    <w:rsid w:val="00A1093A"/>
    <w:rsid w:val="00A109C6"/>
    <w:rsid w:val="00A10DE2"/>
    <w:rsid w:val="00A11B53"/>
    <w:rsid w:val="00A11DE5"/>
    <w:rsid w:val="00A1296B"/>
    <w:rsid w:val="00A12AD1"/>
    <w:rsid w:val="00A12FBC"/>
    <w:rsid w:val="00A131C3"/>
    <w:rsid w:val="00A139D3"/>
    <w:rsid w:val="00A1411F"/>
    <w:rsid w:val="00A14698"/>
    <w:rsid w:val="00A148EE"/>
    <w:rsid w:val="00A15065"/>
    <w:rsid w:val="00A156DD"/>
    <w:rsid w:val="00A1616E"/>
    <w:rsid w:val="00A165C7"/>
    <w:rsid w:val="00A16793"/>
    <w:rsid w:val="00A16AF0"/>
    <w:rsid w:val="00A16CCF"/>
    <w:rsid w:val="00A175FD"/>
    <w:rsid w:val="00A17906"/>
    <w:rsid w:val="00A17986"/>
    <w:rsid w:val="00A17E63"/>
    <w:rsid w:val="00A20280"/>
    <w:rsid w:val="00A20544"/>
    <w:rsid w:val="00A20B51"/>
    <w:rsid w:val="00A20D0C"/>
    <w:rsid w:val="00A20D85"/>
    <w:rsid w:val="00A213B0"/>
    <w:rsid w:val="00A2209A"/>
    <w:rsid w:val="00A22140"/>
    <w:rsid w:val="00A2215F"/>
    <w:rsid w:val="00A221D8"/>
    <w:rsid w:val="00A22845"/>
    <w:rsid w:val="00A228C4"/>
    <w:rsid w:val="00A22FC4"/>
    <w:rsid w:val="00A2335F"/>
    <w:rsid w:val="00A235E2"/>
    <w:rsid w:val="00A23ADE"/>
    <w:rsid w:val="00A24677"/>
    <w:rsid w:val="00A25151"/>
    <w:rsid w:val="00A253D7"/>
    <w:rsid w:val="00A2557F"/>
    <w:rsid w:val="00A25693"/>
    <w:rsid w:val="00A262FC"/>
    <w:rsid w:val="00A26AD9"/>
    <w:rsid w:val="00A26C95"/>
    <w:rsid w:val="00A26D8C"/>
    <w:rsid w:val="00A26DD2"/>
    <w:rsid w:val="00A27117"/>
    <w:rsid w:val="00A27348"/>
    <w:rsid w:val="00A276B5"/>
    <w:rsid w:val="00A2789B"/>
    <w:rsid w:val="00A30670"/>
    <w:rsid w:val="00A307BF"/>
    <w:rsid w:val="00A30844"/>
    <w:rsid w:val="00A30C0E"/>
    <w:rsid w:val="00A31262"/>
    <w:rsid w:val="00A313EF"/>
    <w:rsid w:val="00A32309"/>
    <w:rsid w:val="00A3252F"/>
    <w:rsid w:val="00A32863"/>
    <w:rsid w:val="00A32C20"/>
    <w:rsid w:val="00A33A4C"/>
    <w:rsid w:val="00A33B39"/>
    <w:rsid w:val="00A34061"/>
    <w:rsid w:val="00A342BE"/>
    <w:rsid w:val="00A34BAD"/>
    <w:rsid w:val="00A36615"/>
    <w:rsid w:val="00A369D3"/>
    <w:rsid w:val="00A37DE0"/>
    <w:rsid w:val="00A37FE6"/>
    <w:rsid w:val="00A40198"/>
    <w:rsid w:val="00A40D88"/>
    <w:rsid w:val="00A41204"/>
    <w:rsid w:val="00A41417"/>
    <w:rsid w:val="00A4193A"/>
    <w:rsid w:val="00A42CC3"/>
    <w:rsid w:val="00A42D0B"/>
    <w:rsid w:val="00A42DFE"/>
    <w:rsid w:val="00A439AF"/>
    <w:rsid w:val="00A43E4F"/>
    <w:rsid w:val="00A44443"/>
    <w:rsid w:val="00A44F48"/>
    <w:rsid w:val="00A45A50"/>
    <w:rsid w:val="00A45C09"/>
    <w:rsid w:val="00A45FE6"/>
    <w:rsid w:val="00A463B0"/>
    <w:rsid w:val="00A47CC3"/>
    <w:rsid w:val="00A500CF"/>
    <w:rsid w:val="00A50511"/>
    <w:rsid w:val="00A508C8"/>
    <w:rsid w:val="00A50C9E"/>
    <w:rsid w:val="00A50FE1"/>
    <w:rsid w:val="00A5103D"/>
    <w:rsid w:val="00A51304"/>
    <w:rsid w:val="00A52EBB"/>
    <w:rsid w:val="00A530CD"/>
    <w:rsid w:val="00A53B3A"/>
    <w:rsid w:val="00A53F1C"/>
    <w:rsid w:val="00A53F94"/>
    <w:rsid w:val="00A5463D"/>
    <w:rsid w:val="00A54793"/>
    <w:rsid w:val="00A54988"/>
    <w:rsid w:val="00A54A4E"/>
    <w:rsid w:val="00A54B29"/>
    <w:rsid w:val="00A54DD7"/>
    <w:rsid w:val="00A56398"/>
    <w:rsid w:val="00A5721B"/>
    <w:rsid w:val="00A572BD"/>
    <w:rsid w:val="00A60607"/>
    <w:rsid w:val="00A6120F"/>
    <w:rsid w:val="00A6248A"/>
    <w:rsid w:val="00A62C5F"/>
    <w:rsid w:val="00A62E1C"/>
    <w:rsid w:val="00A6335F"/>
    <w:rsid w:val="00A64BD3"/>
    <w:rsid w:val="00A65127"/>
    <w:rsid w:val="00A6590F"/>
    <w:rsid w:val="00A659B1"/>
    <w:rsid w:val="00A664B9"/>
    <w:rsid w:val="00A6674F"/>
    <w:rsid w:val="00A668B8"/>
    <w:rsid w:val="00A671AC"/>
    <w:rsid w:val="00A67278"/>
    <w:rsid w:val="00A67E26"/>
    <w:rsid w:val="00A7012E"/>
    <w:rsid w:val="00A7030A"/>
    <w:rsid w:val="00A704EE"/>
    <w:rsid w:val="00A7105F"/>
    <w:rsid w:val="00A7110B"/>
    <w:rsid w:val="00A715C0"/>
    <w:rsid w:val="00A716C6"/>
    <w:rsid w:val="00A7234F"/>
    <w:rsid w:val="00A72921"/>
    <w:rsid w:val="00A732DD"/>
    <w:rsid w:val="00A74208"/>
    <w:rsid w:val="00A7429F"/>
    <w:rsid w:val="00A74CB2"/>
    <w:rsid w:val="00A7525A"/>
    <w:rsid w:val="00A75552"/>
    <w:rsid w:val="00A75BA6"/>
    <w:rsid w:val="00A767F0"/>
    <w:rsid w:val="00A76BA4"/>
    <w:rsid w:val="00A76D2E"/>
    <w:rsid w:val="00A76F4A"/>
    <w:rsid w:val="00A77322"/>
    <w:rsid w:val="00A77691"/>
    <w:rsid w:val="00A80A1C"/>
    <w:rsid w:val="00A80B56"/>
    <w:rsid w:val="00A80F02"/>
    <w:rsid w:val="00A81187"/>
    <w:rsid w:val="00A82F02"/>
    <w:rsid w:val="00A835FD"/>
    <w:rsid w:val="00A838A1"/>
    <w:rsid w:val="00A84221"/>
    <w:rsid w:val="00A84DB8"/>
    <w:rsid w:val="00A85310"/>
    <w:rsid w:val="00A85B7C"/>
    <w:rsid w:val="00A85C7C"/>
    <w:rsid w:val="00A85EF5"/>
    <w:rsid w:val="00A865B4"/>
    <w:rsid w:val="00A87C9D"/>
    <w:rsid w:val="00A87F25"/>
    <w:rsid w:val="00A900EF"/>
    <w:rsid w:val="00A90C6F"/>
    <w:rsid w:val="00A914F8"/>
    <w:rsid w:val="00A9165F"/>
    <w:rsid w:val="00A91E0E"/>
    <w:rsid w:val="00A92950"/>
    <w:rsid w:val="00A92A52"/>
    <w:rsid w:val="00A92D78"/>
    <w:rsid w:val="00A93292"/>
    <w:rsid w:val="00A937A5"/>
    <w:rsid w:val="00A93E5F"/>
    <w:rsid w:val="00A93FF1"/>
    <w:rsid w:val="00A945AE"/>
    <w:rsid w:val="00A9491D"/>
    <w:rsid w:val="00A94DF6"/>
    <w:rsid w:val="00A95556"/>
    <w:rsid w:val="00A95DFE"/>
    <w:rsid w:val="00A9643A"/>
    <w:rsid w:val="00A96741"/>
    <w:rsid w:val="00A96B79"/>
    <w:rsid w:val="00A96C29"/>
    <w:rsid w:val="00A96DBC"/>
    <w:rsid w:val="00AA0660"/>
    <w:rsid w:val="00AA09ED"/>
    <w:rsid w:val="00AA0B74"/>
    <w:rsid w:val="00AA12A1"/>
    <w:rsid w:val="00AA2100"/>
    <w:rsid w:val="00AA2637"/>
    <w:rsid w:val="00AA297F"/>
    <w:rsid w:val="00AA333D"/>
    <w:rsid w:val="00AA3736"/>
    <w:rsid w:val="00AA4792"/>
    <w:rsid w:val="00AA4C4A"/>
    <w:rsid w:val="00AA5601"/>
    <w:rsid w:val="00AA5DAE"/>
    <w:rsid w:val="00AA5E5A"/>
    <w:rsid w:val="00AA5E7D"/>
    <w:rsid w:val="00AA62FD"/>
    <w:rsid w:val="00AA6698"/>
    <w:rsid w:val="00AA687A"/>
    <w:rsid w:val="00AA6CD7"/>
    <w:rsid w:val="00AA6DF8"/>
    <w:rsid w:val="00AA7AFC"/>
    <w:rsid w:val="00AB0427"/>
    <w:rsid w:val="00AB0D64"/>
    <w:rsid w:val="00AB0FB3"/>
    <w:rsid w:val="00AB2C05"/>
    <w:rsid w:val="00AB3665"/>
    <w:rsid w:val="00AB3935"/>
    <w:rsid w:val="00AB3941"/>
    <w:rsid w:val="00AB44B3"/>
    <w:rsid w:val="00AB47D8"/>
    <w:rsid w:val="00AB530B"/>
    <w:rsid w:val="00AB6D1B"/>
    <w:rsid w:val="00AB7EC8"/>
    <w:rsid w:val="00AC0564"/>
    <w:rsid w:val="00AC06B1"/>
    <w:rsid w:val="00AC0DC4"/>
    <w:rsid w:val="00AC10A8"/>
    <w:rsid w:val="00AC152D"/>
    <w:rsid w:val="00AC193F"/>
    <w:rsid w:val="00AC1B30"/>
    <w:rsid w:val="00AC28B5"/>
    <w:rsid w:val="00AC34DF"/>
    <w:rsid w:val="00AC53F5"/>
    <w:rsid w:val="00AC5D6D"/>
    <w:rsid w:val="00AC6693"/>
    <w:rsid w:val="00AC6D7E"/>
    <w:rsid w:val="00AC7EB3"/>
    <w:rsid w:val="00AD0407"/>
    <w:rsid w:val="00AD1196"/>
    <w:rsid w:val="00AD148D"/>
    <w:rsid w:val="00AD154D"/>
    <w:rsid w:val="00AD1657"/>
    <w:rsid w:val="00AD1969"/>
    <w:rsid w:val="00AD2409"/>
    <w:rsid w:val="00AD2892"/>
    <w:rsid w:val="00AD2A14"/>
    <w:rsid w:val="00AD3244"/>
    <w:rsid w:val="00AD34A4"/>
    <w:rsid w:val="00AD3989"/>
    <w:rsid w:val="00AD39F0"/>
    <w:rsid w:val="00AD3AB2"/>
    <w:rsid w:val="00AD3B5F"/>
    <w:rsid w:val="00AD3C1B"/>
    <w:rsid w:val="00AD41EC"/>
    <w:rsid w:val="00AD55EF"/>
    <w:rsid w:val="00AD5736"/>
    <w:rsid w:val="00AD5C97"/>
    <w:rsid w:val="00AD6847"/>
    <w:rsid w:val="00AD74E3"/>
    <w:rsid w:val="00AD7C8E"/>
    <w:rsid w:val="00AD7E14"/>
    <w:rsid w:val="00AE0D64"/>
    <w:rsid w:val="00AE0F99"/>
    <w:rsid w:val="00AE1698"/>
    <w:rsid w:val="00AE29F2"/>
    <w:rsid w:val="00AE2A8E"/>
    <w:rsid w:val="00AE2AAB"/>
    <w:rsid w:val="00AE35C3"/>
    <w:rsid w:val="00AE35C5"/>
    <w:rsid w:val="00AE35E9"/>
    <w:rsid w:val="00AE3779"/>
    <w:rsid w:val="00AE3980"/>
    <w:rsid w:val="00AE3A4D"/>
    <w:rsid w:val="00AE408B"/>
    <w:rsid w:val="00AE4834"/>
    <w:rsid w:val="00AE4992"/>
    <w:rsid w:val="00AE5619"/>
    <w:rsid w:val="00AE743B"/>
    <w:rsid w:val="00AE7F89"/>
    <w:rsid w:val="00AF022A"/>
    <w:rsid w:val="00AF0682"/>
    <w:rsid w:val="00AF0AED"/>
    <w:rsid w:val="00AF0F21"/>
    <w:rsid w:val="00AF1084"/>
    <w:rsid w:val="00AF10E3"/>
    <w:rsid w:val="00AF1990"/>
    <w:rsid w:val="00AF1EE7"/>
    <w:rsid w:val="00AF227A"/>
    <w:rsid w:val="00AF24BD"/>
    <w:rsid w:val="00AF2768"/>
    <w:rsid w:val="00AF280D"/>
    <w:rsid w:val="00AF2C73"/>
    <w:rsid w:val="00AF2E05"/>
    <w:rsid w:val="00AF388F"/>
    <w:rsid w:val="00AF3AC0"/>
    <w:rsid w:val="00AF4692"/>
    <w:rsid w:val="00AF5288"/>
    <w:rsid w:val="00AF5360"/>
    <w:rsid w:val="00AF6770"/>
    <w:rsid w:val="00AF6E28"/>
    <w:rsid w:val="00AF6F3D"/>
    <w:rsid w:val="00AF7056"/>
    <w:rsid w:val="00B002F3"/>
    <w:rsid w:val="00B005E9"/>
    <w:rsid w:val="00B00970"/>
    <w:rsid w:val="00B00B76"/>
    <w:rsid w:val="00B0134B"/>
    <w:rsid w:val="00B019EC"/>
    <w:rsid w:val="00B024F4"/>
    <w:rsid w:val="00B0288A"/>
    <w:rsid w:val="00B02BA8"/>
    <w:rsid w:val="00B02E9D"/>
    <w:rsid w:val="00B031F0"/>
    <w:rsid w:val="00B03243"/>
    <w:rsid w:val="00B03316"/>
    <w:rsid w:val="00B03B59"/>
    <w:rsid w:val="00B03D59"/>
    <w:rsid w:val="00B040F2"/>
    <w:rsid w:val="00B04677"/>
    <w:rsid w:val="00B049B9"/>
    <w:rsid w:val="00B049CD"/>
    <w:rsid w:val="00B04CF3"/>
    <w:rsid w:val="00B056F1"/>
    <w:rsid w:val="00B05E86"/>
    <w:rsid w:val="00B0673A"/>
    <w:rsid w:val="00B069CA"/>
    <w:rsid w:val="00B06BAC"/>
    <w:rsid w:val="00B070F1"/>
    <w:rsid w:val="00B07503"/>
    <w:rsid w:val="00B076E6"/>
    <w:rsid w:val="00B113B5"/>
    <w:rsid w:val="00B1142D"/>
    <w:rsid w:val="00B120F6"/>
    <w:rsid w:val="00B136AE"/>
    <w:rsid w:val="00B13C03"/>
    <w:rsid w:val="00B15461"/>
    <w:rsid w:val="00B162EA"/>
    <w:rsid w:val="00B16873"/>
    <w:rsid w:val="00B16BC5"/>
    <w:rsid w:val="00B17103"/>
    <w:rsid w:val="00B176F3"/>
    <w:rsid w:val="00B202EB"/>
    <w:rsid w:val="00B2054C"/>
    <w:rsid w:val="00B207D4"/>
    <w:rsid w:val="00B21096"/>
    <w:rsid w:val="00B21C79"/>
    <w:rsid w:val="00B21EA3"/>
    <w:rsid w:val="00B22EB1"/>
    <w:rsid w:val="00B23187"/>
    <w:rsid w:val="00B23476"/>
    <w:rsid w:val="00B2347A"/>
    <w:rsid w:val="00B23DB5"/>
    <w:rsid w:val="00B24D8C"/>
    <w:rsid w:val="00B2656C"/>
    <w:rsid w:val="00B268D2"/>
    <w:rsid w:val="00B273A8"/>
    <w:rsid w:val="00B273C7"/>
    <w:rsid w:val="00B304BA"/>
    <w:rsid w:val="00B30C8F"/>
    <w:rsid w:val="00B30D2F"/>
    <w:rsid w:val="00B316DE"/>
    <w:rsid w:val="00B31D76"/>
    <w:rsid w:val="00B32160"/>
    <w:rsid w:val="00B323B8"/>
    <w:rsid w:val="00B326B9"/>
    <w:rsid w:val="00B33133"/>
    <w:rsid w:val="00B33385"/>
    <w:rsid w:val="00B334B8"/>
    <w:rsid w:val="00B34717"/>
    <w:rsid w:val="00B34D43"/>
    <w:rsid w:val="00B35812"/>
    <w:rsid w:val="00B35FB0"/>
    <w:rsid w:val="00B36429"/>
    <w:rsid w:val="00B3649E"/>
    <w:rsid w:val="00B36A7B"/>
    <w:rsid w:val="00B36BBC"/>
    <w:rsid w:val="00B37E5E"/>
    <w:rsid w:val="00B40B44"/>
    <w:rsid w:val="00B40FC6"/>
    <w:rsid w:val="00B4123D"/>
    <w:rsid w:val="00B4165B"/>
    <w:rsid w:val="00B41C6E"/>
    <w:rsid w:val="00B42157"/>
    <w:rsid w:val="00B42943"/>
    <w:rsid w:val="00B42B38"/>
    <w:rsid w:val="00B42CE4"/>
    <w:rsid w:val="00B4353D"/>
    <w:rsid w:val="00B43B02"/>
    <w:rsid w:val="00B43E74"/>
    <w:rsid w:val="00B4430F"/>
    <w:rsid w:val="00B44DDB"/>
    <w:rsid w:val="00B4682F"/>
    <w:rsid w:val="00B46F34"/>
    <w:rsid w:val="00B47D82"/>
    <w:rsid w:val="00B47EAA"/>
    <w:rsid w:val="00B5006E"/>
    <w:rsid w:val="00B50483"/>
    <w:rsid w:val="00B506BF"/>
    <w:rsid w:val="00B50957"/>
    <w:rsid w:val="00B50ACB"/>
    <w:rsid w:val="00B50E59"/>
    <w:rsid w:val="00B512C2"/>
    <w:rsid w:val="00B51EF1"/>
    <w:rsid w:val="00B522EF"/>
    <w:rsid w:val="00B523BF"/>
    <w:rsid w:val="00B53112"/>
    <w:rsid w:val="00B53FF5"/>
    <w:rsid w:val="00B54BED"/>
    <w:rsid w:val="00B54C1B"/>
    <w:rsid w:val="00B554F2"/>
    <w:rsid w:val="00B55E0F"/>
    <w:rsid w:val="00B561ED"/>
    <w:rsid w:val="00B5631B"/>
    <w:rsid w:val="00B569CA"/>
    <w:rsid w:val="00B56E9F"/>
    <w:rsid w:val="00B57148"/>
    <w:rsid w:val="00B60B06"/>
    <w:rsid w:val="00B611DC"/>
    <w:rsid w:val="00B612DE"/>
    <w:rsid w:val="00B61B43"/>
    <w:rsid w:val="00B61D9D"/>
    <w:rsid w:val="00B627F4"/>
    <w:rsid w:val="00B6297D"/>
    <w:rsid w:val="00B62BE9"/>
    <w:rsid w:val="00B634E6"/>
    <w:rsid w:val="00B6367E"/>
    <w:rsid w:val="00B6426D"/>
    <w:rsid w:val="00B64318"/>
    <w:rsid w:val="00B65116"/>
    <w:rsid w:val="00B65618"/>
    <w:rsid w:val="00B65652"/>
    <w:rsid w:val="00B65C3B"/>
    <w:rsid w:val="00B66304"/>
    <w:rsid w:val="00B6636B"/>
    <w:rsid w:val="00B70175"/>
    <w:rsid w:val="00B706E3"/>
    <w:rsid w:val="00B70CE7"/>
    <w:rsid w:val="00B70D04"/>
    <w:rsid w:val="00B71D26"/>
    <w:rsid w:val="00B729E0"/>
    <w:rsid w:val="00B72AFC"/>
    <w:rsid w:val="00B72E87"/>
    <w:rsid w:val="00B7312A"/>
    <w:rsid w:val="00B735C0"/>
    <w:rsid w:val="00B73630"/>
    <w:rsid w:val="00B73747"/>
    <w:rsid w:val="00B738D3"/>
    <w:rsid w:val="00B742DD"/>
    <w:rsid w:val="00B7511E"/>
    <w:rsid w:val="00B751EB"/>
    <w:rsid w:val="00B7548A"/>
    <w:rsid w:val="00B760EC"/>
    <w:rsid w:val="00B76DB7"/>
    <w:rsid w:val="00B76ED9"/>
    <w:rsid w:val="00B8007F"/>
    <w:rsid w:val="00B800B6"/>
    <w:rsid w:val="00B805DC"/>
    <w:rsid w:val="00B810F3"/>
    <w:rsid w:val="00B81EDA"/>
    <w:rsid w:val="00B8207D"/>
    <w:rsid w:val="00B82160"/>
    <w:rsid w:val="00B82294"/>
    <w:rsid w:val="00B82348"/>
    <w:rsid w:val="00B824BE"/>
    <w:rsid w:val="00B83435"/>
    <w:rsid w:val="00B83C71"/>
    <w:rsid w:val="00B8400F"/>
    <w:rsid w:val="00B8466E"/>
    <w:rsid w:val="00B847A1"/>
    <w:rsid w:val="00B84AB2"/>
    <w:rsid w:val="00B8514A"/>
    <w:rsid w:val="00B85521"/>
    <w:rsid w:val="00B85824"/>
    <w:rsid w:val="00B85CE3"/>
    <w:rsid w:val="00B86566"/>
    <w:rsid w:val="00B86AB3"/>
    <w:rsid w:val="00B87013"/>
    <w:rsid w:val="00B908C4"/>
    <w:rsid w:val="00B91721"/>
    <w:rsid w:val="00B91C44"/>
    <w:rsid w:val="00B92372"/>
    <w:rsid w:val="00B9246C"/>
    <w:rsid w:val="00B92C7A"/>
    <w:rsid w:val="00B92E8F"/>
    <w:rsid w:val="00B92F58"/>
    <w:rsid w:val="00B93F84"/>
    <w:rsid w:val="00B93FCD"/>
    <w:rsid w:val="00B94411"/>
    <w:rsid w:val="00B9499B"/>
    <w:rsid w:val="00B955CB"/>
    <w:rsid w:val="00B96295"/>
    <w:rsid w:val="00B96D31"/>
    <w:rsid w:val="00B97065"/>
    <w:rsid w:val="00B9727C"/>
    <w:rsid w:val="00B97B1C"/>
    <w:rsid w:val="00B97DB3"/>
    <w:rsid w:val="00BA1F69"/>
    <w:rsid w:val="00BA20BA"/>
    <w:rsid w:val="00BA2B9C"/>
    <w:rsid w:val="00BA397E"/>
    <w:rsid w:val="00BA4ADD"/>
    <w:rsid w:val="00BA57AE"/>
    <w:rsid w:val="00BA5909"/>
    <w:rsid w:val="00BA6048"/>
    <w:rsid w:val="00BA6121"/>
    <w:rsid w:val="00BA6928"/>
    <w:rsid w:val="00BA6BED"/>
    <w:rsid w:val="00BA6F3D"/>
    <w:rsid w:val="00BA7BB7"/>
    <w:rsid w:val="00BB0DE0"/>
    <w:rsid w:val="00BB175A"/>
    <w:rsid w:val="00BB1B1D"/>
    <w:rsid w:val="00BB1FC7"/>
    <w:rsid w:val="00BB246B"/>
    <w:rsid w:val="00BB28C0"/>
    <w:rsid w:val="00BB31F4"/>
    <w:rsid w:val="00BB3797"/>
    <w:rsid w:val="00BB458F"/>
    <w:rsid w:val="00BB4D9D"/>
    <w:rsid w:val="00BB5054"/>
    <w:rsid w:val="00BB5B15"/>
    <w:rsid w:val="00BB5BD6"/>
    <w:rsid w:val="00BB5F2D"/>
    <w:rsid w:val="00BB5F4E"/>
    <w:rsid w:val="00BB680E"/>
    <w:rsid w:val="00BB68B9"/>
    <w:rsid w:val="00BB7183"/>
    <w:rsid w:val="00BB75EC"/>
    <w:rsid w:val="00BB77F7"/>
    <w:rsid w:val="00BB7800"/>
    <w:rsid w:val="00BB780A"/>
    <w:rsid w:val="00BB7CBD"/>
    <w:rsid w:val="00BC013F"/>
    <w:rsid w:val="00BC07D3"/>
    <w:rsid w:val="00BC0E36"/>
    <w:rsid w:val="00BC11D3"/>
    <w:rsid w:val="00BC16CF"/>
    <w:rsid w:val="00BC1912"/>
    <w:rsid w:val="00BC2009"/>
    <w:rsid w:val="00BC2A91"/>
    <w:rsid w:val="00BC3CF9"/>
    <w:rsid w:val="00BC3EA6"/>
    <w:rsid w:val="00BC44E1"/>
    <w:rsid w:val="00BC4C83"/>
    <w:rsid w:val="00BC5C1E"/>
    <w:rsid w:val="00BC6559"/>
    <w:rsid w:val="00BC68BC"/>
    <w:rsid w:val="00BC6B9A"/>
    <w:rsid w:val="00BC7105"/>
    <w:rsid w:val="00BC7385"/>
    <w:rsid w:val="00BC7714"/>
    <w:rsid w:val="00BC7E6A"/>
    <w:rsid w:val="00BD03F8"/>
    <w:rsid w:val="00BD0BB1"/>
    <w:rsid w:val="00BD1429"/>
    <w:rsid w:val="00BD167D"/>
    <w:rsid w:val="00BD2255"/>
    <w:rsid w:val="00BD22A0"/>
    <w:rsid w:val="00BD2F36"/>
    <w:rsid w:val="00BD353B"/>
    <w:rsid w:val="00BD4653"/>
    <w:rsid w:val="00BD4AF2"/>
    <w:rsid w:val="00BD4C87"/>
    <w:rsid w:val="00BD4D46"/>
    <w:rsid w:val="00BD5344"/>
    <w:rsid w:val="00BD55C4"/>
    <w:rsid w:val="00BD5BF6"/>
    <w:rsid w:val="00BD5D3D"/>
    <w:rsid w:val="00BD73B6"/>
    <w:rsid w:val="00BD795A"/>
    <w:rsid w:val="00BD7CAA"/>
    <w:rsid w:val="00BD7EEA"/>
    <w:rsid w:val="00BE0358"/>
    <w:rsid w:val="00BE07AE"/>
    <w:rsid w:val="00BE0D57"/>
    <w:rsid w:val="00BE0E52"/>
    <w:rsid w:val="00BE117F"/>
    <w:rsid w:val="00BE17DE"/>
    <w:rsid w:val="00BE300C"/>
    <w:rsid w:val="00BE31B8"/>
    <w:rsid w:val="00BE39A8"/>
    <w:rsid w:val="00BE3E57"/>
    <w:rsid w:val="00BE4532"/>
    <w:rsid w:val="00BE48AE"/>
    <w:rsid w:val="00BE48C4"/>
    <w:rsid w:val="00BE4B2F"/>
    <w:rsid w:val="00BE4B4C"/>
    <w:rsid w:val="00BE4B98"/>
    <w:rsid w:val="00BE6756"/>
    <w:rsid w:val="00BE7748"/>
    <w:rsid w:val="00BE77AE"/>
    <w:rsid w:val="00BE7AAA"/>
    <w:rsid w:val="00BF0127"/>
    <w:rsid w:val="00BF0336"/>
    <w:rsid w:val="00BF08E6"/>
    <w:rsid w:val="00BF11B7"/>
    <w:rsid w:val="00BF1542"/>
    <w:rsid w:val="00BF172D"/>
    <w:rsid w:val="00BF187B"/>
    <w:rsid w:val="00BF1F2A"/>
    <w:rsid w:val="00BF402E"/>
    <w:rsid w:val="00BF413B"/>
    <w:rsid w:val="00BF4317"/>
    <w:rsid w:val="00BF4322"/>
    <w:rsid w:val="00BF4574"/>
    <w:rsid w:val="00BF4B94"/>
    <w:rsid w:val="00BF507D"/>
    <w:rsid w:val="00BF512E"/>
    <w:rsid w:val="00BF5630"/>
    <w:rsid w:val="00BF5D18"/>
    <w:rsid w:val="00BF62D8"/>
    <w:rsid w:val="00BF6B9A"/>
    <w:rsid w:val="00BF6FAD"/>
    <w:rsid w:val="00BF6FE4"/>
    <w:rsid w:val="00BF7245"/>
    <w:rsid w:val="00BF7549"/>
    <w:rsid w:val="00C0008D"/>
    <w:rsid w:val="00C003B2"/>
    <w:rsid w:val="00C0060F"/>
    <w:rsid w:val="00C00785"/>
    <w:rsid w:val="00C01954"/>
    <w:rsid w:val="00C01C48"/>
    <w:rsid w:val="00C01E7F"/>
    <w:rsid w:val="00C02007"/>
    <w:rsid w:val="00C02273"/>
    <w:rsid w:val="00C0270C"/>
    <w:rsid w:val="00C02BC8"/>
    <w:rsid w:val="00C02BEF"/>
    <w:rsid w:val="00C02E2B"/>
    <w:rsid w:val="00C0322F"/>
    <w:rsid w:val="00C03472"/>
    <w:rsid w:val="00C039A6"/>
    <w:rsid w:val="00C0459D"/>
    <w:rsid w:val="00C04CC4"/>
    <w:rsid w:val="00C04CD6"/>
    <w:rsid w:val="00C059AC"/>
    <w:rsid w:val="00C05EC2"/>
    <w:rsid w:val="00C06082"/>
    <w:rsid w:val="00C0690B"/>
    <w:rsid w:val="00C06C13"/>
    <w:rsid w:val="00C075C2"/>
    <w:rsid w:val="00C0773A"/>
    <w:rsid w:val="00C07AF2"/>
    <w:rsid w:val="00C10507"/>
    <w:rsid w:val="00C10CE2"/>
    <w:rsid w:val="00C10E0C"/>
    <w:rsid w:val="00C10E62"/>
    <w:rsid w:val="00C11CC6"/>
    <w:rsid w:val="00C122A7"/>
    <w:rsid w:val="00C133D7"/>
    <w:rsid w:val="00C13436"/>
    <w:rsid w:val="00C13619"/>
    <w:rsid w:val="00C13937"/>
    <w:rsid w:val="00C14806"/>
    <w:rsid w:val="00C14C11"/>
    <w:rsid w:val="00C1506D"/>
    <w:rsid w:val="00C1506F"/>
    <w:rsid w:val="00C16035"/>
    <w:rsid w:val="00C1622B"/>
    <w:rsid w:val="00C1669D"/>
    <w:rsid w:val="00C16E55"/>
    <w:rsid w:val="00C175AD"/>
    <w:rsid w:val="00C2047D"/>
    <w:rsid w:val="00C20BF7"/>
    <w:rsid w:val="00C20EB9"/>
    <w:rsid w:val="00C227DF"/>
    <w:rsid w:val="00C22B3E"/>
    <w:rsid w:val="00C239D6"/>
    <w:rsid w:val="00C23A7E"/>
    <w:rsid w:val="00C23C64"/>
    <w:rsid w:val="00C245CC"/>
    <w:rsid w:val="00C24AB3"/>
    <w:rsid w:val="00C24E47"/>
    <w:rsid w:val="00C2501B"/>
    <w:rsid w:val="00C2598A"/>
    <w:rsid w:val="00C25CC2"/>
    <w:rsid w:val="00C26D2C"/>
    <w:rsid w:val="00C273C4"/>
    <w:rsid w:val="00C27655"/>
    <w:rsid w:val="00C27715"/>
    <w:rsid w:val="00C2790F"/>
    <w:rsid w:val="00C27BC2"/>
    <w:rsid w:val="00C27BCC"/>
    <w:rsid w:val="00C30729"/>
    <w:rsid w:val="00C30CA0"/>
    <w:rsid w:val="00C31CCB"/>
    <w:rsid w:val="00C322D6"/>
    <w:rsid w:val="00C33AB1"/>
    <w:rsid w:val="00C33D70"/>
    <w:rsid w:val="00C3433D"/>
    <w:rsid w:val="00C34B88"/>
    <w:rsid w:val="00C35021"/>
    <w:rsid w:val="00C35D5F"/>
    <w:rsid w:val="00C35FC8"/>
    <w:rsid w:val="00C374E1"/>
    <w:rsid w:val="00C376D5"/>
    <w:rsid w:val="00C4007A"/>
    <w:rsid w:val="00C40742"/>
    <w:rsid w:val="00C40D56"/>
    <w:rsid w:val="00C41973"/>
    <w:rsid w:val="00C41C13"/>
    <w:rsid w:val="00C42B6D"/>
    <w:rsid w:val="00C4363D"/>
    <w:rsid w:val="00C43AA6"/>
    <w:rsid w:val="00C43E57"/>
    <w:rsid w:val="00C4431A"/>
    <w:rsid w:val="00C444E4"/>
    <w:rsid w:val="00C4474D"/>
    <w:rsid w:val="00C44F8B"/>
    <w:rsid w:val="00C460C2"/>
    <w:rsid w:val="00C46701"/>
    <w:rsid w:val="00C4690E"/>
    <w:rsid w:val="00C46C50"/>
    <w:rsid w:val="00C46D71"/>
    <w:rsid w:val="00C479BB"/>
    <w:rsid w:val="00C50E93"/>
    <w:rsid w:val="00C51555"/>
    <w:rsid w:val="00C51927"/>
    <w:rsid w:val="00C51E9B"/>
    <w:rsid w:val="00C5204C"/>
    <w:rsid w:val="00C521C2"/>
    <w:rsid w:val="00C52A59"/>
    <w:rsid w:val="00C542CE"/>
    <w:rsid w:val="00C5446F"/>
    <w:rsid w:val="00C544DD"/>
    <w:rsid w:val="00C54928"/>
    <w:rsid w:val="00C556B0"/>
    <w:rsid w:val="00C565ED"/>
    <w:rsid w:val="00C567F5"/>
    <w:rsid w:val="00C57066"/>
    <w:rsid w:val="00C570D8"/>
    <w:rsid w:val="00C570FA"/>
    <w:rsid w:val="00C577B2"/>
    <w:rsid w:val="00C5794D"/>
    <w:rsid w:val="00C57C7E"/>
    <w:rsid w:val="00C57FD9"/>
    <w:rsid w:val="00C60BBB"/>
    <w:rsid w:val="00C61D40"/>
    <w:rsid w:val="00C625A4"/>
    <w:rsid w:val="00C62A0E"/>
    <w:rsid w:val="00C63157"/>
    <w:rsid w:val="00C64538"/>
    <w:rsid w:val="00C65495"/>
    <w:rsid w:val="00C6599D"/>
    <w:rsid w:val="00C65C97"/>
    <w:rsid w:val="00C66315"/>
    <w:rsid w:val="00C67201"/>
    <w:rsid w:val="00C67371"/>
    <w:rsid w:val="00C6748B"/>
    <w:rsid w:val="00C67B8C"/>
    <w:rsid w:val="00C67F15"/>
    <w:rsid w:val="00C67F6E"/>
    <w:rsid w:val="00C702EB"/>
    <w:rsid w:val="00C706E5"/>
    <w:rsid w:val="00C70FBB"/>
    <w:rsid w:val="00C71C46"/>
    <w:rsid w:val="00C724C6"/>
    <w:rsid w:val="00C7258F"/>
    <w:rsid w:val="00C72F32"/>
    <w:rsid w:val="00C733AD"/>
    <w:rsid w:val="00C738DB"/>
    <w:rsid w:val="00C74235"/>
    <w:rsid w:val="00C742E4"/>
    <w:rsid w:val="00C746E7"/>
    <w:rsid w:val="00C75793"/>
    <w:rsid w:val="00C75972"/>
    <w:rsid w:val="00C759A1"/>
    <w:rsid w:val="00C76B77"/>
    <w:rsid w:val="00C76CA6"/>
    <w:rsid w:val="00C76DD2"/>
    <w:rsid w:val="00C76E31"/>
    <w:rsid w:val="00C8087D"/>
    <w:rsid w:val="00C80B95"/>
    <w:rsid w:val="00C80E7F"/>
    <w:rsid w:val="00C8114A"/>
    <w:rsid w:val="00C815A8"/>
    <w:rsid w:val="00C81893"/>
    <w:rsid w:val="00C82199"/>
    <w:rsid w:val="00C82AAA"/>
    <w:rsid w:val="00C84A3A"/>
    <w:rsid w:val="00C84A48"/>
    <w:rsid w:val="00C84C56"/>
    <w:rsid w:val="00C85A78"/>
    <w:rsid w:val="00C85AA4"/>
    <w:rsid w:val="00C85B3F"/>
    <w:rsid w:val="00C85B9B"/>
    <w:rsid w:val="00C8612B"/>
    <w:rsid w:val="00C86900"/>
    <w:rsid w:val="00C86C05"/>
    <w:rsid w:val="00C871CD"/>
    <w:rsid w:val="00C8743D"/>
    <w:rsid w:val="00C876CC"/>
    <w:rsid w:val="00C878C5"/>
    <w:rsid w:val="00C903C3"/>
    <w:rsid w:val="00C9075C"/>
    <w:rsid w:val="00C908EE"/>
    <w:rsid w:val="00C90901"/>
    <w:rsid w:val="00C91205"/>
    <w:rsid w:val="00C91842"/>
    <w:rsid w:val="00C91DEE"/>
    <w:rsid w:val="00C91FE9"/>
    <w:rsid w:val="00C92434"/>
    <w:rsid w:val="00C93020"/>
    <w:rsid w:val="00C931C1"/>
    <w:rsid w:val="00C93772"/>
    <w:rsid w:val="00C93BB8"/>
    <w:rsid w:val="00C93BF7"/>
    <w:rsid w:val="00C93D60"/>
    <w:rsid w:val="00C9478E"/>
    <w:rsid w:val="00C94C2E"/>
    <w:rsid w:val="00C95AEE"/>
    <w:rsid w:val="00C960B2"/>
    <w:rsid w:val="00C96503"/>
    <w:rsid w:val="00C96B6E"/>
    <w:rsid w:val="00C97DE4"/>
    <w:rsid w:val="00CA150D"/>
    <w:rsid w:val="00CA1D5D"/>
    <w:rsid w:val="00CA2200"/>
    <w:rsid w:val="00CA31C3"/>
    <w:rsid w:val="00CA371C"/>
    <w:rsid w:val="00CA413D"/>
    <w:rsid w:val="00CA4A42"/>
    <w:rsid w:val="00CA55C5"/>
    <w:rsid w:val="00CA5791"/>
    <w:rsid w:val="00CA5AA7"/>
    <w:rsid w:val="00CA6647"/>
    <w:rsid w:val="00CB02A9"/>
    <w:rsid w:val="00CB1809"/>
    <w:rsid w:val="00CB1CEF"/>
    <w:rsid w:val="00CB1D6D"/>
    <w:rsid w:val="00CB2486"/>
    <w:rsid w:val="00CB2E95"/>
    <w:rsid w:val="00CB30BE"/>
    <w:rsid w:val="00CB5B5B"/>
    <w:rsid w:val="00CB6380"/>
    <w:rsid w:val="00CB6779"/>
    <w:rsid w:val="00CB6819"/>
    <w:rsid w:val="00CB684C"/>
    <w:rsid w:val="00CB6A35"/>
    <w:rsid w:val="00CB6A7F"/>
    <w:rsid w:val="00CB71AC"/>
    <w:rsid w:val="00CB7AB6"/>
    <w:rsid w:val="00CB7DCF"/>
    <w:rsid w:val="00CC05EE"/>
    <w:rsid w:val="00CC0626"/>
    <w:rsid w:val="00CC13D1"/>
    <w:rsid w:val="00CC1CE4"/>
    <w:rsid w:val="00CC1DAA"/>
    <w:rsid w:val="00CC1FAE"/>
    <w:rsid w:val="00CC23FD"/>
    <w:rsid w:val="00CC2B1A"/>
    <w:rsid w:val="00CC325D"/>
    <w:rsid w:val="00CC331A"/>
    <w:rsid w:val="00CC4305"/>
    <w:rsid w:val="00CC55F7"/>
    <w:rsid w:val="00CC5F82"/>
    <w:rsid w:val="00CC6195"/>
    <w:rsid w:val="00CC6381"/>
    <w:rsid w:val="00CC6406"/>
    <w:rsid w:val="00CC707C"/>
    <w:rsid w:val="00CC7103"/>
    <w:rsid w:val="00CC7533"/>
    <w:rsid w:val="00CC7EE8"/>
    <w:rsid w:val="00CC7F71"/>
    <w:rsid w:val="00CD09A9"/>
    <w:rsid w:val="00CD0F92"/>
    <w:rsid w:val="00CD170F"/>
    <w:rsid w:val="00CD198B"/>
    <w:rsid w:val="00CD1EB0"/>
    <w:rsid w:val="00CD2476"/>
    <w:rsid w:val="00CD247E"/>
    <w:rsid w:val="00CD252D"/>
    <w:rsid w:val="00CD294B"/>
    <w:rsid w:val="00CD2965"/>
    <w:rsid w:val="00CD3734"/>
    <w:rsid w:val="00CD391E"/>
    <w:rsid w:val="00CD3BF2"/>
    <w:rsid w:val="00CD3D81"/>
    <w:rsid w:val="00CD451B"/>
    <w:rsid w:val="00CD49E8"/>
    <w:rsid w:val="00CD53D0"/>
    <w:rsid w:val="00CD5EA1"/>
    <w:rsid w:val="00CD6274"/>
    <w:rsid w:val="00CD696B"/>
    <w:rsid w:val="00CD71F6"/>
    <w:rsid w:val="00CD7540"/>
    <w:rsid w:val="00CD77EC"/>
    <w:rsid w:val="00CE0219"/>
    <w:rsid w:val="00CE0258"/>
    <w:rsid w:val="00CE0D99"/>
    <w:rsid w:val="00CE14DE"/>
    <w:rsid w:val="00CE20FC"/>
    <w:rsid w:val="00CE273B"/>
    <w:rsid w:val="00CE30BE"/>
    <w:rsid w:val="00CE3471"/>
    <w:rsid w:val="00CE3D8C"/>
    <w:rsid w:val="00CE53BF"/>
    <w:rsid w:val="00CE5C9C"/>
    <w:rsid w:val="00CE6AD7"/>
    <w:rsid w:val="00CE6EFD"/>
    <w:rsid w:val="00CE70E9"/>
    <w:rsid w:val="00CE78E2"/>
    <w:rsid w:val="00CF08E5"/>
    <w:rsid w:val="00CF09E9"/>
    <w:rsid w:val="00CF0A9F"/>
    <w:rsid w:val="00CF0BD1"/>
    <w:rsid w:val="00CF145C"/>
    <w:rsid w:val="00CF1D1F"/>
    <w:rsid w:val="00CF28E8"/>
    <w:rsid w:val="00CF2E13"/>
    <w:rsid w:val="00CF3916"/>
    <w:rsid w:val="00CF3C74"/>
    <w:rsid w:val="00CF46CB"/>
    <w:rsid w:val="00CF4934"/>
    <w:rsid w:val="00CF4F59"/>
    <w:rsid w:val="00CF5B82"/>
    <w:rsid w:val="00CF5C81"/>
    <w:rsid w:val="00CF5FA6"/>
    <w:rsid w:val="00CF638E"/>
    <w:rsid w:val="00CF6486"/>
    <w:rsid w:val="00CF64D6"/>
    <w:rsid w:val="00CF64E7"/>
    <w:rsid w:val="00CF694B"/>
    <w:rsid w:val="00CF735D"/>
    <w:rsid w:val="00CF7659"/>
    <w:rsid w:val="00CF767D"/>
    <w:rsid w:val="00D00BB9"/>
    <w:rsid w:val="00D0140F"/>
    <w:rsid w:val="00D01E2F"/>
    <w:rsid w:val="00D02167"/>
    <w:rsid w:val="00D02AE3"/>
    <w:rsid w:val="00D038B6"/>
    <w:rsid w:val="00D03BCB"/>
    <w:rsid w:val="00D0403A"/>
    <w:rsid w:val="00D067B2"/>
    <w:rsid w:val="00D06A3C"/>
    <w:rsid w:val="00D1027E"/>
    <w:rsid w:val="00D11229"/>
    <w:rsid w:val="00D11B35"/>
    <w:rsid w:val="00D11BD0"/>
    <w:rsid w:val="00D12144"/>
    <w:rsid w:val="00D12178"/>
    <w:rsid w:val="00D123A4"/>
    <w:rsid w:val="00D1247A"/>
    <w:rsid w:val="00D12D89"/>
    <w:rsid w:val="00D13AC8"/>
    <w:rsid w:val="00D13EBE"/>
    <w:rsid w:val="00D14D35"/>
    <w:rsid w:val="00D151D1"/>
    <w:rsid w:val="00D1552B"/>
    <w:rsid w:val="00D158D3"/>
    <w:rsid w:val="00D15C06"/>
    <w:rsid w:val="00D15FC7"/>
    <w:rsid w:val="00D16246"/>
    <w:rsid w:val="00D163FD"/>
    <w:rsid w:val="00D165B8"/>
    <w:rsid w:val="00D175E1"/>
    <w:rsid w:val="00D17825"/>
    <w:rsid w:val="00D17DED"/>
    <w:rsid w:val="00D202F0"/>
    <w:rsid w:val="00D207EA"/>
    <w:rsid w:val="00D20D83"/>
    <w:rsid w:val="00D20E51"/>
    <w:rsid w:val="00D212C5"/>
    <w:rsid w:val="00D214F0"/>
    <w:rsid w:val="00D21ABD"/>
    <w:rsid w:val="00D21ECB"/>
    <w:rsid w:val="00D224A9"/>
    <w:rsid w:val="00D2311F"/>
    <w:rsid w:val="00D233EE"/>
    <w:rsid w:val="00D2383E"/>
    <w:rsid w:val="00D238A4"/>
    <w:rsid w:val="00D24971"/>
    <w:rsid w:val="00D24CDF"/>
    <w:rsid w:val="00D24DEB"/>
    <w:rsid w:val="00D24FD8"/>
    <w:rsid w:val="00D25AE3"/>
    <w:rsid w:val="00D26357"/>
    <w:rsid w:val="00D27B22"/>
    <w:rsid w:val="00D27DD5"/>
    <w:rsid w:val="00D3038A"/>
    <w:rsid w:val="00D30620"/>
    <w:rsid w:val="00D306C4"/>
    <w:rsid w:val="00D31322"/>
    <w:rsid w:val="00D3348A"/>
    <w:rsid w:val="00D335B7"/>
    <w:rsid w:val="00D33A4B"/>
    <w:rsid w:val="00D33DC3"/>
    <w:rsid w:val="00D34006"/>
    <w:rsid w:val="00D34144"/>
    <w:rsid w:val="00D344A9"/>
    <w:rsid w:val="00D3489B"/>
    <w:rsid w:val="00D3498A"/>
    <w:rsid w:val="00D34C79"/>
    <w:rsid w:val="00D351E0"/>
    <w:rsid w:val="00D3521C"/>
    <w:rsid w:val="00D35510"/>
    <w:rsid w:val="00D3701F"/>
    <w:rsid w:val="00D3780D"/>
    <w:rsid w:val="00D4133F"/>
    <w:rsid w:val="00D4159D"/>
    <w:rsid w:val="00D43EDF"/>
    <w:rsid w:val="00D44389"/>
    <w:rsid w:val="00D44785"/>
    <w:rsid w:val="00D44AF2"/>
    <w:rsid w:val="00D44DD0"/>
    <w:rsid w:val="00D450AC"/>
    <w:rsid w:val="00D4530C"/>
    <w:rsid w:val="00D454F5"/>
    <w:rsid w:val="00D458CB"/>
    <w:rsid w:val="00D45999"/>
    <w:rsid w:val="00D45C85"/>
    <w:rsid w:val="00D478FD"/>
    <w:rsid w:val="00D47E35"/>
    <w:rsid w:val="00D5068B"/>
    <w:rsid w:val="00D50FF5"/>
    <w:rsid w:val="00D528C4"/>
    <w:rsid w:val="00D528E7"/>
    <w:rsid w:val="00D52A35"/>
    <w:rsid w:val="00D5336F"/>
    <w:rsid w:val="00D535DD"/>
    <w:rsid w:val="00D53618"/>
    <w:rsid w:val="00D539B8"/>
    <w:rsid w:val="00D54FA6"/>
    <w:rsid w:val="00D554A6"/>
    <w:rsid w:val="00D5556E"/>
    <w:rsid w:val="00D56340"/>
    <w:rsid w:val="00D5645D"/>
    <w:rsid w:val="00D5647A"/>
    <w:rsid w:val="00D56A3C"/>
    <w:rsid w:val="00D57F06"/>
    <w:rsid w:val="00D60F43"/>
    <w:rsid w:val="00D61055"/>
    <w:rsid w:val="00D61428"/>
    <w:rsid w:val="00D6180E"/>
    <w:rsid w:val="00D619F0"/>
    <w:rsid w:val="00D61DE3"/>
    <w:rsid w:val="00D6210B"/>
    <w:rsid w:val="00D62236"/>
    <w:rsid w:val="00D6328E"/>
    <w:rsid w:val="00D63F0D"/>
    <w:rsid w:val="00D63F44"/>
    <w:rsid w:val="00D63F9C"/>
    <w:rsid w:val="00D64473"/>
    <w:rsid w:val="00D64E1B"/>
    <w:rsid w:val="00D6535D"/>
    <w:rsid w:val="00D6540C"/>
    <w:rsid w:val="00D65974"/>
    <w:rsid w:val="00D65C2A"/>
    <w:rsid w:val="00D65F36"/>
    <w:rsid w:val="00D6621B"/>
    <w:rsid w:val="00D66B35"/>
    <w:rsid w:val="00D66EBE"/>
    <w:rsid w:val="00D6724D"/>
    <w:rsid w:val="00D6741C"/>
    <w:rsid w:val="00D67479"/>
    <w:rsid w:val="00D67648"/>
    <w:rsid w:val="00D67A5F"/>
    <w:rsid w:val="00D67ECD"/>
    <w:rsid w:val="00D703E1"/>
    <w:rsid w:val="00D70A87"/>
    <w:rsid w:val="00D70E84"/>
    <w:rsid w:val="00D712C2"/>
    <w:rsid w:val="00D7182F"/>
    <w:rsid w:val="00D72973"/>
    <w:rsid w:val="00D72FA1"/>
    <w:rsid w:val="00D73817"/>
    <w:rsid w:val="00D73BD6"/>
    <w:rsid w:val="00D73C35"/>
    <w:rsid w:val="00D740F6"/>
    <w:rsid w:val="00D753B7"/>
    <w:rsid w:val="00D755A6"/>
    <w:rsid w:val="00D75622"/>
    <w:rsid w:val="00D75EEF"/>
    <w:rsid w:val="00D7623B"/>
    <w:rsid w:val="00D763E7"/>
    <w:rsid w:val="00D7672A"/>
    <w:rsid w:val="00D774CD"/>
    <w:rsid w:val="00D77703"/>
    <w:rsid w:val="00D779D8"/>
    <w:rsid w:val="00D80192"/>
    <w:rsid w:val="00D8032E"/>
    <w:rsid w:val="00D808AB"/>
    <w:rsid w:val="00D80C0F"/>
    <w:rsid w:val="00D8110F"/>
    <w:rsid w:val="00D81240"/>
    <w:rsid w:val="00D81622"/>
    <w:rsid w:val="00D827D7"/>
    <w:rsid w:val="00D82D5C"/>
    <w:rsid w:val="00D82F11"/>
    <w:rsid w:val="00D83199"/>
    <w:rsid w:val="00D83309"/>
    <w:rsid w:val="00D833EE"/>
    <w:rsid w:val="00D838BB"/>
    <w:rsid w:val="00D838C5"/>
    <w:rsid w:val="00D83B1D"/>
    <w:rsid w:val="00D84101"/>
    <w:rsid w:val="00D84AAC"/>
    <w:rsid w:val="00D85176"/>
    <w:rsid w:val="00D8585B"/>
    <w:rsid w:val="00D85A59"/>
    <w:rsid w:val="00D85EB9"/>
    <w:rsid w:val="00D85F4B"/>
    <w:rsid w:val="00D86291"/>
    <w:rsid w:val="00D8633F"/>
    <w:rsid w:val="00D8726A"/>
    <w:rsid w:val="00D87389"/>
    <w:rsid w:val="00D873AD"/>
    <w:rsid w:val="00D873D4"/>
    <w:rsid w:val="00D8747A"/>
    <w:rsid w:val="00D87669"/>
    <w:rsid w:val="00D905D3"/>
    <w:rsid w:val="00D905D8"/>
    <w:rsid w:val="00D90604"/>
    <w:rsid w:val="00D90EBE"/>
    <w:rsid w:val="00D91071"/>
    <w:rsid w:val="00D9158E"/>
    <w:rsid w:val="00D91F92"/>
    <w:rsid w:val="00D9232A"/>
    <w:rsid w:val="00D9387C"/>
    <w:rsid w:val="00D93FFF"/>
    <w:rsid w:val="00D944B1"/>
    <w:rsid w:val="00D945DC"/>
    <w:rsid w:val="00D9471D"/>
    <w:rsid w:val="00D94BA3"/>
    <w:rsid w:val="00D94CE7"/>
    <w:rsid w:val="00D94FB7"/>
    <w:rsid w:val="00D95AC5"/>
    <w:rsid w:val="00D95E7D"/>
    <w:rsid w:val="00D963EA"/>
    <w:rsid w:val="00D97098"/>
    <w:rsid w:val="00D97202"/>
    <w:rsid w:val="00D97209"/>
    <w:rsid w:val="00D976D3"/>
    <w:rsid w:val="00D97725"/>
    <w:rsid w:val="00D977BB"/>
    <w:rsid w:val="00D97966"/>
    <w:rsid w:val="00DA0322"/>
    <w:rsid w:val="00DA04A2"/>
    <w:rsid w:val="00DA06FB"/>
    <w:rsid w:val="00DA0860"/>
    <w:rsid w:val="00DA0E8E"/>
    <w:rsid w:val="00DA119B"/>
    <w:rsid w:val="00DA1A7A"/>
    <w:rsid w:val="00DA1A93"/>
    <w:rsid w:val="00DA2E03"/>
    <w:rsid w:val="00DA2E71"/>
    <w:rsid w:val="00DA2F9F"/>
    <w:rsid w:val="00DA320F"/>
    <w:rsid w:val="00DA3240"/>
    <w:rsid w:val="00DA5E06"/>
    <w:rsid w:val="00DA6680"/>
    <w:rsid w:val="00DA670B"/>
    <w:rsid w:val="00DA6B9A"/>
    <w:rsid w:val="00DA72EF"/>
    <w:rsid w:val="00DA7516"/>
    <w:rsid w:val="00DB009F"/>
    <w:rsid w:val="00DB0CFF"/>
    <w:rsid w:val="00DB19B0"/>
    <w:rsid w:val="00DB1E01"/>
    <w:rsid w:val="00DB22F3"/>
    <w:rsid w:val="00DB241C"/>
    <w:rsid w:val="00DB26DB"/>
    <w:rsid w:val="00DB2D3D"/>
    <w:rsid w:val="00DB2E97"/>
    <w:rsid w:val="00DB3D2B"/>
    <w:rsid w:val="00DB55C5"/>
    <w:rsid w:val="00DB5730"/>
    <w:rsid w:val="00DB5DFB"/>
    <w:rsid w:val="00DB681C"/>
    <w:rsid w:val="00DB7DAE"/>
    <w:rsid w:val="00DC026E"/>
    <w:rsid w:val="00DC02DF"/>
    <w:rsid w:val="00DC030F"/>
    <w:rsid w:val="00DC079F"/>
    <w:rsid w:val="00DC08C5"/>
    <w:rsid w:val="00DC0D07"/>
    <w:rsid w:val="00DC1396"/>
    <w:rsid w:val="00DC2956"/>
    <w:rsid w:val="00DC2D09"/>
    <w:rsid w:val="00DC2E0F"/>
    <w:rsid w:val="00DC329D"/>
    <w:rsid w:val="00DC3D7B"/>
    <w:rsid w:val="00DC4444"/>
    <w:rsid w:val="00DC4B98"/>
    <w:rsid w:val="00DC5BD4"/>
    <w:rsid w:val="00DC6DE7"/>
    <w:rsid w:val="00DC7126"/>
    <w:rsid w:val="00DC7258"/>
    <w:rsid w:val="00DD02F5"/>
    <w:rsid w:val="00DD09BD"/>
    <w:rsid w:val="00DD0F9B"/>
    <w:rsid w:val="00DD172E"/>
    <w:rsid w:val="00DD17DA"/>
    <w:rsid w:val="00DD17F6"/>
    <w:rsid w:val="00DD1994"/>
    <w:rsid w:val="00DD2076"/>
    <w:rsid w:val="00DD21C9"/>
    <w:rsid w:val="00DD3736"/>
    <w:rsid w:val="00DD3AF2"/>
    <w:rsid w:val="00DD3F80"/>
    <w:rsid w:val="00DD4B03"/>
    <w:rsid w:val="00DD528F"/>
    <w:rsid w:val="00DD5384"/>
    <w:rsid w:val="00DD55C6"/>
    <w:rsid w:val="00DD57B5"/>
    <w:rsid w:val="00DD5D25"/>
    <w:rsid w:val="00DD5DC2"/>
    <w:rsid w:val="00DD5E21"/>
    <w:rsid w:val="00DD5E56"/>
    <w:rsid w:val="00DD6093"/>
    <w:rsid w:val="00DD683B"/>
    <w:rsid w:val="00DD769B"/>
    <w:rsid w:val="00DD7A33"/>
    <w:rsid w:val="00DD7E33"/>
    <w:rsid w:val="00DD7F99"/>
    <w:rsid w:val="00DE0B4A"/>
    <w:rsid w:val="00DE1C50"/>
    <w:rsid w:val="00DE23FE"/>
    <w:rsid w:val="00DE2659"/>
    <w:rsid w:val="00DE2A6B"/>
    <w:rsid w:val="00DE2CAC"/>
    <w:rsid w:val="00DE2F33"/>
    <w:rsid w:val="00DE44FC"/>
    <w:rsid w:val="00DE457C"/>
    <w:rsid w:val="00DE6F5F"/>
    <w:rsid w:val="00DE7B75"/>
    <w:rsid w:val="00DE7E8E"/>
    <w:rsid w:val="00DF030A"/>
    <w:rsid w:val="00DF0EC0"/>
    <w:rsid w:val="00DF12EA"/>
    <w:rsid w:val="00DF1E9D"/>
    <w:rsid w:val="00DF20C6"/>
    <w:rsid w:val="00DF22F4"/>
    <w:rsid w:val="00DF2712"/>
    <w:rsid w:val="00DF2845"/>
    <w:rsid w:val="00DF36DB"/>
    <w:rsid w:val="00DF3FA3"/>
    <w:rsid w:val="00DF49A5"/>
    <w:rsid w:val="00DF4A2E"/>
    <w:rsid w:val="00DF4BB4"/>
    <w:rsid w:val="00DF55BD"/>
    <w:rsid w:val="00DF572F"/>
    <w:rsid w:val="00DF57DA"/>
    <w:rsid w:val="00DF67D2"/>
    <w:rsid w:val="00DF7C00"/>
    <w:rsid w:val="00DF7F53"/>
    <w:rsid w:val="00E0001B"/>
    <w:rsid w:val="00E001DA"/>
    <w:rsid w:val="00E00263"/>
    <w:rsid w:val="00E004B2"/>
    <w:rsid w:val="00E00B68"/>
    <w:rsid w:val="00E012B2"/>
    <w:rsid w:val="00E01571"/>
    <w:rsid w:val="00E01855"/>
    <w:rsid w:val="00E01C25"/>
    <w:rsid w:val="00E01FA8"/>
    <w:rsid w:val="00E02649"/>
    <w:rsid w:val="00E03514"/>
    <w:rsid w:val="00E03A3A"/>
    <w:rsid w:val="00E03FB5"/>
    <w:rsid w:val="00E04843"/>
    <w:rsid w:val="00E04879"/>
    <w:rsid w:val="00E0526D"/>
    <w:rsid w:val="00E056A4"/>
    <w:rsid w:val="00E0629A"/>
    <w:rsid w:val="00E07050"/>
    <w:rsid w:val="00E071B3"/>
    <w:rsid w:val="00E07CF1"/>
    <w:rsid w:val="00E1061B"/>
    <w:rsid w:val="00E10777"/>
    <w:rsid w:val="00E1097A"/>
    <w:rsid w:val="00E10A86"/>
    <w:rsid w:val="00E114E8"/>
    <w:rsid w:val="00E117C1"/>
    <w:rsid w:val="00E11801"/>
    <w:rsid w:val="00E118F5"/>
    <w:rsid w:val="00E12093"/>
    <w:rsid w:val="00E127C9"/>
    <w:rsid w:val="00E13372"/>
    <w:rsid w:val="00E13687"/>
    <w:rsid w:val="00E13838"/>
    <w:rsid w:val="00E13C4E"/>
    <w:rsid w:val="00E140AA"/>
    <w:rsid w:val="00E14608"/>
    <w:rsid w:val="00E15036"/>
    <w:rsid w:val="00E15E2C"/>
    <w:rsid w:val="00E16E6E"/>
    <w:rsid w:val="00E172A6"/>
    <w:rsid w:val="00E17655"/>
    <w:rsid w:val="00E17E7E"/>
    <w:rsid w:val="00E20819"/>
    <w:rsid w:val="00E20AB6"/>
    <w:rsid w:val="00E20D85"/>
    <w:rsid w:val="00E20F0B"/>
    <w:rsid w:val="00E2106D"/>
    <w:rsid w:val="00E211D7"/>
    <w:rsid w:val="00E21504"/>
    <w:rsid w:val="00E21BCF"/>
    <w:rsid w:val="00E22324"/>
    <w:rsid w:val="00E22562"/>
    <w:rsid w:val="00E22F5B"/>
    <w:rsid w:val="00E237E4"/>
    <w:rsid w:val="00E243DF"/>
    <w:rsid w:val="00E24527"/>
    <w:rsid w:val="00E25C65"/>
    <w:rsid w:val="00E25DB0"/>
    <w:rsid w:val="00E26613"/>
    <w:rsid w:val="00E26B9B"/>
    <w:rsid w:val="00E26D87"/>
    <w:rsid w:val="00E2706C"/>
    <w:rsid w:val="00E2765B"/>
    <w:rsid w:val="00E27D47"/>
    <w:rsid w:val="00E30515"/>
    <w:rsid w:val="00E31190"/>
    <w:rsid w:val="00E317C3"/>
    <w:rsid w:val="00E31F50"/>
    <w:rsid w:val="00E325AE"/>
    <w:rsid w:val="00E32E0E"/>
    <w:rsid w:val="00E33435"/>
    <w:rsid w:val="00E33671"/>
    <w:rsid w:val="00E33692"/>
    <w:rsid w:val="00E338CF"/>
    <w:rsid w:val="00E3403C"/>
    <w:rsid w:val="00E34297"/>
    <w:rsid w:val="00E34449"/>
    <w:rsid w:val="00E3446C"/>
    <w:rsid w:val="00E3488A"/>
    <w:rsid w:val="00E35234"/>
    <w:rsid w:val="00E353A1"/>
    <w:rsid w:val="00E353CD"/>
    <w:rsid w:val="00E35C41"/>
    <w:rsid w:val="00E36919"/>
    <w:rsid w:val="00E37428"/>
    <w:rsid w:val="00E37F24"/>
    <w:rsid w:val="00E402F6"/>
    <w:rsid w:val="00E40E8B"/>
    <w:rsid w:val="00E40ECA"/>
    <w:rsid w:val="00E40F8A"/>
    <w:rsid w:val="00E416CA"/>
    <w:rsid w:val="00E4194D"/>
    <w:rsid w:val="00E41D77"/>
    <w:rsid w:val="00E42830"/>
    <w:rsid w:val="00E430DA"/>
    <w:rsid w:val="00E433F8"/>
    <w:rsid w:val="00E435FF"/>
    <w:rsid w:val="00E4425A"/>
    <w:rsid w:val="00E446FA"/>
    <w:rsid w:val="00E44939"/>
    <w:rsid w:val="00E44E7C"/>
    <w:rsid w:val="00E45163"/>
    <w:rsid w:val="00E45E18"/>
    <w:rsid w:val="00E46110"/>
    <w:rsid w:val="00E46292"/>
    <w:rsid w:val="00E46362"/>
    <w:rsid w:val="00E468D0"/>
    <w:rsid w:val="00E46B79"/>
    <w:rsid w:val="00E46BC4"/>
    <w:rsid w:val="00E479C3"/>
    <w:rsid w:val="00E508CD"/>
    <w:rsid w:val="00E50C86"/>
    <w:rsid w:val="00E5116C"/>
    <w:rsid w:val="00E515BE"/>
    <w:rsid w:val="00E51AC8"/>
    <w:rsid w:val="00E51DBA"/>
    <w:rsid w:val="00E51E20"/>
    <w:rsid w:val="00E51E6B"/>
    <w:rsid w:val="00E51EAB"/>
    <w:rsid w:val="00E52035"/>
    <w:rsid w:val="00E520C6"/>
    <w:rsid w:val="00E52447"/>
    <w:rsid w:val="00E52EC4"/>
    <w:rsid w:val="00E538C9"/>
    <w:rsid w:val="00E53EC0"/>
    <w:rsid w:val="00E54644"/>
    <w:rsid w:val="00E54719"/>
    <w:rsid w:val="00E54B92"/>
    <w:rsid w:val="00E54D02"/>
    <w:rsid w:val="00E557D1"/>
    <w:rsid w:val="00E55E80"/>
    <w:rsid w:val="00E55F9E"/>
    <w:rsid w:val="00E5698F"/>
    <w:rsid w:val="00E5745A"/>
    <w:rsid w:val="00E5760D"/>
    <w:rsid w:val="00E57DFD"/>
    <w:rsid w:val="00E60048"/>
    <w:rsid w:val="00E6042A"/>
    <w:rsid w:val="00E60B22"/>
    <w:rsid w:val="00E610D4"/>
    <w:rsid w:val="00E61123"/>
    <w:rsid w:val="00E61659"/>
    <w:rsid w:val="00E61DEB"/>
    <w:rsid w:val="00E62420"/>
    <w:rsid w:val="00E62A2D"/>
    <w:rsid w:val="00E63708"/>
    <w:rsid w:val="00E64229"/>
    <w:rsid w:val="00E645B0"/>
    <w:rsid w:val="00E64C9B"/>
    <w:rsid w:val="00E670D3"/>
    <w:rsid w:val="00E671B6"/>
    <w:rsid w:val="00E6785F"/>
    <w:rsid w:val="00E678E4"/>
    <w:rsid w:val="00E67CC0"/>
    <w:rsid w:val="00E7004E"/>
    <w:rsid w:val="00E70CE6"/>
    <w:rsid w:val="00E70F73"/>
    <w:rsid w:val="00E71C8E"/>
    <w:rsid w:val="00E71E8B"/>
    <w:rsid w:val="00E72787"/>
    <w:rsid w:val="00E728C1"/>
    <w:rsid w:val="00E72B59"/>
    <w:rsid w:val="00E72CC2"/>
    <w:rsid w:val="00E72F6E"/>
    <w:rsid w:val="00E730CC"/>
    <w:rsid w:val="00E736BE"/>
    <w:rsid w:val="00E7390D"/>
    <w:rsid w:val="00E73B71"/>
    <w:rsid w:val="00E74671"/>
    <w:rsid w:val="00E74771"/>
    <w:rsid w:val="00E749D5"/>
    <w:rsid w:val="00E74AB6"/>
    <w:rsid w:val="00E74BC5"/>
    <w:rsid w:val="00E7535D"/>
    <w:rsid w:val="00E7545C"/>
    <w:rsid w:val="00E77AE1"/>
    <w:rsid w:val="00E77B0D"/>
    <w:rsid w:val="00E8003D"/>
    <w:rsid w:val="00E8054D"/>
    <w:rsid w:val="00E809E3"/>
    <w:rsid w:val="00E80F0D"/>
    <w:rsid w:val="00E80F68"/>
    <w:rsid w:val="00E810BA"/>
    <w:rsid w:val="00E81152"/>
    <w:rsid w:val="00E813A0"/>
    <w:rsid w:val="00E818E6"/>
    <w:rsid w:val="00E81F77"/>
    <w:rsid w:val="00E82B65"/>
    <w:rsid w:val="00E82C5F"/>
    <w:rsid w:val="00E82D5B"/>
    <w:rsid w:val="00E8308F"/>
    <w:rsid w:val="00E833A4"/>
    <w:rsid w:val="00E83460"/>
    <w:rsid w:val="00E83554"/>
    <w:rsid w:val="00E83BF6"/>
    <w:rsid w:val="00E83CE0"/>
    <w:rsid w:val="00E84B15"/>
    <w:rsid w:val="00E85F6A"/>
    <w:rsid w:val="00E85F89"/>
    <w:rsid w:val="00E86F77"/>
    <w:rsid w:val="00E8766D"/>
    <w:rsid w:val="00E87A09"/>
    <w:rsid w:val="00E87BBE"/>
    <w:rsid w:val="00E90496"/>
    <w:rsid w:val="00E90860"/>
    <w:rsid w:val="00E92E6C"/>
    <w:rsid w:val="00E93466"/>
    <w:rsid w:val="00E9402A"/>
    <w:rsid w:val="00E950C5"/>
    <w:rsid w:val="00E95807"/>
    <w:rsid w:val="00E95894"/>
    <w:rsid w:val="00E963A2"/>
    <w:rsid w:val="00E96C99"/>
    <w:rsid w:val="00E96D36"/>
    <w:rsid w:val="00E972F7"/>
    <w:rsid w:val="00E97735"/>
    <w:rsid w:val="00E9784D"/>
    <w:rsid w:val="00EA054F"/>
    <w:rsid w:val="00EA1AAF"/>
    <w:rsid w:val="00EA1AF8"/>
    <w:rsid w:val="00EA20D8"/>
    <w:rsid w:val="00EA26BF"/>
    <w:rsid w:val="00EA318F"/>
    <w:rsid w:val="00EA3744"/>
    <w:rsid w:val="00EA42BA"/>
    <w:rsid w:val="00EA441E"/>
    <w:rsid w:val="00EA4F77"/>
    <w:rsid w:val="00EA58C3"/>
    <w:rsid w:val="00EA590E"/>
    <w:rsid w:val="00EA59E1"/>
    <w:rsid w:val="00EA5E06"/>
    <w:rsid w:val="00EA63FE"/>
    <w:rsid w:val="00EA6679"/>
    <w:rsid w:val="00EA6B83"/>
    <w:rsid w:val="00EA7CF3"/>
    <w:rsid w:val="00EB0562"/>
    <w:rsid w:val="00EB07C4"/>
    <w:rsid w:val="00EB10DF"/>
    <w:rsid w:val="00EB16B2"/>
    <w:rsid w:val="00EB1815"/>
    <w:rsid w:val="00EB1EEC"/>
    <w:rsid w:val="00EB297F"/>
    <w:rsid w:val="00EB2B32"/>
    <w:rsid w:val="00EB2E1A"/>
    <w:rsid w:val="00EB301D"/>
    <w:rsid w:val="00EB4764"/>
    <w:rsid w:val="00EB4B76"/>
    <w:rsid w:val="00EB4C82"/>
    <w:rsid w:val="00EB505D"/>
    <w:rsid w:val="00EB5562"/>
    <w:rsid w:val="00EB5E30"/>
    <w:rsid w:val="00EB6303"/>
    <w:rsid w:val="00EB67F2"/>
    <w:rsid w:val="00EB6E6F"/>
    <w:rsid w:val="00EB7083"/>
    <w:rsid w:val="00EB73FB"/>
    <w:rsid w:val="00EB74FC"/>
    <w:rsid w:val="00EB7A31"/>
    <w:rsid w:val="00EC0C03"/>
    <w:rsid w:val="00EC230D"/>
    <w:rsid w:val="00EC351F"/>
    <w:rsid w:val="00EC3DE7"/>
    <w:rsid w:val="00EC5422"/>
    <w:rsid w:val="00EC602D"/>
    <w:rsid w:val="00EC6BC1"/>
    <w:rsid w:val="00EC72BA"/>
    <w:rsid w:val="00EC76BF"/>
    <w:rsid w:val="00EC78AC"/>
    <w:rsid w:val="00ED0649"/>
    <w:rsid w:val="00ED0EFB"/>
    <w:rsid w:val="00ED196B"/>
    <w:rsid w:val="00ED2154"/>
    <w:rsid w:val="00ED2DC4"/>
    <w:rsid w:val="00ED34D2"/>
    <w:rsid w:val="00ED3517"/>
    <w:rsid w:val="00ED3B26"/>
    <w:rsid w:val="00ED3DC1"/>
    <w:rsid w:val="00ED43F0"/>
    <w:rsid w:val="00ED44D8"/>
    <w:rsid w:val="00ED46D1"/>
    <w:rsid w:val="00ED482E"/>
    <w:rsid w:val="00ED5425"/>
    <w:rsid w:val="00ED66B0"/>
    <w:rsid w:val="00ED68A4"/>
    <w:rsid w:val="00ED68B2"/>
    <w:rsid w:val="00ED6955"/>
    <w:rsid w:val="00ED6C96"/>
    <w:rsid w:val="00ED7139"/>
    <w:rsid w:val="00ED7327"/>
    <w:rsid w:val="00ED7DFA"/>
    <w:rsid w:val="00EE1A47"/>
    <w:rsid w:val="00EE2858"/>
    <w:rsid w:val="00EE2BAD"/>
    <w:rsid w:val="00EE2BE6"/>
    <w:rsid w:val="00EE2F11"/>
    <w:rsid w:val="00EE2F3D"/>
    <w:rsid w:val="00EE2FEC"/>
    <w:rsid w:val="00EE31B3"/>
    <w:rsid w:val="00EE3586"/>
    <w:rsid w:val="00EE37AB"/>
    <w:rsid w:val="00EE3856"/>
    <w:rsid w:val="00EE3AA0"/>
    <w:rsid w:val="00EE4ED0"/>
    <w:rsid w:val="00EE58BA"/>
    <w:rsid w:val="00EE5B29"/>
    <w:rsid w:val="00EE5DF0"/>
    <w:rsid w:val="00EE5FC6"/>
    <w:rsid w:val="00EE6BE3"/>
    <w:rsid w:val="00EE6D6C"/>
    <w:rsid w:val="00EE7138"/>
    <w:rsid w:val="00EE79A6"/>
    <w:rsid w:val="00EE7E6F"/>
    <w:rsid w:val="00EE7E7B"/>
    <w:rsid w:val="00EF0151"/>
    <w:rsid w:val="00EF022B"/>
    <w:rsid w:val="00EF037C"/>
    <w:rsid w:val="00EF087F"/>
    <w:rsid w:val="00EF0AAF"/>
    <w:rsid w:val="00EF16D3"/>
    <w:rsid w:val="00EF2990"/>
    <w:rsid w:val="00EF2ABD"/>
    <w:rsid w:val="00EF2FD5"/>
    <w:rsid w:val="00EF3DBD"/>
    <w:rsid w:val="00EF449E"/>
    <w:rsid w:val="00EF48EC"/>
    <w:rsid w:val="00EF51DE"/>
    <w:rsid w:val="00EF689F"/>
    <w:rsid w:val="00EF6B51"/>
    <w:rsid w:val="00EF6FDC"/>
    <w:rsid w:val="00EF7E8E"/>
    <w:rsid w:val="00F003F1"/>
    <w:rsid w:val="00F006C9"/>
    <w:rsid w:val="00F00913"/>
    <w:rsid w:val="00F00B12"/>
    <w:rsid w:val="00F00C88"/>
    <w:rsid w:val="00F014D4"/>
    <w:rsid w:val="00F0192D"/>
    <w:rsid w:val="00F01BAC"/>
    <w:rsid w:val="00F0262C"/>
    <w:rsid w:val="00F02B4A"/>
    <w:rsid w:val="00F03676"/>
    <w:rsid w:val="00F03FB6"/>
    <w:rsid w:val="00F04200"/>
    <w:rsid w:val="00F047E5"/>
    <w:rsid w:val="00F04FC4"/>
    <w:rsid w:val="00F05140"/>
    <w:rsid w:val="00F0550C"/>
    <w:rsid w:val="00F05D0B"/>
    <w:rsid w:val="00F0654E"/>
    <w:rsid w:val="00F06731"/>
    <w:rsid w:val="00F068CA"/>
    <w:rsid w:val="00F07790"/>
    <w:rsid w:val="00F079A8"/>
    <w:rsid w:val="00F110B4"/>
    <w:rsid w:val="00F110CE"/>
    <w:rsid w:val="00F115CD"/>
    <w:rsid w:val="00F11A60"/>
    <w:rsid w:val="00F127AD"/>
    <w:rsid w:val="00F12A03"/>
    <w:rsid w:val="00F13800"/>
    <w:rsid w:val="00F13EBA"/>
    <w:rsid w:val="00F14714"/>
    <w:rsid w:val="00F1484E"/>
    <w:rsid w:val="00F15580"/>
    <w:rsid w:val="00F15D91"/>
    <w:rsid w:val="00F163FD"/>
    <w:rsid w:val="00F16810"/>
    <w:rsid w:val="00F174A2"/>
    <w:rsid w:val="00F20B2D"/>
    <w:rsid w:val="00F20CF9"/>
    <w:rsid w:val="00F210FA"/>
    <w:rsid w:val="00F226FD"/>
    <w:rsid w:val="00F22702"/>
    <w:rsid w:val="00F22AA4"/>
    <w:rsid w:val="00F231D9"/>
    <w:rsid w:val="00F23746"/>
    <w:rsid w:val="00F242C5"/>
    <w:rsid w:val="00F2459C"/>
    <w:rsid w:val="00F2462C"/>
    <w:rsid w:val="00F24A8E"/>
    <w:rsid w:val="00F24D81"/>
    <w:rsid w:val="00F25042"/>
    <w:rsid w:val="00F25262"/>
    <w:rsid w:val="00F25C85"/>
    <w:rsid w:val="00F25DB6"/>
    <w:rsid w:val="00F262BB"/>
    <w:rsid w:val="00F26A4A"/>
    <w:rsid w:val="00F26F20"/>
    <w:rsid w:val="00F2795D"/>
    <w:rsid w:val="00F27A8F"/>
    <w:rsid w:val="00F308C4"/>
    <w:rsid w:val="00F31089"/>
    <w:rsid w:val="00F3158D"/>
    <w:rsid w:val="00F31A88"/>
    <w:rsid w:val="00F31F42"/>
    <w:rsid w:val="00F32530"/>
    <w:rsid w:val="00F326C8"/>
    <w:rsid w:val="00F329DC"/>
    <w:rsid w:val="00F32EE3"/>
    <w:rsid w:val="00F33E48"/>
    <w:rsid w:val="00F348AD"/>
    <w:rsid w:val="00F348C6"/>
    <w:rsid w:val="00F34C80"/>
    <w:rsid w:val="00F34C90"/>
    <w:rsid w:val="00F3507D"/>
    <w:rsid w:val="00F35114"/>
    <w:rsid w:val="00F35171"/>
    <w:rsid w:val="00F356C0"/>
    <w:rsid w:val="00F35E87"/>
    <w:rsid w:val="00F35FD1"/>
    <w:rsid w:val="00F369B0"/>
    <w:rsid w:val="00F36ABE"/>
    <w:rsid w:val="00F3758D"/>
    <w:rsid w:val="00F4063A"/>
    <w:rsid w:val="00F408C1"/>
    <w:rsid w:val="00F410DF"/>
    <w:rsid w:val="00F415F8"/>
    <w:rsid w:val="00F416B7"/>
    <w:rsid w:val="00F41C3E"/>
    <w:rsid w:val="00F42B85"/>
    <w:rsid w:val="00F43373"/>
    <w:rsid w:val="00F437D9"/>
    <w:rsid w:val="00F43BB5"/>
    <w:rsid w:val="00F4461B"/>
    <w:rsid w:val="00F46694"/>
    <w:rsid w:val="00F46EA3"/>
    <w:rsid w:val="00F50051"/>
    <w:rsid w:val="00F500BD"/>
    <w:rsid w:val="00F50588"/>
    <w:rsid w:val="00F50594"/>
    <w:rsid w:val="00F50A23"/>
    <w:rsid w:val="00F5183D"/>
    <w:rsid w:val="00F51B6B"/>
    <w:rsid w:val="00F51EDB"/>
    <w:rsid w:val="00F52813"/>
    <w:rsid w:val="00F52AAD"/>
    <w:rsid w:val="00F52D67"/>
    <w:rsid w:val="00F52DF8"/>
    <w:rsid w:val="00F53840"/>
    <w:rsid w:val="00F53DA2"/>
    <w:rsid w:val="00F54CD5"/>
    <w:rsid w:val="00F54DC1"/>
    <w:rsid w:val="00F553CF"/>
    <w:rsid w:val="00F55580"/>
    <w:rsid w:val="00F556B2"/>
    <w:rsid w:val="00F557A3"/>
    <w:rsid w:val="00F55BA4"/>
    <w:rsid w:val="00F561B3"/>
    <w:rsid w:val="00F56295"/>
    <w:rsid w:val="00F5651A"/>
    <w:rsid w:val="00F56A28"/>
    <w:rsid w:val="00F601C8"/>
    <w:rsid w:val="00F6096E"/>
    <w:rsid w:val="00F612D9"/>
    <w:rsid w:val="00F61520"/>
    <w:rsid w:val="00F61B3B"/>
    <w:rsid w:val="00F61FFC"/>
    <w:rsid w:val="00F623D2"/>
    <w:rsid w:val="00F62498"/>
    <w:rsid w:val="00F625C1"/>
    <w:rsid w:val="00F62B66"/>
    <w:rsid w:val="00F636A4"/>
    <w:rsid w:val="00F63B20"/>
    <w:rsid w:val="00F64601"/>
    <w:rsid w:val="00F66397"/>
    <w:rsid w:val="00F66ACF"/>
    <w:rsid w:val="00F66B62"/>
    <w:rsid w:val="00F66E08"/>
    <w:rsid w:val="00F670C0"/>
    <w:rsid w:val="00F67348"/>
    <w:rsid w:val="00F67371"/>
    <w:rsid w:val="00F679AA"/>
    <w:rsid w:val="00F67C10"/>
    <w:rsid w:val="00F67C39"/>
    <w:rsid w:val="00F701CF"/>
    <w:rsid w:val="00F70EFC"/>
    <w:rsid w:val="00F7114E"/>
    <w:rsid w:val="00F71654"/>
    <w:rsid w:val="00F717A1"/>
    <w:rsid w:val="00F728B0"/>
    <w:rsid w:val="00F72911"/>
    <w:rsid w:val="00F72A50"/>
    <w:rsid w:val="00F730DC"/>
    <w:rsid w:val="00F732D1"/>
    <w:rsid w:val="00F7336A"/>
    <w:rsid w:val="00F733A5"/>
    <w:rsid w:val="00F73699"/>
    <w:rsid w:val="00F73ED3"/>
    <w:rsid w:val="00F74470"/>
    <w:rsid w:val="00F74599"/>
    <w:rsid w:val="00F746CC"/>
    <w:rsid w:val="00F7478F"/>
    <w:rsid w:val="00F75283"/>
    <w:rsid w:val="00F75F04"/>
    <w:rsid w:val="00F763F1"/>
    <w:rsid w:val="00F76736"/>
    <w:rsid w:val="00F76BF0"/>
    <w:rsid w:val="00F77FEA"/>
    <w:rsid w:val="00F80DFF"/>
    <w:rsid w:val="00F8140E"/>
    <w:rsid w:val="00F8175F"/>
    <w:rsid w:val="00F81AE1"/>
    <w:rsid w:val="00F821A3"/>
    <w:rsid w:val="00F824A5"/>
    <w:rsid w:val="00F826E0"/>
    <w:rsid w:val="00F82DCC"/>
    <w:rsid w:val="00F82F93"/>
    <w:rsid w:val="00F84266"/>
    <w:rsid w:val="00F84ADE"/>
    <w:rsid w:val="00F84F2B"/>
    <w:rsid w:val="00F85074"/>
    <w:rsid w:val="00F85636"/>
    <w:rsid w:val="00F85FC5"/>
    <w:rsid w:val="00F864A6"/>
    <w:rsid w:val="00F86AFF"/>
    <w:rsid w:val="00F90161"/>
    <w:rsid w:val="00F90B62"/>
    <w:rsid w:val="00F90E3F"/>
    <w:rsid w:val="00F91175"/>
    <w:rsid w:val="00F9119B"/>
    <w:rsid w:val="00F917FC"/>
    <w:rsid w:val="00F91BC5"/>
    <w:rsid w:val="00F91FBA"/>
    <w:rsid w:val="00F930E4"/>
    <w:rsid w:val="00F93259"/>
    <w:rsid w:val="00F938C9"/>
    <w:rsid w:val="00F94053"/>
    <w:rsid w:val="00F95066"/>
    <w:rsid w:val="00F95383"/>
    <w:rsid w:val="00F954D0"/>
    <w:rsid w:val="00F95584"/>
    <w:rsid w:val="00F9563E"/>
    <w:rsid w:val="00F956CC"/>
    <w:rsid w:val="00F95798"/>
    <w:rsid w:val="00F96986"/>
    <w:rsid w:val="00F96A2E"/>
    <w:rsid w:val="00F96B98"/>
    <w:rsid w:val="00F97129"/>
    <w:rsid w:val="00F97449"/>
    <w:rsid w:val="00F976B7"/>
    <w:rsid w:val="00F97851"/>
    <w:rsid w:val="00F97BC3"/>
    <w:rsid w:val="00F97EFA"/>
    <w:rsid w:val="00FA0012"/>
    <w:rsid w:val="00FA03F9"/>
    <w:rsid w:val="00FA0898"/>
    <w:rsid w:val="00FA0A32"/>
    <w:rsid w:val="00FA0D0A"/>
    <w:rsid w:val="00FA1AC7"/>
    <w:rsid w:val="00FA1E39"/>
    <w:rsid w:val="00FA22D5"/>
    <w:rsid w:val="00FA239D"/>
    <w:rsid w:val="00FA2516"/>
    <w:rsid w:val="00FA2EE1"/>
    <w:rsid w:val="00FA2F8F"/>
    <w:rsid w:val="00FA3394"/>
    <w:rsid w:val="00FA3B72"/>
    <w:rsid w:val="00FA43C9"/>
    <w:rsid w:val="00FA4DDD"/>
    <w:rsid w:val="00FA62F4"/>
    <w:rsid w:val="00FA64A5"/>
    <w:rsid w:val="00FA6F2D"/>
    <w:rsid w:val="00FA74DE"/>
    <w:rsid w:val="00FB02B9"/>
    <w:rsid w:val="00FB0315"/>
    <w:rsid w:val="00FB035E"/>
    <w:rsid w:val="00FB0812"/>
    <w:rsid w:val="00FB17F3"/>
    <w:rsid w:val="00FB2018"/>
    <w:rsid w:val="00FB254B"/>
    <w:rsid w:val="00FB3757"/>
    <w:rsid w:val="00FB4421"/>
    <w:rsid w:val="00FB4495"/>
    <w:rsid w:val="00FB583B"/>
    <w:rsid w:val="00FB5890"/>
    <w:rsid w:val="00FB5922"/>
    <w:rsid w:val="00FB65F4"/>
    <w:rsid w:val="00FB67CF"/>
    <w:rsid w:val="00FB714D"/>
    <w:rsid w:val="00FB775C"/>
    <w:rsid w:val="00FB7BC7"/>
    <w:rsid w:val="00FB7D13"/>
    <w:rsid w:val="00FB7D89"/>
    <w:rsid w:val="00FC0E2B"/>
    <w:rsid w:val="00FC18A2"/>
    <w:rsid w:val="00FC1CF6"/>
    <w:rsid w:val="00FC1CFD"/>
    <w:rsid w:val="00FC2295"/>
    <w:rsid w:val="00FC22DA"/>
    <w:rsid w:val="00FC23C5"/>
    <w:rsid w:val="00FC2DE8"/>
    <w:rsid w:val="00FC3032"/>
    <w:rsid w:val="00FC32FF"/>
    <w:rsid w:val="00FC336C"/>
    <w:rsid w:val="00FC376E"/>
    <w:rsid w:val="00FC4527"/>
    <w:rsid w:val="00FC457C"/>
    <w:rsid w:val="00FC4D05"/>
    <w:rsid w:val="00FC4DBE"/>
    <w:rsid w:val="00FC4E74"/>
    <w:rsid w:val="00FC4F97"/>
    <w:rsid w:val="00FC6E99"/>
    <w:rsid w:val="00FD01B0"/>
    <w:rsid w:val="00FD04FB"/>
    <w:rsid w:val="00FD12CF"/>
    <w:rsid w:val="00FD181A"/>
    <w:rsid w:val="00FD1875"/>
    <w:rsid w:val="00FD1967"/>
    <w:rsid w:val="00FD1DD6"/>
    <w:rsid w:val="00FD1E3E"/>
    <w:rsid w:val="00FD2411"/>
    <w:rsid w:val="00FD2BD1"/>
    <w:rsid w:val="00FD2C48"/>
    <w:rsid w:val="00FD2C6B"/>
    <w:rsid w:val="00FD2D71"/>
    <w:rsid w:val="00FD30AF"/>
    <w:rsid w:val="00FD375F"/>
    <w:rsid w:val="00FD496A"/>
    <w:rsid w:val="00FD4B48"/>
    <w:rsid w:val="00FD5AB1"/>
    <w:rsid w:val="00FD5E7A"/>
    <w:rsid w:val="00FD5F64"/>
    <w:rsid w:val="00FD66CC"/>
    <w:rsid w:val="00FD6EB2"/>
    <w:rsid w:val="00FD746A"/>
    <w:rsid w:val="00FD78FC"/>
    <w:rsid w:val="00FD7D3E"/>
    <w:rsid w:val="00FD7FEF"/>
    <w:rsid w:val="00FE0217"/>
    <w:rsid w:val="00FE0330"/>
    <w:rsid w:val="00FE0398"/>
    <w:rsid w:val="00FE0989"/>
    <w:rsid w:val="00FE0BA2"/>
    <w:rsid w:val="00FE0DCD"/>
    <w:rsid w:val="00FE10FF"/>
    <w:rsid w:val="00FE111B"/>
    <w:rsid w:val="00FE1418"/>
    <w:rsid w:val="00FE1B6A"/>
    <w:rsid w:val="00FE24F2"/>
    <w:rsid w:val="00FE271F"/>
    <w:rsid w:val="00FE2EC6"/>
    <w:rsid w:val="00FE303A"/>
    <w:rsid w:val="00FE306B"/>
    <w:rsid w:val="00FE3AE1"/>
    <w:rsid w:val="00FE4043"/>
    <w:rsid w:val="00FE4668"/>
    <w:rsid w:val="00FE4B62"/>
    <w:rsid w:val="00FE4D0F"/>
    <w:rsid w:val="00FE63B8"/>
    <w:rsid w:val="00FE65BB"/>
    <w:rsid w:val="00FE6930"/>
    <w:rsid w:val="00FE6CD9"/>
    <w:rsid w:val="00FE6DEF"/>
    <w:rsid w:val="00FE6F05"/>
    <w:rsid w:val="00FE7DD9"/>
    <w:rsid w:val="00FF03CC"/>
    <w:rsid w:val="00FF05FD"/>
    <w:rsid w:val="00FF067D"/>
    <w:rsid w:val="00FF0958"/>
    <w:rsid w:val="00FF0F83"/>
    <w:rsid w:val="00FF146C"/>
    <w:rsid w:val="00FF1CE5"/>
    <w:rsid w:val="00FF1F13"/>
    <w:rsid w:val="00FF220B"/>
    <w:rsid w:val="00FF2C54"/>
    <w:rsid w:val="00FF2F06"/>
    <w:rsid w:val="00FF38F3"/>
    <w:rsid w:val="00FF5185"/>
    <w:rsid w:val="00FF5FDD"/>
    <w:rsid w:val="00FF69E5"/>
    <w:rsid w:val="00FF7146"/>
    <w:rsid w:val="00FF7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4:docId w14:val="12C3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EF2990"/>
    <w:pPr>
      <w:widowControl w:val="0"/>
      <w:snapToGrid w:val="0"/>
      <w:ind w:firstLine="400"/>
      <w:jc w:val="both"/>
    </w:pPr>
    <w:rPr>
      <w:rFonts w:ascii="Times New Roman" w:hAnsi="Times New Roman" w:cs="Times New Roman"/>
      <w:sz w:val="24"/>
      <w:szCs w:val="24"/>
    </w:rPr>
  </w:style>
  <w:style w:type="paragraph" w:styleId="1">
    <w:name w:val="heading 1"/>
    <w:aliases w:val="1,H1,Заголов,ch,Глава,(раздел),Section Head,h1,l1,H1 Char"/>
    <w:basedOn w:val="a0"/>
    <w:next w:val="a0"/>
    <w:link w:val="11"/>
    <w:uiPriority w:val="99"/>
    <w:qFormat/>
    <w:rsid w:val="00C57066"/>
    <w:pPr>
      <w:widowControl/>
      <w:numPr>
        <w:numId w:val="1"/>
      </w:numPr>
      <w:snapToGrid/>
      <w:spacing w:before="240" w:after="240"/>
      <w:jc w:val="center"/>
      <w:outlineLvl w:val="0"/>
    </w:pPr>
    <w:rPr>
      <w:b/>
      <w:sz w:val="32"/>
      <w:szCs w:val="20"/>
      <w:lang w:val="x-none" w:eastAsia="x-none"/>
    </w:rPr>
  </w:style>
  <w:style w:type="paragraph" w:styleId="2">
    <w:name w:val="heading 2"/>
    <w:aliases w:val="H2,Numbered text 3,2 headline,h,headline,h2,Раздел,2,(подраздел),Reset numbering,2nd level,Header 2,l2,Раздел 2"/>
    <w:basedOn w:val="a0"/>
    <w:next w:val="a0"/>
    <w:link w:val="20"/>
    <w:uiPriority w:val="99"/>
    <w:qFormat/>
    <w:rsid w:val="00C57066"/>
    <w:pPr>
      <w:keepNext/>
      <w:widowControl/>
      <w:tabs>
        <w:tab w:val="num" w:pos="825"/>
      </w:tabs>
      <w:snapToGrid/>
      <w:ind w:left="825" w:hanging="465"/>
      <w:outlineLvl w:val="1"/>
    </w:pPr>
    <w:rPr>
      <w:b/>
      <w:bCs/>
      <w:sz w:val="28"/>
      <w:szCs w:val="28"/>
      <w:lang w:val="x-none" w:eastAsia="x-none"/>
    </w:rPr>
  </w:style>
  <w:style w:type="paragraph" w:styleId="3">
    <w:name w:val="heading 3"/>
    <w:aliases w:val="H3,3,(пункт),Section Header3"/>
    <w:basedOn w:val="a0"/>
    <w:next w:val="a0"/>
    <w:link w:val="30"/>
    <w:uiPriority w:val="99"/>
    <w:qFormat/>
    <w:rsid w:val="00C57066"/>
    <w:pPr>
      <w:widowControl/>
      <w:tabs>
        <w:tab w:val="num" w:pos="1440"/>
      </w:tabs>
      <w:snapToGrid/>
      <w:ind w:left="1440" w:hanging="720"/>
      <w:outlineLvl w:val="2"/>
    </w:pPr>
    <w:rPr>
      <w:sz w:val="28"/>
      <w:szCs w:val="28"/>
      <w:lang w:val="x-none" w:eastAsia="x-none"/>
    </w:rPr>
  </w:style>
  <w:style w:type="paragraph" w:styleId="4">
    <w:name w:val="heading 4"/>
    <w:aliases w:val="Заголовок 4 (Приложение),Heading 4 Char Char Char,Level 2 - a,(подпункт),DTG_4Заг"/>
    <w:basedOn w:val="a0"/>
    <w:next w:val="a0"/>
    <w:link w:val="40"/>
    <w:uiPriority w:val="99"/>
    <w:qFormat/>
    <w:rsid w:val="00C57066"/>
    <w:pPr>
      <w:keepNext/>
      <w:widowControl/>
      <w:tabs>
        <w:tab w:val="left" w:pos="0"/>
      </w:tabs>
      <w:suppressAutoHyphens/>
      <w:snapToGrid/>
      <w:spacing w:before="120"/>
      <w:ind w:firstLine="0"/>
      <w:jc w:val="center"/>
      <w:outlineLvl w:val="3"/>
    </w:pPr>
    <w:rPr>
      <w:b/>
      <w:bCs/>
      <w:spacing w:val="-3"/>
      <w:sz w:val="20"/>
      <w:szCs w:val="20"/>
      <w:lang w:val="x-none"/>
    </w:rPr>
  </w:style>
  <w:style w:type="paragraph" w:styleId="5">
    <w:name w:val="heading 5"/>
    <w:aliases w:val="Bold/Italics,(приложение)"/>
    <w:basedOn w:val="a0"/>
    <w:next w:val="a0"/>
    <w:link w:val="50"/>
    <w:uiPriority w:val="9"/>
    <w:qFormat/>
    <w:rsid w:val="00C57066"/>
    <w:pPr>
      <w:keepNext/>
      <w:widowControl/>
      <w:snapToGrid/>
      <w:spacing w:before="120"/>
      <w:ind w:left="720" w:firstLine="0"/>
      <w:jc w:val="center"/>
      <w:outlineLvl w:val="4"/>
    </w:pPr>
    <w:rPr>
      <w:sz w:val="20"/>
      <w:szCs w:val="20"/>
      <w:lang w:val="x-none"/>
    </w:rPr>
  </w:style>
  <w:style w:type="paragraph" w:styleId="6">
    <w:name w:val="heading 6"/>
    <w:basedOn w:val="a0"/>
    <w:next w:val="a0"/>
    <w:link w:val="60"/>
    <w:uiPriority w:val="99"/>
    <w:qFormat/>
    <w:rsid w:val="00C57066"/>
    <w:pPr>
      <w:keepNext/>
      <w:widowControl/>
      <w:snapToGrid/>
      <w:ind w:firstLine="0"/>
      <w:jc w:val="center"/>
      <w:outlineLvl w:val="5"/>
    </w:pPr>
    <w:rPr>
      <w:rFonts w:eastAsia="Arial Unicode MS"/>
      <w:sz w:val="20"/>
      <w:szCs w:val="20"/>
      <w:lang w:val="x-none"/>
    </w:rPr>
  </w:style>
  <w:style w:type="paragraph" w:styleId="7">
    <w:name w:val="heading 7"/>
    <w:basedOn w:val="a0"/>
    <w:next w:val="a0"/>
    <w:link w:val="70"/>
    <w:uiPriority w:val="99"/>
    <w:qFormat/>
    <w:rsid w:val="00C57066"/>
    <w:pPr>
      <w:keepNext/>
      <w:widowControl/>
      <w:snapToGrid/>
      <w:ind w:firstLine="708"/>
      <w:jc w:val="left"/>
      <w:outlineLvl w:val="6"/>
    </w:pPr>
    <w:rPr>
      <w:rFonts w:eastAsia="Arial Unicode MS"/>
      <w:b/>
      <w:bCs/>
      <w:lang w:val="x-none"/>
    </w:rPr>
  </w:style>
  <w:style w:type="paragraph" w:styleId="8">
    <w:name w:val="heading 8"/>
    <w:basedOn w:val="a0"/>
    <w:next w:val="a0"/>
    <w:link w:val="80"/>
    <w:uiPriority w:val="99"/>
    <w:qFormat/>
    <w:rsid w:val="00C57066"/>
    <w:pPr>
      <w:keepNext/>
      <w:widowControl/>
      <w:snapToGrid/>
      <w:ind w:firstLine="720"/>
      <w:outlineLvl w:val="7"/>
    </w:pPr>
    <w:rPr>
      <w:b/>
      <w:bCs/>
      <w:i/>
      <w:iCs/>
      <w:color w:val="000000"/>
      <w:sz w:val="28"/>
      <w:szCs w:val="28"/>
      <w:lang w:val="x-none" w:eastAsia="x-none"/>
    </w:rPr>
  </w:style>
  <w:style w:type="paragraph" w:styleId="9">
    <w:name w:val="heading 9"/>
    <w:basedOn w:val="a0"/>
    <w:next w:val="a0"/>
    <w:link w:val="90"/>
    <w:uiPriority w:val="99"/>
    <w:qFormat/>
    <w:rsid w:val="00C57066"/>
    <w:pPr>
      <w:keepNext/>
      <w:widowControl/>
      <w:snapToGrid/>
      <w:ind w:firstLine="0"/>
      <w:jc w:val="center"/>
      <w:outlineLvl w:val="8"/>
    </w:pPr>
    <w:rPr>
      <w:b/>
      <w:bCs/>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0">
    <w:name w:val="E_основной Знак"/>
    <w:uiPriority w:val="99"/>
    <w:locked/>
    <w:rsid w:val="00C57066"/>
    <w:rPr>
      <w:color w:val="000000"/>
      <w:sz w:val="24"/>
      <w:lang w:val="ru-RU" w:eastAsia="en-US"/>
    </w:rPr>
  </w:style>
  <w:style w:type="character" w:customStyle="1" w:styleId="20">
    <w:name w:val="Заголовок 2 Знак"/>
    <w:aliases w:val="H2 Знак,Numbered text 3 Знак,2 headline Знак,h Знак,headline Знак,h2 Знак,Раздел Знак,2 Знак,(подраздел) Знак,Reset numbering Знак,2nd level Знак,Header 2 Знак,l2 Знак,Раздел 2 Знак"/>
    <w:link w:val="2"/>
    <w:uiPriority w:val="99"/>
    <w:locked/>
    <w:rsid w:val="00C57066"/>
    <w:rPr>
      <w:rFonts w:ascii="Times New Roman" w:hAnsi="Times New Roman" w:cs="Times New Roman"/>
      <w:b/>
      <w:bCs/>
      <w:sz w:val="28"/>
      <w:szCs w:val="28"/>
      <w:lang w:val="x-none" w:eastAsia="x-none"/>
    </w:rPr>
  </w:style>
  <w:style w:type="character" w:customStyle="1" w:styleId="30">
    <w:name w:val="Заголовок 3 Знак"/>
    <w:aliases w:val="H3 Знак,3 Знак,(пункт) Знак,Section Header3 Знак"/>
    <w:link w:val="3"/>
    <w:uiPriority w:val="99"/>
    <w:locked/>
    <w:rsid w:val="00C57066"/>
    <w:rPr>
      <w:rFonts w:ascii="Times New Roman" w:hAnsi="Times New Roman" w:cs="Times New Roman"/>
      <w:sz w:val="28"/>
      <w:szCs w:val="28"/>
      <w:lang w:val="x-none" w:eastAsia="x-none"/>
    </w:rPr>
  </w:style>
  <w:style w:type="character" w:customStyle="1" w:styleId="40">
    <w:name w:val="Заголовок 4 Знак"/>
    <w:aliases w:val="Заголовок 4 (Приложение) Знак,Heading 4 Char Char Char Знак,Level 2 - a Знак,(подпункт) Знак,DTG_4Заг Знак"/>
    <w:link w:val="4"/>
    <w:uiPriority w:val="99"/>
    <w:locked/>
    <w:rsid w:val="00C57066"/>
    <w:rPr>
      <w:rFonts w:ascii="Times New Roman" w:hAnsi="Times New Roman" w:cs="Times New Roman"/>
      <w:b/>
      <w:bCs/>
      <w:spacing w:val="-3"/>
      <w:sz w:val="20"/>
      <w:szCs w:val="20"/>
      <w:lang w:val="x-none" w:eastAsia="ru-RU"/>
    </w:rPr>
  </w:style>
  <w:style w:type="character" w:customStyle="1" w:styleId="50">
    <w:name w:val="Заголовок 5 Знак"/>
    <w:aliases w:val="Bold/Italics Знак,(приложение) Знак"/>
    <w:link w:val="5"/>
    <w:uiPriority w:val="9"/>
    <w:locked/>
    <w:rsid w:val="00C57066"/>
    <w:rPr>
      <w:rFonts w:ascii="Times New Roman" w:hAnsi="Times New Roman" w:cs="Times New Roman"/>
      <w:sz w:val="20"/>
      <w:szCs w:val="20"/>
      <w:lang w:val="x-none" w:eastAsia="ru-RU"/>
    </w:rPr>
  </w:style>
  <w:style w:type="character" w:customStyle="1" w:styleId="60">
    <w:name w:val="Заголовок 6 Знак"/>
    <w:link w:val="6"/>
    <w:uiPriority w:val="99"/>
    <w:locked/>
    <w:rsid w:val="00C57066"/>
    <w:rPr>
      <w:rFonts w:ascii="Times New Roman" w:eastAsia="Arial Unicode MS" w:hAnsi="Times New Roman" w:cs="Times New Roman"/>
      <w:sz w:val="20"/>
      <w:szCs w:val="20"/>
      <w:lang w:val="x-none" w:eastAsia="ru-RU"/>
    </w:rPr>
  </w:style>
  <w:style w:type="character" w:customStyle="1" w:styleId="70">
    <w:name w:val="Заголовок 7 Знак"/>
    <w:link w:val="7"/>
    <w:uiPriority w:val="99"/>
    <w:locked/>
    <w:rsid w:val="00C57066"/>
    <w:rPr>
      <w:rFonts w:ascii="Times New Roman" w:eastAsia="Arial Unicode MS" w:hAnsi="Times New Roman" w:cs="Times New Roman"/>
      <w:b/>
      <w:bCs/>
      <w:sz w:val="24"/>
      <w:szCs w:val="24"/>
      <w:lang w:val="x-none" w:eastAsia="ru-RU"/>
    </w:rPr>
  </w:style>
  <w:style w:type="character" w:customStyle="1" w:styleId="80">
    <w:name w:val="Заголовок 8 Знак"/>
    <w:link w:val="8"/>
    <w:uiPriority w:val="99"/>
    <w:locked/>
    <w:rsid w:val="00C57066"/>
    <w:rPr>
      <w:rFonts w:ascii="Times New Roman" w:hAnsi="Times New Roman" w:cs="Times New Roman"/>
      <w:b/>
      <w:bCs/>
      <w:i/>
      <w:iCs/>
      <w:color w:val="000000"/>
      <w:sz w:val="28"/>
      <w:szCs w:val="28"/>
    </w:rPr>
  </w:style>
  <w:style w:type="character" w:customStyle="1" w:styleId="90">
    <w:name w:val="Заголовок 9 Знак"/>
    <w:link w:val="9"/>
    <w:uiPriority w:val="99"/>
    <w:locked/>
    <w:rsid w:val="00C57066"/>
    <w:rPr>
      <w:rFonts w:ascii="Times New Roman" w:hAnsi="Times New Roman" w:cs="Times New Roman"/>
      <w:b/>
      <w:bCs/>
      <w:sz w:val="24"/>
      <w:szCs w:val="24"/>
      <w:lang w:val="x-none" w:eastAsia="ru-RU"/>
    </w:rPr>
  </w:style>
  <w:style w:type="paragraph" w:customStyle="1" w:styleId="E6">
    <w:name w:val="E_основной"/>
    <w:basedOn w:val="a0"/>
    <w:uiPriority w:val="99"/>
    <w:rsid w:val="00C57066"/>
    <w:pPr>
      <w:widowControl/>
      <w:snapToGrid/>
      <w:spacing w:before="40" w:after="40" w:line="288" w:lineRule="auto"/>
      <w:ind w:firstLine="567"/>
    </w:pPr>
    <w:rPr>
      <w:color w:val="000000"/>
      <w:lang w:eastAsia="en-US"/>
    </w:rPr>
  </w:style>
  <w:style w:type="paragraph" w:customStyle="1" w:styleId="E1">
    <w:name w:val="E_Заг1"/>
    <w:basedOn w:val="E6"/>
    <w:next w:val="E2"/>
    <w:uiPriority w:val="99"/>
    <w:rsid w:val="00C57066"/>
    <w:pPr>
      <w:keepNext/>
      <w:pageBreakBefore/>
      <w:numPr>
        <w:numId w:val="4"/>
      </w:numPr>
      <w:tabs>
        <w:tab w:val="clear" w:pos="567"/>
        <w:tab w:val="num" w:pos="360"/>
        <w:tab w:val="num" w:pos="926"/>
      </w:tabs>
      <w:spacing w:after="120"/>
      <w:ind w:left="0" w:firstLine="567"/>
      <w:outlineLvl w:val="0"/>
    </w:pPr>
    <w:rPr>
      <w:b/>
      <w:bCs/>
      <w:caps/>
      <w:kern w:val="40"/>
      <w:sz w:val="28"/>
      <w:szCs w:val="28"/>
    </w:rPr>
  </w:style>
  <w:style w:type="paragraph" w:customStyle="1" w:styleId="xl74">
    <w:name w:val="xl74"/>
    <w:basedOn w:val="a0"/>
    <w:uiPriority w:val="99"/>
    <w:rsid w:val="00C57066"/>
    <w:pPr>
      <w:widowControl/>
      <w:pBdr>
        <w:top w:val="single" w:sz="4" w:space="0" w:color="auto"/>
        <w:bottom w:val="single" w:sz="4" w:space="0" w:color="auto"/>
        <w:right w:val="single" w:sz="4" w:space="0" w:color="auto"/>
      </w:pBdr>
      <w:snapToGrid/>
      <w:spacing w:before="100" w:beforeAutospacing="1" w:after="100" w:afterAutospacing="1"/>
      <w:ind w:firstLine="0"/>
      <w:jc w:val="center"/>
      <w:textAlignment w:val="center"/>
    </w:pPr>
    <w:rPr>
      <w:rFonts w:eastAsia="Arial Unicode MS"/>
      <w:b/>
      <w:bCs/>
    </w:rPr>
  </w:style>
  <w:style w:type="paragraph" w:customStyle="1" w:styleId="xl73">
    <w:name w:val="xl73"/>
    <w:basedOn w:val="a0"/>
    <w:uiPriority w:val="99"/>
    <w:rsid w:val="00C57066"/>
    <w:pPr>
      <w:widowControl/>
      <w:pBdr>
        <w:top w:val="single" w:sz="4" w:space="0" w:color="auto"/>
        <w:bottom w:val="single" w:sz="4" w:space="0" w:color="auto"/>
      </w:pBdr>
      <w:snapToGrid/>
      <w:spacing w:before="100" w:beforeAutospacing="1" w:after="100" w:afterAutospacing="1"/>
      <w:ind w:firstLine="0"/>
      <w:jc w:val="center"/>
      <w:textAlignment w:val="center"/>
    </w:pPr>
    <w:rPr>
      <w:rFonts w:eastAsia="Arial Unicode MS"/>
      <w:b/>
      <w:bCs/>
    </w:rPr>
  </w:style>
  <w:style w:type="paragraph" w:customStyle="1" w:styleId="xl72">
    <w:name w:val="xl72"/>
    <w:basedOn w:val="a0"/>
    <w:uiPriority w:val="99"/>
    <w:rsid w:val="00C57066"/>
    <w:pPr>
      <w:widowControl/>
      <w:pBdr>
        <w:top w:val="single" w:sz="4" w:space="0" w:color="auto"/>
        <w:left w:val="single" w:sz="4" w:space="0" w:color="auto"/>
        <w:bottom w:val="single" w:sz="4" w:space="0" w:color="auto"/>
      </w:pBdr>
      <w:snapToGrid/>
      <w:spacing w:before="100" w:beforeAutospacing="1" w:after="100" w:afterAutospacing="1"/>
      <w:ind w:firstLine="0"/>
      <w:jc w:val="center"/>
      <w:textAlignment w:val="center"/>
    </w:pPr>
    <w:rPr>
      <w:rFonts w:eastAsia="Arial Unicode MS"/>
      <w:b/>
      <w:bCs/>
    </w:rPr>
  </w:style>
  <w:style w:type="paragraph" w:customStyle="1" w:styleId="xl71">
    <w:name w:val="xl71"/>
    <w:basedOn w:val="a0"/>
    <w:uiPriority w:val="99"/>
    <w:rsid w:val="00C5706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jc w:val="center"/>
      <w:textAlignment w:val="center"/>
    </w:pPr>
    <w:rPr>
      <w:rFonts w:eastAsia="Arial Unicode MS"/>
    </w:rPr>
  </w:style>
  <w:style w:type="paragraph" w:customStyle="1" w:styleId="xl70">
    <w:name w:val="xl70"/>
    <w:basedOn w:val="a0"/>
    <w:uiPriority w:val="99"/>
    <w:rsid w:val="00C5706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jc w:val="center"/>
      <w:textAlignment w:val="center"/>
    </w:pPr>
    <w:rPr>
      <w:rFonts w:eastAsia="Arial Unicode MS"/>
      <w:b/>
      <w:bCs/>
    </w:rPr>
  </w:style>
  <w:style w:type="paragraph" w:customStyle="1" w:styleId="xl69">
    <w:name w:val="xl69"/>
    <w:basedOn w:val="a0"/>
    <w:uiPriority w:val="99"/>
    <w:rsid w:val="00C5706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jc w:val="center"/>
      <w:textAlignment w:val="center"/>
    </w:pPr>
    <w:rPr>
      <w:rFonts w:eastAsia="Arial Unicode MS"/>
      <w:b/>
      <w:bCs/>
    </w:rPr>
  </w:style>
  <w:style w:type="paragraph" w:customStyle="1" w:styleId="xl68">
    <w:name w:val="xl68"/>
    <w:basedOn w:val="a0"/>
    <w:uiPriority w:val="99"/>
    <w:rsid w:val="00C5706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jc w:val="center"/>
      <w:textAlignment w:val="center"/>
    </w:pPr>
    <w:rPr>
      <w:rFonts w:eastAsia="Arial Unicode MS"/>
    </w:rPr>
  </w:style>
  <w:style w:type="paragraph" w:customStyle="1" w:styleId="xl67">
    <w:name w:val="xl67"/>
    <w:basedOn w:val="a0"/>
    <w:uiPriority w:val="99"/>
    <w:rsid w:val="00C5706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jc w:val="center"/>
      <w:textAlignment w:val="center"/>
    </w:pPr>
    <w:rPr>
      <w:rFonts w:eastAsia="Arial Unicode MS"/>
    </w:rPr>
  </w:style>
  <w:style w:type="paragraph" w:customStyle="1" w:styleId="xl66">
    <w:name w:val="xl66"/>
    <w:basedOn w:val="a0"/>
    <w:uiPriority w:val="99"/>
    <w:rsid w:val="00C5706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jc w:val="center"/>
      <w:textAlignment w:val="center"/>
    </w:pPr>
    <w:rPr>
      <w:rFonts w:eastAsia="Arial Unicode MS"/>
    </w:rPr>
  </w:style>
  <w:style w:type="paragraph" w:customStyle="1" w:styleId="12">
    <w:name w:val="Абзац списка1"/>
    <w:basedOn w:val="a0"/>
    <w:uiPriority w:val="99"/>
    <w:rsid w:val="00C57066"/>
    <w:pPr>
      <w:widowControl/>
      <w:snapToGrid/>
      <w:spacing w:after="200" w:line="276" w:lineRule="auto"/>
      <w:ind w:left="720" w:firstLine="0"/>
      <w:jc w:val="left"/>
    </w:pPr>
    <w:rPr>
      <w:rFonts w:ascii="Calibri" w:hAnsi="Calibri" w:cs="Calibri"/>
      <w:sz w:val="22"/>
      <w:szCs w:val="22"/>
      <w:lang w:eastAsia="en-US"/>
    </w:rPr>
  </w:style>
  <w:style w:type="paragraph" w:styleId="31">
    <w:name w:val="Body Text Indent 3"/>
    <w:basedOn w:val="a0"/>
    <w:link w:val="32"/>
    <w:uiPriority w:val="99"/>
    <w:rsid w:val="00C57066"/>
    <w:pPr>
      <w:widowControl/>
      <w:snapToGrid/>
      <w:spacing w:before="120" w:after="120"/>
      <w:ind w:firstLine="709"/>
    </w:pPr>
    <w:rPr>
      <w:lang w:val="x-none"/>
    </w:rPr>
  </w:style>
  <w:style w:type="character" w:customStyle="1" w:styleId="32">
    <w:name w:val="Основной текст с отступом 3 Знак"/>
    <w:link w:val="31"/>
    <w:uiPriority w:val="99"/>
    <w:locked/>
    <w:rsid w:val="00C57066"/>
    <w:rPr>
      <w:rFonts w:ascii="Times New Roman" w:hAnsi="Times New Roman" w:cs="Times New Roman"/>
      <w:sz w:val="24"/>
      <w:szCs w:val="24"/>
      <w:lang w:val="x-none" w:eastAsia="ru-RU"/>
    </w:rPr>
  </w:style>
  <w:style w:type="paragraph" w:customStyle="1" w:styleId="E21">
    <w:name w:val="E_заг2"/>
    <w:basedOn w:val="a0"/>
    <w:next w:val="a0"/>
    <w:uiPriority w:val="99"/>
    <w:rsid w:val="00C57066"/>
    <w:pPr>
      <w:keepNext/>
      <w:keepLines/>
      <w:pageBreakBefore/>
      <w:widowControl/>
      <w:tabs>
        <w:tab w:val="num" w:pos="1134"/>
      </w:tabs>
      <w:snapToGrid/>
      <w:spacing w:after="120" w:line="240" w:lineRule="atLeast"/>
      <w:ind w:left="1134" w:hanging="567"/>
    </w:pPr>
    <w:rPr>
      <w:b/>
      <w:bCs/>
      <w:color w:val="000000"/>
      <w:kern w:val="28"/>
      <w:sz w:val="28"/>
      <w:szCs w:val="28"/>
      <w:lang w:eastAsia="en-US"/>
    </w:rPr>
  </w:style>
  <w:style w:type="character" w:customStyle="1" w:styleId="21">
    <w:name w:val="Основной текст с отступом 2 Знак1"/>
    <w:aliases w:val="Знак Знак"/>
    <w:link w:val="22"/>
    <w:uiPriority w:val="99"/>
    <w:locked/>
    <w:rsid w:val="00C57066"/>
    <w:rPr>
      <w:rFonts w:ascii="Times New Roman" w:hAnsi="Times New Roman"/>
      <w:sz w:val="20"/>
      <w:lang w:val="x-none" w:eastAsia="ru-RU"/>
    </w:rPr>
  </w:style>
  <w:style w:type="paragraph" w:customStyle="1" w:styleId="FR1">
    <w:name w:val="FR1"/>
    <w:uiPriority w:val="99"/>
    <w:rsid w:val="00C57066"/>
    <w:pPr>
      <w:widowControl w:val="0"/>
      <w:snapToGrid w:val="0"/>
      <w:spacing w:before="160" w:line="300" w:lineRule="auto"/>
      <w:jc w:val="center"/>
    </w:pPr>
    <w:rPr>
      <w:rFonts w:ascii="Arial" w:hAnsi="Arial" w:cs="Arial"/>
      <w:sz w:val="16"/>
      <w:szCs w:val="16"/>
    </w:rPr>
  </w:style>
  <w:style w:type="paragraph" w:customStyle="1" w:styleId="110">
    <w:name w:val="заголовок 11"/>
    <w:basedOn w:val="a0"/>
    <w:next w:val="a0"/>
    <w:uiPriority w:val="99"/>
    <w:rsid w:val="00C57066"/>
    <w:pPr>
      <w:keepNext/>
      <w:widowControl/>
      <w:snapToGrid/>
      <w:ind w:firstLine="0"/>
      <w:jc w:val="center"/>
    </w:pPr>
  </w:style>
  <w:style w:type="paragraph" w:customStyle="1" w:styleId="a4">
    <w:name w:val="текст сноски"/>
    <w:basedOn w:val="a0"/>
    <w:uiPriority w:val="99"/>
    <w:rsid w:val="00C57066"/>
    <w:pPr>
      <w:snapToGrid/>
      <w:ind w:firstLine="0"/>
      <w:jc w:val="left"/>
    </w:pPr>
    <w:rPr>
      <w:rFonts w:ascii="Gelvetsky 12pt" w:hAnsi="Gelvetsky 12pt" w:cs="Gelvetsky 12pt"/>
      <w:lang w:val="en-US"/>
    </w:rPr>
  </w:style>
  <w:style w:type="paragraph" w:customStyle="1" w:styleId="a5">
    <w:name w:val="Письмо"/>
    <w:basedOn w:val="a0"/>
    <w:link w:val="a6"/>
    <w:uiPriority w:val="99"/>
    <w:rsid w:val="00C57066"/>
    <w:pPr>
      <w:widowControl/>
      <w:snapToGrid/>
      <w:spacing w:before="120" w:line="360" w:lineRule="auto"/>
      <w:ind w:firstLine="720"/>
    </w:pPr>
  </w:style>
  <w:style w:type="character" w:customStyle="1" w:styleId="33">
    <w:name w:val="Основной текст Знак3"/>
    <w:aliases w:val="bt Знак11,Знак1 Знак11,Основной текст Знак Знак Знак Знак11"/>
    <w:uiPriority w:val="99"/>
    <w:semiHidden/>
    <w:rPr>
      <w:rFonts w:ascii="Times New Roman" w:hAnsi="Times New Roman" w:cs="Times New Roman"/>
      <w:sz w:val="24"/>
      <w:szCs w:val="24"/>
    </w:rPr>
  </w:style>
  <w:style w:type="character" w:customStyle="1" w:styleId="41">
    <w:name w:val="Основной текст Знак4"/>
    <w:aliases w:val="bt Знак12,Знак1 Знак12,Основной текст Знак Знак Знак Знак12"/>
    <w:uiPriority w:val="99"/>
    <w:semiHidden/>
    <w:rPr>
      <w:rFonts w:ascii="Times New Roman" w:hAnsi="Times New Roman" w:cs="Times New Roman"/>
      <w:sz w:val="24"/>
      <w:szCs w:val="24"/>
    </w:rPr>
  </w:style>
  <w:style w:type="character" w:customStyle="1" w:styleId="51">
    <w:name w:val="Основной текст Знак5"/>
    <w:aliases w:val="bt Знак13,Знак1 Знак13,Основной текст Знак Знак Знак Знак13"/>
    <w:uiPriority w:val="99"/>
    <w:semiHidden/>
    <w:rPr>
      <w:rFonts w:ascii="Times New Roman" w:hAnsi="Times New Roman" w:cs="Times New Roman"/>
      <w:sz w:val="24"/>
      <w:szCs w:val="24"/>
    </w:rPr>
  </w:style>
  <w:style w:type="character" w:customStyle="1" w:styleId="61">
    <w:name w:val="Основной текст Знак6"/>
    <w:aliases w:val="bt Знак14,Знак1 Знак14,Основной текст Знак Знак Знак Знак14"/>
    <w:uiPriority w:val="99"/>
    <w:semiHidden/>
    <w:rPr>
      <w:rFonts w:ascii="Times New Roman" w:hAnsi="Times New Roman" w:cs="Times New Roman"/>
      <w:sz w:val="24"/>
      <w:szCs w:val="24"/>
    </w:rPr>
  </w:style>
  <w:style w:type="character" w:customStyle="1" w:styleId="71">
    <w:name w:val="Основной текст Знак7"/>
    <w:aliases w:val="bt Знак15,Знак1 Знак15,Основной текст Знак Знак Знак Знак15"/>
    <w:uiPriority w:val="99"/>
    <w:semiHidden/>
    <w:rPr>
      <w:rFonts w:ascii="Times New Roman" w:hAnsi="Times New Roman" w:cs="Times New Roman"/>
      <w:sz w:val="24"/>
      <w:szCs w:val="24"/>
    </w:rPr>
  </w:style>
  <w:style w:type="character" w:customStyle="1" w:styleId="81">
    <w:name w:val="Основной текст Знак8"/>
    <w:aliases w:val="bt Знак16,Знак1 Знак16,Основной текст Знак Знак Знак Знак16"/>
    <w:uiPriority w:val="99"/>
    <w:semiHidden/>
    <w:rPr>
      <w:rFonts w:ascii="Times New Roman" w:hAnsi="Times New Roman" w:cs="Times New Roman"/>
      <w:sz w:val="24"/>
      <w:szCs w:val="24"/>
    </w:rPr>
  </w:style>
  <w:style w:type="character" w:customStyle="1" w:styleId="91">
    <w:name w:val="Основной текст Знак9"/>
    <w:aliases w:val="bt Знак17,Знак1 Знак17,Основной текст Знак Знак Знак Знак17"/>
    <w:uiPriority w:val="99"/>
    <w:semiHidden/>
    <w:rPr>
      <w:rFonts w:ascii="Times New Roman" w:hAnsi="Times New Roman" w:cs="Times New Roman"/>
      <w:sz w:val="24"/>
      <w:szCs w:val="24"/>
    </w:rPr>
  </w:style>
  <w:style w:type="character" w:customStyle="1" w:styleId="100">
    <w:name w:val="Основной текст Знак10"/>
    <w:aliases w:val="bt Знак18,Знак1 Знак18,Основной текст Знак Знак Знак Знак18"/>
    <w:uiPriority w:val="99"/>
    <w:semiHidden/>
    <w:rPr>
      <w:rFonts w:ascii="Times New Roman" w:hAnsi="Times New Roman" w:cs="Times New Roman"/>
      <w:sz w:val="24"/>
      <w:szCs w:val="24"/>
    </w:rPr>
  </w:style>
  <w:style w:type="character" w:customStyle="1" w:styleId="111">
    <w:name w:val="Основной текст Знак11"/>
    <w:aliases w:val="bt Знак19,Знак1 Знак19,Основной текст Знак Знак Знак Знак19"/>
    <w:uiPriority w:val="99"/>
    <w:semiHidden/>
    <w:rPr>
      <w:rFonts w:ascii="Times New Roman" w:hAnsi="Times New Roman" w:cs="Times New Roman"/>
      <w:sz w:val="24"/>
      <w:szCs w:val="24"/>
    </w:rPr>
  </w:style>
  <w:style w:type="character" w:customStyle="1" w:styleId="120">
    <w:name w:val="Основной текст Знак12"/>
    <w:aliases w:val="bt Знак110,Знак1 Знак110,Основной текст Знак Знак Знак Знак110"/>
    <w:uiPriority w:val="99"/>
    <w:semiHidden/>
    <w:rPr>
      <w:rFonts w:ascii="Times New Roman" w:hAnsi="Times New Roman" w:cs="Times New Roman"/>
      <w:sz w:val="24"/>
      <w:szCs w:val="24"/>
    </w:rPr>
  </w:style>
  <w:style w:type="character" w:customStyle="1" w:styleId="13">
    <w:name w:val="Основной текст Знак13"/>
    <w:aliases w:val="bt Знак111,Знак1 Знак111,Основной текст Знак Знак Знак Знак111"/>
    <w:uiPriority w:val="99"/>
    <w:semiHidden/>
    <w:rPr>
      <w:rFonts w:ascii="Times New Roman" w:hAnsi="Times New Roman" w:cs="Times New Roman"/>
      <w:sz w:val="24"/>
      <w:szCs w:val="24"/>
    </w:rPr>
  </w:style>
  <w:style w:type="character" w:customStyle="1" w:styleId="14">
    <w:name w:val="Основной текст Знак14"/>
    <w:aliases w:val="bt Знак112,Знак1 Знак112,Основной текст Знак Знак Знак Знак112"/>
    <w:uiPriority w:val="99"/>
    <w:semiHidden/>
    <w:rPr>
      <w:rFonts w:ascii="Times New Roman" w:hAnsi="Times New Roman" w:cs="Times New Roman"/>
      <w:sz w:val="24"/>
      <w:szCs w:val="24"/>
    </w:rPr>
  </w:style>
  <w:style w:type="character" w:customStyle="1" w:styleId="15">
    <w:name w:val="Основной текст Знак15"/>
    <w:aliases w:val="bt Знак113,Знак1 Знак113,Основной текст Знак Знак Знак Знак113"/>
    <w:uiPriority w:val="99"/>
    <w:semiHidden/>
    <w:rPr>
      <w:rFonts w:ascii="Times New Roman" w:hAnsi="Times New Roman" w:cs="Times New Roman"/>
      <w:sz w:val="24"/>
      <w:szCs w:val="24"/>
    </w:rPr>
  </w:style>
  <w:style w:type="character" w:customStyle="1" w:styleId="16">
    <w:name w:val="Основной текст Знак16"/>
    <w:aliases w:val="bt Знак114,Знак1 Знак114,Основной текст Знак Знак Знак Знак114"/>
    <w:uiPriority w:val="99"/>
    <w:semiHidden/>
    <w:rPr>
      <w:rFonts w:ascii="Times New Roman" w:hAnsi="Times New Roman" w:cs="Times New Roman"/>
      <w:sz w:val="24"/>
      <w:szCs w:val="24"/>
    </w:rPr>
  </w:style>
  <w:style w:type="character" w:customStyle="1" w:styleId="17">
    <w:name w:val="Основной текст Знак17"/>
    <w:aliases w:val="bt Знак115,Знак1 Знак115,Основной текст Знак Знак Знак Знак115"/>
    <w:uiPriority w:val="99"/>
    <w:semiHidden/>
    <w:rPr>
      <w:rFonts w:ascii="Times New Roman" w:hAnsi="Times New Roman" w:cs="Times New Roman"/>
      <w:sz w:val="24"/>
      <w:szCs w:val="24"/>
    </w:rPr>
  </w:style>
  <w:style w:type="character" w:customStyle="1" w:styleId="18">
    <w:name w:val="Основной текст Знак18"/>
    <w:aliases w:val="bt Знак116,Знак1 Знак116,Основной текст Знак Знак Знак Знак116"/>
    <w:uiPriority w:val="99"/>
    <w:semiHidden/>
    <w:rPr>
      <w:rFonts w:ascii="Times New Roman" w:hAnsi="Times New Roman" w:cs="Times New Roman"/>
      <w:sz w:val="24"/>
      <w:szCs w:val="24"/>
    </w:rPr>
  </w:style>
  <w:style w:type="character" w:customStyle="1" w:styleId="19">
    <w:name w:val="Основной текст Знак19"/>
    <w:aliases w:val="bt Знак117,Знак1 Знак117,Основной текст Знак Знак Знак Знак117"/>
    <w:uiPriority w:val="99"/>
    <w:semiHidden/>
    <w:rPr>
      <w:rFonts w:ascii="Times New Roman" w:hAnsi="Times New Roman" w:cs="Times New Roman"/>
      <w:sz w:val="24"/>
      <w:szCs w:val="24"/>
    </w:rPr>
  </w:style>
  <w:style w:type="character" w:customStyle="1" w:styleId="200">
    <w:name w:val="Основной текст Знак20"/>
    <w:aliases w:val="bt Знак118,Знак1 Знак118,Основной текст Знак Знак Знак Знак118"/>
    <w:uiPriority w:val="99"/>
    <w:semiHidden/>
    <w:rPr>
      <w:rFonts w:ascii="Times New Roman" w:hAnsi="Times New Roman" w:cs="Times New Roman"/>
      <w:sz w:val="24"/>
      <w:szCs w:val="24"/>
    </w:rPr>
  </w:style>
  <w:style w:type="character" w:customStyle="1" w:styleId="210">
    <w:name w:val="Основной текст Знак21"/>
    <w:aliases w:val="bt Знак119,Знак1 Знак119,Основной текст Знак Знак Знак Знак119"/>
    <w:uiPriority w:val="99"/>
    <w:semiHidden/>
    <w:rPr>
      <w:rFonts w:ascii="Times New Roman" w:hAnsi="Times New Roman" w:cs="Times New Roman"/>
      <w:sz w:val="24"/>
      <w:szCs w:val="24"/>
    </w:rPr>
  </w:style>
  <w:style w:type="character" w:customStyle="1" w:styleId="a7">
    <w:name w:val="Основной текст Знак"/>
    <w:aliases w:val="bt Знак1,Знак1 Знак1,Основной текст Знак Знак Знак Знак1"/>
    <w:uiPriority w:val="99"/>
    <w:semiHidden/>
    <w:rPr>
      <w:rFonts w:ascii="Times New Roman" w:hAnsi="Times New Roman" w:cs="Times New Roman"/>
      <w:sz w:val="24"/>
      <w:szCs w:val="24"/>
    </w:rPr>
  </w:style>
  <w:style w:type="paragraph" w:styleId="a8">
    <w:name w:val="Body Text"/>
    <w:aliases w:val="bt,Знак1,Основной текст Знак Знак Знак,body text"/>
    <w:basedOn w:val="a0"/>
    <w:link w:val="1a"/>
    <w:uiPriority w:val="99"/>
    <w:rsid w:val="00C57066"/>
    <w:pPr>
      <w:widowControl/>
      <w:snapToGrid/>
      <w:ind w:firstLine="0"/>
      <w:jc w:val="center"/>
    </w:pPr>
    <w:rPr>
      <w:sz w:val="20"/>
      <w:szCs w:val="20"/>
      <w:lang w:val="x-none"/>
    </w:rPr>
  </w:style>
  <w:style w:type="character" w:customStyle="1" w:styleId="1a">
    <w:name w:val="Основной текст Знак1"/>
    <w:aliases w:val="bt Знак,Знак1 Знак,Основной текст Знак Знак Знак Знак,body text Знак"/>
    <w:link w:val="a8"/>
    <w:uiPriority w:val="99"/>
    <w:locked/>
    <w:rsid w:val="00C57066"/>
    <w:rPr>
      <w:rFonts w:ascii="Times New Roman" w:hAnsi="Times New Roman" w:cs="Times New Roman"/>
      <w:sz w:val="20"/>
      <w:lang w:val="x-none" w:eastAsia="ru-RU"/>
    </w:rPr>
  </w:style>
  <w:style w:type="character" w:styleId="a9">
    <w:name w:val="Hyperlink"/>
    <w:uiPriority w:val="99"/>
    <w:rsid w:val="00C57066"/>
    <w:rPr>
      <w:rFonts w:cs="Times New Roman"/>
      <w:color w:val="0000FF"/>
      <w:u w:val="single"/>
    </w:rPr>
  </w:style>
  <w:style w:type="paragraph" w:styleId="aa">
    <w:name w:val="Body Text Indent"/>
    <w:aliases w:val="текст,Основной текст 1,Нумерованный список !!,Надин стиль,Body Text Indent Знак,Основной текст 1 Знак,Нумерованный список !! Знак,Надин стиль Знак"/>
    <w:basedOn w:val="a0"/>
    <w:link w:val="ab"/>
    <w:rsid w:val="00C57066"/>
    <w:pPr>
      <w:widowControl/>
      <w:snapToGrid/>
      <w:ind w:firstLine="567"/>
    </w:pPr>
    <w:rPr>
      <w:spacing w:val="-4"/>
      <w:sz w:val="20"/>
      <w:szCs w:val="20"/>
      <w:lang w:val="x-none"/>
    </w:rPr>
  </w:style>
  <w:style w:type="character" w:customStyle="1" w:styleId="ab">
    <w:name w:val="Основной текст с отступом Знак"/>
    <w:aliases w:val="текст Знак,Основной текст 1 Знак1,Нумерованный список !! Знак1,Надин стиль Знак1,Body Text Indent Знак Знак,Основной текст 1 Знак Знак,Нумерованный список !! Знак Знак,Надин стиль Знак Знак"/>
    <w:link w:val="aa"/>
    <w:locked/>
    <w:rsid w:val="00C57066"/>
    <w:rPr>
      <w:rFonts w:ascii="Times New Roman" w:hAnsi="Times New Roman" w:cs="Times New Roman"/>
      <w:spacing w:val="-4"/>
      <w:sz w:val="20"/>
      <w:szCs w:val="20"/>
      <w:lang w:val="x-none" w:eastAsia="ru-RU"/>
    </w:rPr>
  </w:style>
  <w:style w:type="paragraph" w:customStyle="1" w:styleId="ac">
    <w:name w:val="Нормальный"/>
    <w:link w:val="ad"/>
    <w:rsid w:val="00C57066"/>
    <w:pPr>
      <w:widowControl w:val="0"/>
    </w:pPr>
    <w:rPr>
      <w:rFonts w:ascii="Times New Roman" w:hAnsi="Times New Roman"/>
      <w:sz w:val="22"/>
      <w:szCs w:val="22"/>
    </w:rPr>
  </w:style>
  <w:style w:type="paragraph" w:customStyle="1" w:styleId="3---">
    <w:name w:val="3---"/>
    <w:basedOn w:val="a0"/>
    <w:uiPriority w:val="99"/>
    <w:rsid w:val="00C57066"/>
    <w:pPr>
      <w:widowControl/>
      <w:snapToGrid/>
      <w:spacing w:before="120" w:after="120"/>
      <w:ind w:firstLine="0"/>
    </w:pPr>
  </w:style>
  <w:style w:type="paragraph" w:customStyle="1" w:styleId="112">
    <w:name w:val="1Стиль1"/>
    <w:basedOn w:val="a0"/>
    <w:uiPriority w:val="99"/>
    <w:rsid w:val="00C57066"/>
    <w:pPr>
      <w:autoSpaceDE w:val="0"/>
      <w:autoSpaceDN w:val="0"/>
      <w:snapToGrid/>
      <w:ind w:left="130" w:right="567" w:firstLine="658"/>
    </w:pPr>
    <w:rPr>
      <w:rFonts w:ascii="Arial" w:hAnsi="Arial" w:cs="Arial"/>
    </w:rPr>
  </w:style>
  <w:style w:type="paragraph" w:customStyle="1" w:styleId="ae">
    <w:name w:val="ормальный"/>
    <w:uiPriority w:val="99"/>
    <w:rsid w:val="00C57066"/>
    <w:pPr>
      <w:jc w:val="both"/>
    </w:pPr>
    <w:rPr>
      <w:rFonts w:ascii="Times New Roman" w:hAnsi="Times New Roman" w:cs="Times New Roman"/>
      <w:sz w:val="28"/>
      <w:szCs w:val="28"/>
    </w:rPr>
  </w:style>
  <w:style w:type="paragraph" w:customStyle="1" w:styleId="BodyText21">
    <w:name w:val="Body Text 21"/>
    <w:basedOn w:val="a0"/>
    <w:uiPriority w:val="99"/>
    <w:rsid w:val="00C57066"/>
    <w:pPr>
      <w:snapToGrid/>
      <w:ind w:firstLine="0"/>
      <w:jc w:val="center"/>
    </w:pPr>
    <w:rPr>
      <w:sz w:val="28"/>
      <w:szCs w:val="28"/>
    </w:rPr>
  </w:style>
  <w:style w:type="paragraph" w:styleId="af">
    <w:name w:val="Normal (Web)"/>
    <w:basedOn w:val="a0"/>
    <w:uiPriority w:val="99"/>
    <w:rsid w:val="00C57066"/>
    <w:pPr>
      <w:widowControl/>
      <w:snapToGrid/>
      <w:spacing w:before="100" w:after="100"/>
      <w:ind w:firstLine="0"/>
      <w:jc w:val="left"/>
    </w:pPr>
    <w:rPr>
      <w:rFonts w:ascii="Arial Unicode MS" w:eastAsia="Arial Unicode MS" w:hAnsi="Arial Unicode MS" w:cs="Arial Unicode MS"/>
    </w:rPr>
  </w:style>
  <w:style w:type="paragraph" w:styleId="af0">
    <w:name w:val="Balloon Text"/>
    <w:basedOn w:val="a0"/>
    <w:link w:val="af1"/>
    <w:uiPriority w:val="99"/>
    <w:semiHidden/>
    <w:rsid w:val="00C57066"/>
    <w:pPr>
      <w:widowControl/>
      <w:snapToGrid/>
      <w:ind w:firstLine="0"/>
      <w:jc w:val="left"/>
    </w:pPr>
    <w:rPr>
      <w:rFonts w:ascii="Tahoma" w:hAnsi="Tahoma"/>
      <w:sz w:val="20"/>
      <w:szCs w:val="20"/>
      <w:lang w:val="x-none"/>
    </w:rPr>
  </w:style>
  <w:style w:type="character" w:customStyle="1" w:styleId="af1">
    <w:name w:val="Текст выноски Знак"/>
    <w:link w:val="af0"/>
    <w:uiPriority w:val="99"/>
    <w:locked/>
    <w:rsid w:val="00C57066"/>
    <w:rPr>
      <w:rFonts w:ascii="Tahoma" w:hAnsi="Tahoma" w:cs="Tahoma"/>
      <w:sz w:val="20"/>
      <w:szCs w:val="20"/>
      <w:lang w:val="x-none" w:eastAsia="ru-RU"/>
    </w:rPr>
  </w:style>
  <w:style w:type="paragraph" w:styleId="34">
    <w:name w:val="Body Text 3"/>
    <w:basedOn w:val="a0"/>
    <w:link w:val="35"/>
    <w:uiPriority w:val="99"/>
    <w:rsid w:val="00C57066"/>
    <w:pPr>
      <w:autoSpaceDE w:val="0"/>
      <w:autoSpaceDN w:val="0"/>
      <w:adjustRightInd w:val="0"/>
      <w:snapToGrid/>
      <w:ind w:firstLine="0"/>
    </w:pPr>
    <w:rPr>
      <w:color w:val="FF0000"/>
      <w:sz w:val="20"/>
      <w:szCs w:val="20"/>
      <w:lang w:val="x-none"/>
    </w:rPr>
  </w:style>
  <w:style w:type="character" w:customStyle="1" w:styleId="35">
    <w:name w:val="Основной текст 3 Знак"/>
    <w:link w:val="34"/>
    <w:uiPriority w:val="99"/>
    <w:locked/>
    <w:rsid w:val="00C57066"/>
    <w:rPr>
      <w:rFonts w:ascii="Times New Roman" w:hAnsi="Times New Roman" w:cs="Times New Roman"/>
      <w:color w:val="FF0000"/>
      <w:sz w:val="20"/>
      <w:szCs w:val="20"/>
      <w:lang w:val="x-none" w:eastAsia="ru-RU"/>
    </w:rPr>
  </w:style>
  <w:style w:type="paragraph" w:styleId="22">
    <w:name w:val="Body Text Indent 2"/>
    <w:aliases w:val="Знак"/>
    <w:basedOn w:val="a0"/>
    <w:link w:val="21"/>
    <w:uiPriority w:val="99"/>
    <w:rsid w:val="00C57066"/>
    <w:pPr>
      <w:widowControl/>
      <w:tabs>
        <w:tab w:val="left" w:pos="0"/>
      </w:tabs>
      <w:suppressAutoHyphens/>
      <w:snapToGrid/>
      <w:ind w:firstLine="567"/>
    </w:pPr>
    <w:rPr>
      <w:sz w:val="20"/>
      <w:szCs w:val="20"/>
      <w:lang w:val="x-none"/>
    </w:rPr>
  </w:style>
  <w:style w:type="character" w:customStyle="1" w:styleId="23">
    <w:name w:val="Основной текст с отступом 2 Знак"/>
    <w:aliases w:val="Знак Знак1"/>
    <w:uiPriority w:val="99"/>
    <w:semiHidden/>
    <w:rPr>
      <w:rFonts w:ascii="Times New Roman" w:hAnsi="Times New Roman" w:cs="Times New Roman"/>
      <w:sz w:val="24"/>
      <w:szCs w:val="24"/>
    </w:rPr>
  </w:style>
  <w:style w:type="character" w:customStyle="1" w:styleId="215">
    <w:name w:val="Основной текст с отступом 2 Знак15"/>
    <w:aliases w:val="Знак Знак116"/>
    <w:uiPriority w:val="99"/>
    <w:semiHidden/>
    <w:rPr>
      <w:rFonts w:ascii="Times New Roman" w:hAnsi="Times New Roman" w:cs="Times New Roman"/>
      <w:sz w:val="24"/>
      <w:szCs w:val="24"/>
    </w:rPr>
  </w:style>
  <w:style w:type="character" w:customStyle="1" w:styleId="214">
    <w:name w:val="Основной текст с отступом 2 Знак14"/>
    <w:aliases w:val="Знак Знак115"/>
    <w:uiPriority w:val="99"/>
    <w:semiHidden/>
    <w:rPr>
      <w:rFonts w:ascii="Times New Roman" w:hAnsi="Times New Roman" w:cs="Times New Roman"/>
      <w:sz w:val="24"/>
      <w:szCs w:val="24"/>
    </w:rPr>
  </w:style>
  <w:style w:type="character" w:customStyle="1" w:styleId="213">
    <w:name w:val="Основной текст с отступом 2 Знак13"/>
    <w:aliases w:val="Знак Знак114"/>
    <w:uiPriority w:val="99"/>
    <w:semiHidden/>
    <w:rPr>
      <w:rFonts w:ascii="Times New Roman" w:hAnsi="Times New Roman" w:cs="Times New Roman"/>
      <w:sz w:val="24"/>
      <w:szCs w:val="24"/>
    </w:rPr>
  </w:style>
  <w:style w:type="character" w:customStyle="1" w:styleId="212">
    <w:name w:val="Основной текст с отступом 2 Знак12"/>
    <w:aliases w:val="Знак Знак113"/>
    <w:uiPriority w:val="99"/>
    <w:semiHidden/>
    <w:rPr>
      <w:rFonts w:ascii="Times New Roman" w:hAnsi="Times New Roman" w:cs="Times New Roman"/>
      <w:sz w:val="24"/>
      <w:szCs w:val="24"/>
    </w:rPr>
  </w:style>
  <w:style w:type="character" w:customStyle="1" w:styleId="211">
    <w:name w:val="Основной текст с отступом 2 Знак11"/>
    <w:aliases w:val="Знак Знак112"/>
    <w:uiPriority w:val="99"/>
    <w:semiHidden/>
    <w:rPr>
      <w:rFonts w:ascii="Times New Roman" w:hAnsi="Times New Roman" w:cs="Times New Roman"/>
      <w:sz w:val="24"/>
      <w:szCs w:val="24"/>
    </w:rPr>
  </w:style>
  <w:style w:type="character" w:customStyle="1" w:styleId="2100">
    <w:name w:val="Основной текст с отступом 2 Знак10"/>
    <w:aliases w:val="Знак Знак110"/>
    <w:uiPriority w:val="99"/>
    <w:semiHidden/>
    <w:rPr>
      <w:rFonts w:ascii="Times New Roman" w:hAnsi="Times New Roman" w:cs="Times New Roman"/>
      <w:sz w:val="24"/>
      <w:szCs w:val="24"/>
    </w:rPr>
  </w:style>
  <w:style w:type="character" w:customStyle="1" w:styleId="29">
    <w:name w:val="Основной текст с отступом 2 Знак9"/>
    <w:aliases w:val="Знак Знак19"/>
    <w:uiPriority w:val="99"/>
    <w:semiHidden/>
    <w:rPr>
      <w:rFonts w:ascii="Times New Roman" w:hAnsi="Times New Roman" w:cs="Times New Roman"/>
      <w:sz w:val="24"/>
      <w:szCs w:val="24"/>
    </w:rPr>
  </w:style>
  <w:style w:type="character" w:customStyle="1" w:styleId="28">
    <w:name w:val="Основной текст с отступом 2 Знак8"/>
    <w:aliases w:val="Знак Знак18"/>
    <w:uiPriority w:val="99"/>
    <w:semiHidden/>
    <w:rPr>
      <w:rFonts w:ascii="Times New Roman" w:hAnsi="Times New Roman" w:cs="Times New Roman"/>
      <w:sz w:val="24"/>
      <w:szCs w:val="24"/>
    </w:rPr>
  </w:style>
  <w:style w:type="character" w:customStyle="1" w:styleId="27">
    <w:name w:val="Основной текст с отступом 2 Знак7"/>
    <w:aliases w:val="Знак Знак17"/>
    <w:uiPriority w:val="99"/>
    <w:semiHidden/>
    <w:rPr>
      <w:rFonts w:ascii="Times New Roman" w:hAnsi="Times New Roman" w:cs="Times New Roman"/>
      <w:sz w:val="24"/>
      <w:szCs w:val="24"/>
    </w:rPr>
  </w:style>
  <w:style w:type="character" w:customStyle="1" w:styleId="26">
    <w:name w:val="Основной текст с отступом 2 Знак6"/>
    <w:aliases w:val="Знак Знак16"/>
    <w:uiPriority w:val="99"/>
    <w:semiHidden/>
    <w:rPr>
      <w:rFonts w:ascii="Times New Roman" w:hAnsi="Times New Roman" w:cs="Times New Roman"/>
      <w:sz w:val="24"/>
      <w:szCs w:val="24"/>
    </w:rPr>
  </w:style>
  <w:style w:type="character" w:customStyle="1" w:styleId="25">
    <w:name w:val="Основной текст с отступом 2 Знак5"/>
    <w:aliases w:val="Знак Знак15"/>
    <w:uiPriority w:val="99"/>
    <w:semiHidden/>
    <w:rPr>
      <w:rFonts w:ascii="Times New Roman" w:hAnsi="Times New Roman" w:cs="Times New Roman"/>
      <w:sz w:val="24"/>
      <w:szCs w:val="24"/>
    </w:rPr>
  </w:style>
  <w:style w:type="character" w:customStyle="1" w:styleId="24">
    <w:name w:val="Основной текст с отступом 2 Знак4"/>
    <w:aliases w:val="Знак Знак14"/>
    <w:uiPriority w:val="99"/>
    <w:semiHidden/>
    <w:rPr>
      <w:rFonts w:ascii="Times New Roman" w:hAnsi="Times New Roman" w:cs="Times New Roman"/>
      <w:sz w:val="24"/>
      <w:szCs w:val="24"/>
    </w:rPr>
  </w:style>
  <w:style w:type="character" w:customStyle="1" w:styleId="230">
    <w:name w:val="Основной текст с отступом 2 Знак3"/>
    <w:aliases w:val="Знак Знак12"/>
    <w:uiPriority w:val="99"/>
    <w:semiHidden/>
    <w:rPr>
      <w:rFonts w:ascii="Times New Roman" w:hAnsi="Times New Roman" w:cs="Times New Roman"/>
      <w:sz w:val="24"/>
      <w:szCs w:val="24"/>
    </w:rPr>
  </w:style>
  <w:style w:type="paragraph" w:styleId="af2">
    <w:name w:val="annotation text"/>
    <w:basedOn w:val="a0"/>
    <w:link w:val="af3"/>
    <w:rsid w:val="00C57066"/>
    <w:pPr>
      <w:widowControl/>
      <w:snapToGrid/>
      <w:ind w:firstLine="0"/>
      <w:jc w:val="left"/>
    </w:pPr>
    <w:rPr>
      <w:sz w:val="20"/>
      <w:szCs w:val="20"/>
      <w:lang w:val="x-none"/>
    </w:rPr>
  </w:style>
  <w:style w:type="character" w:customStyle="1" w:styleId="af3">
    <w:name w:val="Текст примечания Знак"/>
    <w:link w:val="af2"/>
    <w:locked/>
    <w:rsid w:val="00C57066"/>
    <w:rPr>
      <w:rFonts w:ascii="Times New Roman" w:hAnsi="Times New Roman" w:cs="Times New Roman"/>
      <w:sz w:val="20"/>
      <w:szCs w:val="20"/>
      <w:lang w:val="x-none" w:eastAsia="ru-RU"/>
    </w:rPr>
  </w:style>
  <w:style w:type="character" w:styleId="af4">
    <w:name w:val="annotation reference"/>
    <w:semiHidden/>
    <w:rsid w:val="00C57066"/>
    <w:rPr>
      <w:rFonts w:cs="Times New Roman"/>
      <w:sz w:val="16"/>
      <w:szCs w:val="16"/>
    </w:rPr>
  </w:style>
  <w:style w:type="paragraph" w:customStyle="1" w:styleId="BodyText22">
    <w:name w:val="Body Text 22"/>
    <w:basedOn w:val="Normal2"/>
    <w:uiPriority w:val="99"/>
    <w:rsid w:val="00C57066"/>
    <w:pPr>
      <w:widowControl/>
      <w:spacing w:line="360" w:lineRule="auto"/>
      <w:ind w:firstLine="0"/>
    </w:pPr>
    <w:rPr>
      <w:sz w:val="28"/>
      <w:szCs w:val="28"/>
    </w:rPr>
  </w:style>
  <w:style w:type="paragraph" w:customStyle="1" w:styleId="af5">
    <w:name w:val="Абзац"/>
    <w:basedOn w:val="a0"/>
    <w:link w:val="af6"/>
    <w:uiPriority w:val="99"/>
    <w:rsid w:val="00C57066"/>
    <w:pPr>
      <w:widowControl/>
      <w:snapToGrid/>
      <w:spacing w:before="120"/>
      <w:ind w:firstLine="0"/>
    </w:pPr>
    <w:rPr>
      <w:sz w:val="20"/>
      <w:szCs w:val="20"/>
      <w:lang w:val="x-none"/>
    </w:rPr>
  </w:style>
  <w:style w:type="paragraph" w:customStyle="1" w:styleId="TableNormal">
    <w:name w:val="TableNormal"/>
    <w:basedOn w:val="a0"/>
    <w:uiPriority w:val="99"/>
    <w:rsid w:val="00C57066"/>
    <w:pPr>
      <w:keepLines/>
      <w:widowControl/>
      <w:snapToGrid/>
      <w:spacing w:before="120"/>
      <w:ind w:firstLine="0"/>
      <w:jc w:val="left"/>
    </w:pPr>
    <w:rPr>
      <w:rFonts w:ascii="Arial" w:hAnsi="Arial" w:cs="Arial"/>
      <w:spacing w:val="-5"/>
      <w:sz w:val="20"/>
      <w:szCs w:val="20"/>
    </w:rPr>
  </w:style>
  <w:style w:type="paragraph" w:customStyle="1" w:styleId="List1">
    <w:name w:val="List1"/>
    <w:basedOn w:val="a0"/>
    <w:uiPriority w:val="99"/>
    <w:rsid w:val="00C57066"/>
    <w:pPr>
      <w:widowControl/>
      <w:numPr>
        <w:numId w:val="2"/>
      </w:numPr>
      <w:snapToGrid/>
      <w:spacing w:line="360" w:lineRule="auto"/>
    </w:pPr>
    <w:rPr>
      <w:rFonts w:ascii="Arial" w:hAnsi="Arial" w:cs="Arial"/>
    </w:rPr>
  </w:style>
  <w:style w:type="character" w:styleId="af7">
    <w:name w:val="FollowedHyperlink"/>
    <w:uiPriority w:val="99"/>
    <w:rsid w:val="00C57066"/>
    <w:rPr>
      <w:rFonts w:cs="Times New Roman"/>
      <w:color w:val="800080"/>
      <w:u w:val="single"/>
    </w:rPr>
  </w:style>
  <w:style w:type="paragraph" w:styleId="92">
    <w:name w:val="toc 9"/>
    <w:basedOn w:val="a0"/>
    <w:next w:val="a0"/>
    <w:autoRedefine/>
    <w:uiPriority w:val="99"/>
    <w:semiHidden/>
    <w:rsid w:val="00C57066"/>
    <w:pPr>
      <w:widowControl/>
      <w:snapToGrid/>
      <w:ind w:left="1600" w:firstLine="0"/>
      <w:jc w:val="left"/>
    </w:pPr>
    <w:rPr>
      <w:sz w:val="20"/>
      <w:szCs w:val="20"/>
    </w:rPr>
  </w:style>
  <w:style w:type="paragraph" w:styleId="82">
    <w:name w:val="toc 8"/>
    <w:basedOn w:val="a0"/>
    <w:next w:val="a0"/>
    <w:autoRedefine/>
    <w:uiPriority w:val="99"/>
    <w:semiHidden/>
    <w:rsid w:val="00C57066"/>
    <w:pPr>
      <w:widowControl/>
      <w:tabs>
        <w:tab w:val="right" w:leader="dot" w:pos="9961"/>
      </w:tabs>
      <w:snapToGrid/>
      <w:ind w:firstLine="0"/>
      <w:jc w:val="left"/>
    </w:pPr>
  </w:style>
  <w:style w:type="paragraph" w:styleId="72">
    <w:name w:val="toc 7"/>
    <w:basedOn w:val="a0"/>
    <w:next w:val="a0"/>
    <w:autoRedefine/>
    <w:uiPriority w:val="99"/>
    <w:semiHidden/>
    <w:rsid w:val="00C57066"/>
    <w:pPr>
      <w:widowControl/>
      <w:snapToGrid/>
      <w:ind w:left="1200" w:firstLine="0"/>
      <w:jc w:val="left"/>
    </w:pPr>
    <w:rPr>
      <w:sz w:val="20"/>
      <w:szCs w:val="20"/>
    </w:rPr>
  </w:style>
  <w:style w:type="paragraph" w:styleId="62">
    <w:name w:val="toc 6"/>
    <w:basedOn w:val="a0"/>
    <w:next w:val="a0"/>
    <w:autoRedefine/>
    <w:uiPriority w:val="99"/>
    <w:semiHidden/>
    <w:rsid w:val="00C57066"/>
    <w:pPr>
      <w:widowControl/>
      <w:tabs>
        <w:tab w:val="right" w:leader="dot" w:pos="9961"/>
      </w:tabs>
      <w:snapToGrid/>
      <w:ind w:left="1000" w:hanging="1000"/>
      <w:jc w:val="left"/>
    </w:pPr>
    <w:rPr>
      <w:sz w:val="20"/>
      <w:szCs w:val="20"/>
    </w:rPr>
  </w:style>
  <w:style w:type="paragraph" w:styleId="52">
    <w:name w:val="toc 5"/>
    <w:basedOn w:val="a0"/>
    <w:next w:val="a0"/>
    <w:autoRedefine/>
    <w:uiPriority w:val="99"/>
    <w:semiHidden/>
    <w:rsid w:val="00C57066"/>
    <w:pPr>
      <w:widowControl/>
      <w:snapToGrid/>
      <w:ind w:left="800" w:firstLine="0"/>
      <w:jc w:val="left"/>
    </w:pPr>
    <w:rPr>
      <w:sz w:val="20"/>
      <w:szCs w:val="20"/>
    </w:rPr>
  </w:style>
  <w:style w:type="paragraph" w:styleId="42">
    <w:name w:val="toc 4"/>
    <w:basedOn w:val="a0"/>
    <w:next w:val="a0"/>
    <w:autoRedefine/>
    <w:uiPriority w:val="99"/>
    <w:semiHidden/>
    <w:rsid w:val="00883627"/>
    <w:pPr>
      <w:widowControl/>
      <w:tabs>
        <w:tab w:val="left" w:pos="0"/>
        <w:tab w:val="left" w:pos="709"/>
        <w:tab w:val="left" w:pos="1276"/>
        <w:tab w:val="right" w:leader="dot" w:pos="9961"/>
      </w:tabs>
      <w:snapToGrid/>
      <w:spacing w:before="80" w:after="80"/>
      <w:ind w:firstLine="0"/>
      <w:jc w:val="left"/>
    </w:pPr>
    <w:rPr>
      <w:sz w:val="20"/>
      <w:szCs w:val="20"/>
    </w:rPr>
  </w:style>
  <w:style w:type="paragraph" w:styleId="36">
    <w:name w:val="toc 3"/>
    <w:basedOn w:val="a0"/>
    <w:next w:val="a0"/>
    <w:autoRedefine/>
    <w:uiPriority w:val="39"/>
    <w:rsid w:val="00C57066"/>
    <w:pPr>
      <w:widowControl/>
      <w:snapToGrid/>
      <w:ind w:left="400" w:firstLine="0"/>
      <w:jc w:val="left"/>
    </w:pPr>
    <w:rPr>
      <w:sz w:val="20"/>
      <w:szCs w:val="20"/>
    </w:rPr>
  </w:style>
  <w:style w:type="paragraph" w:styleId="2a">
    <w:name w:val="toc 2"/>
    <w:basedOn w:val="a0"/>
    <w:next w:val="a0"/>
    <w:autoRedefine/>
    <w:uiPriority w:val="99"/>
    <w:semiHidden/>
    <w:rsid w:val="00C57066"/>
    <w:pPr>
      <w:widowControl/>
      <w:snapToGrid/>
      <w:spacing w:before="120"/>
      <w:ind w:left="200" w:firstLine="0"/>
      <w:jc w:val="left"/>
    </w:pPr>
    <w:rPr>
      <w:b/>
      <w:bCs/>
      <w:sz w:val="22"/>
      <w:szCs w:val="22"/>
    </w:rPr>
  </w:style>
  <w:style w:type="paragraph" w:styleId="1b">
    <w:name w:val="toc 1"/>
    <w:basedOn w:val="a0"/>
    <w:next w:val="a0"/>
    <w:autoRedefine/>
    <w:uiPriority w:val="39"/>
    <w:rsid w:val="00286198"/>
    <w:pPr>
      <w:widowControl/>
      <w:tabs>
        <w:tab w:val="right" w:leader="dot" w:pos="9961"/>
      </w:tabs>
      <w:snapToGrid/>
      <w:ind w:firstLine="0"/>
    </w:pPr>
    <w:rPr>
      <w:b/>
      <w:bCs/>
      <w:i/>
      <w:iCs/>
    </w:rPr>
  </w:style>
  <w:style w:type="paragraph" w:styleId="1c">
    <w:name w:val="index 1"/>
    <w:basedOn w:val="a0"/>
    <w:next w:val="a0"/>
    <w:autoRedefine/>
    <w:uiPriority w:val="99"/>
    <w:semiHidden/>
    <w:rsid w:val="00C57066"/>
    <w:pPr>
      <w:widowControl/>
      <w:snapToGrid/>
      <w:ind w:left="200" w:hanging="200"/>
      <w:jc w:val="left"/>
    </w:pPr>
    <w:rPr>
      <w:sz w:val="20"/>
      <w:szCs w:val="20"/>
    </w:rPr>
  </w:style>
  <w:style w:type="paragraph" w:styleId="af8">
    <w:name w:val="index heading"/>
    <w:basedOn w:val="a0"/>
    <w:next w:val="1c"/>
    <w:uiPriority w:val="99"/>
    <w:semiHidden/>
    <w:rsid w:val="00C57066"/>
    <w:pPr>
      <w:widowControl/>
      <w:snapToGrid/>
      <w:ind w:firstLine="0"/>
      <w:jc w:val="left"/>
    </w:pPr>
    <w:rPr>
      <w:sz w:val="20"/>
      <w:szCs w:val="20"/>
    </w:rPr>
  </w:style>
  <w:style w:type="paragraph" w:styleId="93">
    <w:name w:val="index 9"/>
    <w:basedOn w:val="a0"/>
    <w:next w:val="a0"/>
    <w:autoRedefine/>
    <w:uiPriority w:val="99"/>
    <w:semiHidden/>
    <w:rsid w:val="00C57066"/>
    <w:pPr>
      <w:widowControl/>
      <w:snapToGrid/>
      <w:ind w:left="1800" w:hanging="200"/>
      <w:jc w:val="left"/>
    </w:pPr>
    <w:rPr>
      <w:sz w:val="20"/>
      <w:szCs w:val="20"/>
    </w:rPr>
  </w:style>
  <w:style w:type="paragraph" w:styleId="83">
    <w:name w:val="index 8"/>
    <w:basedOn w:val="a0"/>
    <w:next w:val="a0"/>
    <w:autoRedefine/>
    <w:uiPriority w:val="99"/>
    <w:semiHidden/>
    <w:rsid w:val="00C57066"/>
    <w:pPr>
      <w:widowControl/>
      <w:snapToGrid/>
      <w:ind w:left="1600" w:hanging="200"/>
      <w:jc w:val="left"/>
    </w:pPr>
    <w:rPr>
      <w:sz w:val="20"/>
      <w:szCs w:val="20"/>
    </w:rPr>
  </w:style>
  <w:style w:type="paragraph" w:styleId="73">
    <w:name w:val="index 7"/>
    <w:basedOn w:val="a0"/>
    <w:next w:val="a0"/>
    <w:autoRedefine/>
    <w:uiPriority w:val="99"/>
    <w:semiHidden/>
    <w:rsid w:val="00C57066"/>
    <w:pPr>
      <w:widowControl/>
      <w:snapToGrid/>
      <w:ind w:left="1400" w:hanging="200"/>
      <w:jc w:val="left"/>
    </w:pPr>
    <w:rPr>
      <w:sz w:val="20"/>
      <w:szCs w:val="20"/>
    </w:rPr>
  </w:style>
  <w:style w:type="paragraph" w:styleId="63">
    <w:name w:val="index 6"/>
    <w:basedOn w:val="a0"/>
    <w:next w:val="a0"/>
    <w:autoRedefine/>
    <w:uiPriority w:val="99"/>
    <w:semiHidden/>
    <w:rsid w:val="00C57066"/>
    <w:pPr>
      <w:widowControl/>
      <w:snapToGrid/>
      <w:ind w:left="1200" w:hanging="200"/>
      <w:jc w:val="left"/>
    </w:pPr>
    <w:rPr>
      <w:sz w:val="20"/>
      <w:szCs w:val="20"/>
    </w:rPr>
  </w:style>
  <w:style w:type="paragraph" w:styleId="53">
    <w:name w:val="index 5"/>
    <w:basedOn w:val="a0"/>
    <w:next w:val="a0"/>
    <w:autoRedefine/>
    <w:uiPriority w:val="99"/>
    <w:semiHidden/>
    <w:rsid w:val="00C57066"/>
    <w:pPr>
      <w:widowControl/>
      <w:snapToGrid/>
      <w:ind w:left="1000" w:hanging="200"/>
      <w:jc w:val="left"/>
    </w:pPr>
    <w:rPr>
      <w:sz w:val="20"/>
      <w:szCs w:val="20"/>
    </w:rPr>
  </w:style>
  <w:style w:type="paragraph" w:styleId="43">
    <w:name w:val="index 4"/>
    <w:basedOn w:val="a0"/>
    <w:next w:val="a0"/>
    <w:autoRedefine/>
    <w:uiPriority w:val="99"/>
    <w:semiHidden/>
    <w:rsid w:val="00C57066"/>
    <w:pPr>
      <w:widowControl/>
      <w:snapToGrid/>
      <w:ind w:left="800" w:hanging="200"/>
      <w:jc w:val="left"/>
    </w:pPr>
    <w:rPr>
      <w:sz w:val="20"/>
      <w:szCs w:val="20"/>
    </w:rPr>
  </w:style>
  <w:style w:type="paragraph" w:styleId="37">
    <w:name w:val="index 3"/>
    <w:basedOn w:val="a0"/>
    <w:next w:val="a0"/>
    <w:autoRedefine/>
    <w:uiPriority w:val="99"/>
    <w:semiHidden/>
    <w:rsid w:val="00C57066"/>
    <w:pPr>
      <w:widowControl/>
      <w:snapToGrid/>
      <w:ind w:left="600" w:hanging="200"/>
      <w:jc w:val="left"/>
    </w:pPr>
    <w:rPr>
      <w:sz w:val="20"/>
      <w:szCs w:val="20"/>
    </w:rPr>
  </w:style>
  <w:style w:type="paragraph" w:styleId="2b">
    <w:name w:val="index 2"/>
    <w:basedOn w:val="a0"/>
    <w:next w:val="a0"/>
    <w:autoRedefine/>
    <w:uiPriority w:val="99"/>
    <w:semiHidden/>
    <w:rsid w:val="00C57066"/>
    <w:pPr>
      <w:widowControl/>
      <w:snapToGrid/>
      <w:ind w:left="400" w:hanging="200"/>
      <w:jc w:val="left"/>
    </w:pPr>
    <w:rPr>
      <w:sz w:val="20"/>
      <w:szCs w:val="20"/>
    </w:rPr>
  </w:style>
  <w:style w:type="paragraph" w:customStyle="1" w:styleId="MainTXT">
    <w:name w:val="MainTXT"/>
    <w:basedOn w:val="a0"/>
    <w:uiPriority w:val="99"/>
    <w:rsid w:val="00C57066"/>
    <w:pPr>
      <w:widowControl/>
      <w:snapToGrid/>
      <w:spacing w:line="360" w:lineRule="auto"/>
      <w:ind w:left="142" w:firstLine="709"/>
    </w:pPr>
    <w:rPr>
      <w:rFonts w:ascii="Arial" w:hAnsi="Arial" w:cs="Arial"/>
    </w:rPr>
  </w:style>
  <w:style w:type="paragraph" w:styleId="af9">
    <w:name w:val="footer"/>
    <w:basedOn w:val="a0"/>
    <w:link w:val="afa"/>
    <w:uiPriority w:val="99"/>
    <w:rsid w:val="00C57066"/>
    <w:pPr>
      <w:widowControl/>
      <w:tabs>
        <w:tab w:val="center" w:pos="4153"/>
        <w:tab w:val="right" w:pos="8306"/>
      </w:tabs>
      <w:snapToGrid/>
      <w:ind w:firstLine="0"/>
      <w:jc w:val="left"/>
    </w:pPr>
    <w:rPr>
      <w:sz w:val="20"/>
      <w:szCs w:val="20"/>
      <w:lang w:val="x-none"/>
    </w:rPr>
  </w:style>
  <w:style w:type="character" w:customStyle="1" w:styleId="afa">
    <w:name w:val="Нижний колонтитул Знак"/>
    <w:link w:val="af9"/>
    <w:uiPriority w:val="99"/>
    <w:locked/>
    <w:rsid w:val="00C57066"/>
    <w:rPr>
      <w:rFonts w:ascii="Times New Roman" w:hAnsi="Times New Roman" w:cs="Times New Roman"/>
      <w:sz w:val="20"/>
      <w:szCs w:val="20"/>
      <w:lang w:val="x-none" w:eastAsia="ru-RU"/>
    </w:rPr>
  </w:style>
  <w:style w:type="character" w:styleId="afb">
    <w:name w:val="page number"/>
    <w:uiPriority w:val="99"/>
    <w:rsid w:val="00C57066"/>
    <w:rPr>
      <w:rFonts w:cs="Times New Roman"/>
    </w:rPr>
  </w:style>
  <w:style w:type="paragraph" w:styleId="afc">
    <w:name w:val="footnote text"/>
    <w:aliases w:val="Знак2,Знак21,Текст сноски Знак1 Знак,Текст сноски Знак Знак Знак,Footnote Text Char Знак Знак,Footnote Text Char Знак,F1,Текст сноски-FN,Oaeno niinee-FN,Oaeno niinee Ciae,Table_Footnote_last,single space,Текст сноски Знак Знак1"/>
    <w:basedOn w:val="a0"/>
    <w:link w:val="afd"/>
    <w:semiHidden/>
    <w:rsid w:val="00C57066"/>
    <w:pPr>
      <w:snapToGrid/>
      <w:ind w:firstLine="0"/>
      <w:jc w:val="left"/>
    </w:pPr>
    <w:rPr>
      <w:rFonts w:ascii="Gelvetsky 12pt" w:hAnsi="Gelvetsky 12pt"/>
      <w:sz w:val="20"/>
      <w:szCs w:val="20"/>
      <w:lang w:val="en-US"/>
    </w:rPr>
  </w:style>
  <w:style w:type="character" w:customStyle="1" w:styleId="afd">
    <w:name w:val="Текст сноски Знак"/>
    <w:aliases w:val="Знак2 Знак,Знак21 Знак,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
    <w:link w:val="afc"/>
    <w:semiHidden/>
    <w:locked/>
    <w:rsid w:val="00C57066"/>
    <w:rPr>
      <w:rFonts w:ascii="Gelvetsky 12pt" w:hAnsi="Gelvetsky 12pt" w:cs="Gelvetsky 12pt"/>
      <w:sz w:val="20"/>
      <w:szCs w:val="20"/>
      <w:lang w:val="en-US" w:eastAsia="ru-RU"/>
    </w:rPr>
  </w:style>
  <w:style w:type="paragraph" w:styleId="2c">
    <w:name w:val="Body Text 2"/>
    <w:basedOn w:val="a0"/>
    <w:link w:val="2d"/>
    <w:rsid w:val="00C57066"/>
    <w:pPr>
      <w:widowControl/>
      <w:snapToGrid/>
      <w:ind w:firstLine="0"/>
    </w:pPr>
    <w:rPr>
      <w:sz w:val="20"/>
      <w:szCs w:val="20"/>
      <w:lang w:val="x-none"/>
    </w:rPr>
  </w:style>
  <w:style w:type="character" w:customStyle="1" w:styleId="2d">
    <w:name w:val="Основной текст 2 Знак"/>
    <w:link w:val="2c"/>
    <w:locked/>
    <w:rsid w:val="00C57066"/>
    <w:rPr>
      <w:rFonts w:ascii="Times New Roman" w:hAnsi="Times New Roman" w:cs="Times New Roman"/>
      <w:sz w:val="20"/>
      <w:szCs w:val="20"/>
      <w:lang w:val="x-none" w:eastAsia="ru-RU"/>
    </w:rPr>
  </w:style>
  <w:style w:type="character" w:styleId="afe">
    <w:name w:val="footnote reference"/>
    <w:aliases w:val="Знак сноски 1,Знак сноски-FN,Ciae niinee-FN"/>
    <w:rsid w:val="00C57066"/>
    <w:rPr>
      <w:rFonts w:cs="Times New Roman"/>
      <w:vertAlign w:val="superscript"/>
    </w:rPr>
  </w:style>
  <w:style w:type="paragraph" w:styleId="aff">
    <w:name w:val="header"/>
    <w:basedOn w:val="a0"/>
    <w:link w:val="aff0"/>
    <w:uiPriority w:val="99"/>
    <w:rsid w:val="00C57066"/>
    <w:pPr>
      <w:widowControl/>
      <w:tabs>
        <w:tab w:val="center" w:pos="4536"/>
        <w:tab w:val="right" w:pos="9072"/>
      </w:tabs>
      <w:snapToGrid/>
      <w:ind w:firstLine="0"/>
      <w:jc w:val="left"/>
    </w:pPr>
    <w:rPr>
      <w:sz w:val="20"/>
      <w:szCs w:val="20"/>
      <w:lang w:val="x-none"/>
    </w:rPr>
  </w:style>
  <w:style w:type="character" w:customStyle="1" w:styleId="aff0">
    <w:name w:val="Верхний колонтитул Знак"/>
    <w:link w:val="aff"/>
    <w:uiPriority w:val="99"/>
    <w:locked/>
    <w:rsid w:val="00C57066"/>
    <w:rPr>
      <w:rFonts w:ascii="Times New Roman" w:hAnsi="Times New Roman" w:cs="Times New Roman"/>
      <w:sz w:val="20"/>
      <w:szCs w:val="20"/>
      <w:lang w:val="x-none" w:eastAsia="ru-RU"/>
    </w:rPr>
  </w:style>
  <w:style w:type="paragraph" w:customStyle="1" w:styleId="-1">
    <w:name w:val="абзац-1"/>
    <w:basedOn w:val="a0"/>
    <w:uiPriority w:val="99"/>
    <w:rsid w:val="00C57066"/>
    <w:pPr>
      <w:widowControl/>
      <w:snapToGrid/>
      <w:spacing w:line="360" w:lineRule="auto"/>
      <w:ind w:firstLine="709"/>
      <w:jc w:val="left"/>
    </w:pPr>
  </w:style>
  <w:style w:type="paragraph" w:customStyle="1" w:styleId="Normal2">
    <w:name w:val="Normal2"/>
    <w:uiPriority w:val="99"/>
    <w:rsid w:val="00C57066"/>
    <w:pPr>
      <w:widowControl w:val="0"/>
      <w:snapToGrid w:val="0"/>
      <w:ind w:firstLine="400"/>
      <w:jc w:val="both"/>
    </w:pPr>
    <w:rPr>
      <w:rFonts w:ascii="Times New Roman" w:hAnsi="Times New Roman" w:cs="Times New Roman"/>
      <w:sz w:val="24"/>
      <w:szCs w:val="24"/>
    </w:rPr>
  </w:style>
  <w:style w:type="paragraph" w:customStyle="1" w:styleId="Normal1">
    <w:name w:val="Normal1"/>
    <w:uiPriority w:val="99"/>
    <w:rsid w:val="00C57066"/>
    <w:pPr>
      <w:widowControl w:val="0"/>
      <w:snapToGrid w:val="0"/>
      <w:ind w:firstLine="400"/>
      <w:jc w:val="both"/>
    </w:pPr>
    <w:rPr>
      <w:rFonts w:ascii="Times New Roman" w:hAnsi="Times New Roman" w:cs="Times New Roman"/>
      <w:sz w:val="24"/>
      <w:szCs w:val="24"/>
    </w:rPr>
  </w:style>
  <w:style w:type="paragraph" w:customStyle="1" w:styleId="aff1">
    <w:name w:val="Обычный текст"/>
    <w:basedOn w:val="a0"/>
    <w:uiPriority w:val="99"/>
    <w:rsid w:val="00C57066"/>
    <w:pPr>
      <w:widowControl/>
      <w:snapToGrid/>
      <w:ind w:firstLine="0"/>
    </w:pPr>
    <w:rPr>
      <w:sz w:val="28"/>
      <w:szCs w:val="28"/>
    </w:rPr>
  </w:style>
  <w:style w:type="paragraph" w:styleId="aff2">
    <w:name w:val="Subtitle"/>
    <w:basedOn w:val="a0"/>
    <w:link w:val="aff3"/>
    <w:uiPriority w:val="99"/>
    <w:qFormat/>
    <w:rsid w:val="00C57066"/>
    <w:pPr>
      <w:widowControl/>
      <w:snapToGrid/>
      <w:ind w:left="5580" w:firstLine="0"/>
      <w:jc w:val="left"/>
    </w:pPr>
    <w:rPr>
      <w:b/>
      <w:bCs/>
      <w:sz w:val="20"/>
      <w:szCs w:val="20"/>
      <w:lang w:val="x-none"/>
    </w:rPr>
  </w:style>
  <w:style w:type="character" w:customStyle="1" w:styleId="aff3">
    <w:name w:val="Подзаголовок Знак"/>
    <w:link w:val="aff2"/>
    <w:uiPriority w:val="99"/>
    <w:locked/>
    <w:rsid w:val="00C57066"/>
    <w:rPr>
      <w:rFonts w:ascii="Times New Roman" w:hAnsi="Times New Roman" w:cs="Times New Roman"/>
      <w:b/>
      <w:bCs/>
      <w:sz w:val="20"/>
      <w:szCs w:val="20"/>
      <w:lang w:val="x-none" w:eastAsia="ru-RU"/>
    </w:rPr>
  </w:style>
  <w:style w:type="paragraph" w:styleId="aff4">
    <w:name w:val="Title"/>
    <w:basedOn w:val="a0"/>
    <w:link w:val="aff5"/>
    <w:uiPriority w:val="99"/>
    <w:qFormat/>
    <w:rsid w:val="00831323"/>
    <w:pPr>
      <w:widowControl/>
      <w:snapToGrid/>
      <w:ind w:firstLine="0"/>
      <w:jc w:val="center"/>
    </w:pPr>
    <w:rPr>
      <w:sz w:val="20"/>
      <w:szCs w:val="20"/>
      <w:lang w:val="x-none"/>
    </w:rPr>
  </w:style>
  <w:style w:type="character" w:customStyle="1" w:styleId="aff5">
    <w:name w:val="Название Знак"/>
    <w:link w:val="aff4"/>
    <w:uiPriority w:val="99"/>
    <w:locked/>
    <w:rsid w:val="00C57066"/>
    <w:rPr>
      <w:rFonts w:ascii="Times New Roman" w:hAnsi="Times New Roman" w:cs="Times New Roman"/>
      <w:sz w:val="20"/>
      <w:szCs w:val="20"/>
      <w:lang w:val="x-none" w:eastAsia="ru-RU"/>
    </w:rPr>
  </w:style>
  <w:style w:type="paragraph" w:styleId="54">
    <w:name w:val="List Number 5"/>
    <w:basedOn w:val="a0"/>
    <w:uiPriority w:val="99"/>
    <w:rsid w:val="00C57066"/>
    <w:pPr>
      <w:widowControl/>
      <w:tabs>
        <w:tab w:val="num" w:pos="1492"/>
      </w:tabs>
      <w:snapToGrid/>
      <w:ind w:left="1492" w:hanging="360"/>
      <w:jc w:val="left"/>
    </w:pPr>
  </w:style>
  <w:style w:type="paragraph" w:styleId="44">
    <w:name w:val="List Number 4"/>
    <w:basedOn w:val="a0"/>
    <w:uiPriority w:val="99"/>
    <w:rsid w:val="00C57066"/>
    <w:pPr>
      <w:widowControl/>
      <w:tabs>
        <w:tab w:val="num" w:pos="1209"/>
      </w:tabs>
      <w:snapToGrid/>
      <w:ind w:left="1209" w:hanging="360"/>
      <w:jc w:val="left"/>
    </w:pPr>
  </w:style>
  <w:style w:type="paragraph" w:styleId="38">
    <w:name w:val="List Number 3"/>
    <w:basedOn w:val="a0"/>
    <w:uiPriority w:val="99"/>
    <w:rsid w:val="00C57066"/>
    <w:pPr>
      <w:widowControl/>
      <w:tabs>
        <w:tab w:val="num" w:pos="926"/>
      </w:tabs>
      <w:snapToGrid/>
      <w:ind w:left="926" w:hanging="360"/>
      <w:jc w:val="left"/>
    </w:pPr>
  </w:style>
  <w:style w:type="paragraph" w:styleId="2e">
    <w:name w:val="List Number 2"/>
    <w:basedOn w:val="a0"/>
    <w:uiPriority w:val="99"/>
    <w:rsid w:val="00C57066"/>
    <w:pPr>
      <w:widowControl/>
      <w:tabs>
        <w:tab w:val="num" w:pos="643"/>
      </w:tabs>
      <w:snapToGrid/>
      <w:ind w:left="643" w:hanging="360"/>
      <w:jc w:val="left"/>
    </w:pPr>
  </w:style>
  <w:style w:type="paragraph" w:styleId="55">
    <w:name w:val="List Bullet 5"/>
    <w:basedOn w:val="a0"/>
    <w:autoRedefine/>
    <w:uiPriority w:val="99"/>
    <w:rsid w:val="00C57066"/>
    <w:pPr>
      <w:widowControl/>
      <w:tabs>
        <w:tab w:val="num" w:pos="1492"/>
      </w:tabs>
      <w:snapToGrid/>
      <w:ind w:left="1492" w:hanging="360"/>
      <w:jc w:val="left"/>
    </w:pPr>
  </w:style>
  <w:style w:type="paragraph" w:styleId="39">
    <w:name w:val="List Bullet 3"/>
    <w:basedOn w:val="a0"/>
    <w:autoRedefine/>
    <w:uiPriority w:val="99"/>
    <w:rsid w:val="00C57066"/>
    <w:pPr>
      <w:widowControl/>
      <w:tabs>
        <w:tab w:val="num" w:pos="926"/>
      </w:tabs>
      <w:snapToGrid/>
      <w:ind w:left="926" w:hanging="360"/>
      <w:jc w:val="left"/>
    </w:pPr>
  </w:style>
  <w:style w:type="paragraph" w:styleId="aff6">
    <w:name w:val="List Bullet"/>
    <w:aliases w:val="UL,Маркированный список 1"/>
    <w:basedOn w:val="a0"/>
    <w:autoRedefine/>
    <w:uiPriority w:val="99"/>
    <w:rsid w:val="00C57066"/>
    <w:pPr>
      <w:widowControl/>
      <w:tabs>
        <w:tab w:val="num" w:pos="360"/>
      </w:tabs>
      <w:snapToGrid/>
      <w:ind w:left="360" w:hanging="360"/>
      <w:jc w:val="left"/>
    </w:pPr>
  </w:style>
  <w:style w:type="paragraph" w:customStyle="1" w:styleId="aff7">
    <w:name w:val="Отбивка"/>
    <w:basedOn w:val="a0"/>
    <w:uiPriority w:val="99"/>
    <w:rsid w:val="00C57066"/>
    <w:pPr>
      <w:widowControl/>
      <w:tabs>
        <w:tab w:val="num" w:pos="1209"/>
      </w:tabs>
      <w:snapToGrid/>
      <w:spacing w:before="120"/>
      <w:ind w:left="1209" w:hanging="360"/>
    </w:pPr>
    <w:rPr>
      <w:sz w:val="28"/>
      <w:szCs w:val="28"/>
    </w:rPr>
  </w:style>
  <w:style w:type="paragraph" w:customStyle="1" w:styleId="aff8">
    <w:name w:val="Стиль"/>
    <w:basedOn w:val="a0"/>
    <w:uiPriority w:val="99"/>
    <w:rsid w:val="00C57066"/>
    <w:pPr>
      <w:adjustRightInd w:val="0"/>
      <w:snapToGrid/>
      <w:spacing w:after="160" w:line="240" w:lineRule="exact"/>
      <w:ind w:firstLine="0"/>
      <w:jc w:val="right"/>
    </w:pPr>
    <w:rPr>
      <w:sz w:val="20"/>
      <w:szCs w:val="20"/>
      <w:lang w:val="en-GB" w:eastAsia="en-US"/>
    </w:rPr>
  </w:style>
  <w:style w:type="character" w:customStyle="1" w:styleId="Heading4Char">
    <w:name w:val="Heading 4 Char"/>
    <w:aliases w:val="Заголовок 4 (Приложение) Char,Heading 4 Char Char Char Char,Level 2 - a Char,(подпункт) Char,DTG_4Заг Char"/>
    <w:uiPriority w:val="99"/>
    <w:semiHidden/>
    <w:rPr>
      <w:rFonts w:ascii="Calibri" w:hAnsi="Calibri"/>
      <w:b/>
      <w:sz w:val="28"/>
      <w:lang w:val="x-none" w:eastAsia="en-US"/>
    </w:rPr>
  </w:style>
  <w:style w:type="character" w:customStyle="1" w:styleId="11">
    <w:name w:val="Заголовок 1 Знак1"/>
    <w:aliases w:val="1 Знак2,H1 Знак2,Заголов Знак2,ch Знак2,Глава Знак2,(раздел) Знак2,Section Head Знак2,h1 Знак2,l1 Знак2,H1 Char Знак1"/>
    <w:link w:val="1"/>
    <w:uiPriority w:val="99"/>
    <w:locked/>
    <w:rsid w:val="00C57066"/>
    <w:rPr>
      <w:rFonts w:ascii="Times New Roman" w:hAnsi="Times New Roman" w:cs="Times New Roman"/>
      <w:b/>
      <w:sz w:val="32"/>
      <w:lang w:val="x-none" w:eastAsia="x-none"/>
    </w:rPr>
  </w:style>
  <w:style w:type="paragraph" w:customStyle="1" w:styleId="E2">
    <w:name w:val="E_заг2_перв"/>
    <w:basedOn w:val="E1"/>
    <w:next w:val="E3"/>
    <w:uiPriority w:val="99"/>
    <w:rsid w:val="00C57066"/>
    <w:pPr>
      <w:keepLines/>
      <w:pageBreakBefore w:val="0"/>
      <w:numPr>
        <w:ilvl w:val="1"/>
      </w:numPr>
      <w:tabs>
        <w:tab w:val="num" w:pos="643"/>
        <w:tab w:val="num" w:pos="926"/>
        <w:tab w:val="num" w:pos="1492"/>
      </w:tabs>
      <w:spacing w:line="240" w:lineRule="atLeast"/>
      <w:ind w:left="926" w:hanging="360"/>
      <w:outlineLvl w:val="1"/>
    </w:pPr>
    <w:rPr>
      <w:kern w:val="28"/>
      <w:sz w:val="24"/>
      <w:szCs w:val="24"/>
    </w:rPr>
  </w:style>
  <w:style w:type="paragraph" w:customStyle="1" w:styleId="E4">
    <w:name w:val="E_Заг4"/>
    <w:basedOn w:val="E6"/>
    <w:next w:val="E6"/>
    <w:uiPriority w:val="99"/>
    <w:rsid w:val="00C57066"/>
    <w:pPr>
      <w:keepNext/>
      <w:numPr>
        <w:ilvl w:val="3"/>
        <w:numId w:val="4"/>
      </w:numPr>
      <w:spacing w:before="60" w:after="60"/>
      <w:ind w:right="1435"/>
      <w:outlineLvl w:val="3"/>
    </w:pPr>
  </w:style>
  <w:style w:type="paragraph" w:customStyle="1" w:styleId="E5">
    <w:name w:val="E_Заг5"/>
    <w:basedOn w:val="a0"/>
    <w:next w:val="E6"/>
    <w:uiPriority w:val="99"/>
    <w:rsid w:val="00C57066"/>
    <w:pPr>
      <w:keepNext/>
      <w:keepLines/>
      <w:widowControl/>
      <w:numPr>
        <w:ilvl w:val="4"/>
        <w:numId w:val="4"/>
      </w:numPr>
      <w:tabs>
        <w:tab w:val="left" w:pos="1701"/>
      </w:tabs>
      <w:snapToGrid/>
      <w:spacing w:before="60" w:after="60"/>
      <w:outlineLvl w:val="4"/>
    </w:pPr>
    <w:rPr>
      <w:color w:val="000000"/>
      <w:kern w:val="24"/>
      <w:lang w:val="en-US" w:eastAsia="en-US"/>
    </w:rPr>
  </w:style>
  <w:style w:type="paragraph" w:customStyle="1" w:styleId="E">
    <w:name w:val="E_Маркир"/>
    <w:basedOn w:val="E6"/>
    <w:uiPriority w:val="99"/>
    <w:rsid w:val="00C57066"/>
    <w:pPr>
      <w:numPr>
        <w:numId w:val="3"/>
      </w:numPr>
      <w:spacing w:before="60" w:after="60"/>
      <w:jc w:val="left"/>
    </w:pPr>
  </w:style>
  <w:style w:type="paragraph" w:customStyle="1" w:styleId="E20">
    <w:name w:val="E_маркир_2внут"/>
    <w:basedOn w:val="E"/>
    <w:uiPriority w:val="99"/>
    <w:rsid w:val="00C57066"/>
    <w:pPr>
      <w:numPr>
        <w:ilvl w:val="1"/>
      </w:numPr>
      <w:tabs>
        <w:tab w:val="clear" w:pos="1701"/>
        <w:tab w:val="num" w:pos="643"/>
        <w:tab w:val="num" w:pos="926"/>
        <w:tab w:val="num" w:pos="1209"/>
        <w:tab w:val="num" w:pos="1492"/>
      </w:tabs>
      <w:ind w:left="360" w:hanging="360"/>
    </w:pPr>
  </w:style>
  <w:style w:type="character" w:customStyle="1" w:styleId="E7">
    <w:name w:val="E_Маркир Знак Знак"/>
    <w:uiPriority w:val="99"/>
    <w:rsid w:val="00C57066"/>
    <w:rPr>
      <w:color w:val="000000"/>
      <w:sz w:val="24"/>
      <w:lang w:val="ru-RU" w:eastAsia="en-US"/>
    </w:rPr>
  </w:style>
  <w:style w:type="paragraph" w:customStyle="1" w:styleId="E3">
    <w:name w:val="E_Заг3"/>
    <w:basedOn w:val="E6"/>
    <w:next w:val="E6"/>
    <w:uiPriority w:val="99"/>
    <w:rsid w:val="00C57066"/>
    <w:pPr>
      <w:keepNext/>
      <w:numPr>
        <w:ilvl w:val="2"/>
        <w:numId w:val="4"/>
      </w:numPr>
      <w:spacing w:before="0" w:after="0" w:line="360" w:lineRule="auto"/>
      <w:outlineLvl w:val="2"/>
    </w:pPr>
    <w:rPr>
      <w:rFonts w:eastAsia="Arial Unicode MS"/>
      <w:b/>
      <w:bCs/>
    </w:rPr>
  </w:style>
  <w:style w:type="character" w:customStyle="1" w:styleId="E8">
    <w:name w:val="E_текст в списке Знак"/>
    <w:uiPriority w:val="99"/>
    <w:rsid w:val="00C57066"/>
    <w:rPr>
      <w:spacing w:val="-5"/>
      <w:sz w:val="24"/>
      <w:lang w:val="ru-RU" w:eastAsia="en-US"/>
    </w:rPr>
  </w:style>
  <w:style w:type="paragraph" w:customStyle="1" w:styleId="E9">
    <w:name w:val="E_текст в списке"/>
    <w:basedOn w:val="aff6"/>
    <w:uiPriority w:val="99"/>
    <w:rsid w:val="00C57066"/>
    <w:pPr>
      <w:tabs>
        <w:tab w:val="clear" w:pos="360"/>
        <w:tab w:val="left" w:pos="3345"/>
      </w:tabs>
      <w:spacing w:after="240"/>
      <w:ind w:left="1080" w:firstLine="0"/>
    </w:pPr>
    <w:rPr>
      <w:spacing w:val="-5"/>
      <w:lang w:eastAsia="en-US"/>
    </w:rPr>
  </w:style>
  <w:style w:type="paragraph" w:customStyle="1" w:styleId="Ea">
    <w:name w:val="E_основной_начало_списка"/>
    <w:basedOn w:val="E6"/>
    <w:next w:val="E"/>
    <w:uiPriority w:val="99"/>
    <w:rsid w:val="00C57066"/>
    <w:pPr>
      <w:keepNext/>
      <w:spacing w:after="120"/>
    </w:pPr>
  </w:style>
  <w:style w:type="character" w:customStyle="1" w:styleId="DFN">
    <w:name w:val="DFN"/>
    <w:uiPriority w:val="99"/>
    <w:rsid w:val="00C57066"/>
    <w:rPr>
      <w:b/>
    </w:rPr>
  </w:style>
  <w:style w:type="character" w:styleId="aff9">
    <w:name w:val="Emphasis"/>
    <w:uiPriority w:val="99"/>
    <w:qFormat/>
    <w:rsid w:val="00C57066"/>
    <w:rPr>
      <w:rFonts w:ascii="Arial Black" w:hAnsi="Arial Black" w:cs="Arial Black"/>
      <w:sz w:val="18"/>
      <w:szCs w:val="18"/>
    </w:rPr>
  </w:style>
  <w:style w:type="paragraph" w:customStyle="1" w:styleId="affa">
    <w:name w:val="Е_основной"/>
    <w:basedOn w:val="a0"/>
    <w:uiPriority w:val="99"/>
    <w:rsid w:val="00C57066"/>
    <w:pPr>
      <w:widowControl/>
      <w:snapToGrid/>
      <w:spacing w:before="60" w:after="60"/>
      <w:ind w:firstLine="567"/>
      <w:jc w:val="left"/>
    </w:pPr>
    <w:rPr>
      <w:color w:val="000000"/>
      <w:lang w:eastAsia="en-US"/>
    </w:rPr>
  </w:style>
  <w:style w:type="paragraph" w:customStyle="1" w:styleId="Eb">
    <w:name w:val="E_табличный"/>
    <w:basedOn w:val="E6"/>
    <w:uiPriority w:val="99"/>
    <w:rsid w:val="00C57066"/>
    <w:pPr>
      <w:spacing w:after="0"/>
      <w:ind w:firstLine="0"/>
      <w:jc w:val="left"/>
    </w:pPr>
  </w:style>
  <w:style w:type="character" w:customStyle="1" w:styleId="Ec">
    <w:name w:val="E_табличный Знак Знак"/>
    <w:uiPriority w:val="99"/>
    <w:locked/>
    <w:rsid w:val="00C57066"/>
    <w:rPr>
      <w:color w:val="000000"/>
      <w:sz w:val="24"/>
      <w:lang w:val="ru-RU" w:eastAsia="en-US"/>
    </w:rPr>
  </w:style>
  <w:style w:type="paragraph" w:customStyle="1" w:styleId="Ed">
    <w:name w:val="E_табличный _ лево"/>
    <w:basedOn w:val="a0"/>
    <w:uiPriority w:val="99"/>
    <w:rsid w:val="00C57066"/>
    <w:pPr>
      <w:widowControl/>
      <w:tabs>
        <w:tab w:val="left" w:pos="4479"/>
      </w:tabs>
      <w:snapToGrid/>
      <w:ind w:firstLine="0"/>
    </w:pPr>
    <w:rPr>
      <w:color w:val="000000"/>
    </w:rPr>
  </w:style>
  <w:style w:type="paragraph" w:styleId="affb">
    <w:name w:val="annotation subject"/>
    <w:basedOn w:val="af2"/>
    <w:next w:val="af2"/>
    <w:link w:val="affc"/>
    <w:uiPriority w:val="99"/>
    <w:semiHidden/>
    <w:rsid w:val="00C57066"/>
    <w:rPr>
      <w:b/>
      <w:bCs/>
    </w:rPr>
  </w:style>
  <w:style w:type="character" w:customStyle="1" w:styleId="affc">
    <w:name w:val="Тема примечания Знак"/>
    <w:link w:val="affb"/>
    <w:uiPriority w:val="99"/>
    <w:semiHidden/>
    <w:locked/>
    <w:rsid w:val="00C57066"/>
    <w:rPr>
      <w:rFonts w:ascii="Times New Roman" w:hAnsi="Times New Roman" w:cs="Times New Roman"/>
      <w:b/>
      <w:bCs/>
      <w:sz w:val="20"/>
      <w:szCs w:val="20"/>
      <w:lang w:val="x-none" w:eastAsia="ru-RU"/>
    </w:rPr>
  </w:style>
  <w:style w:type="paragraph" w:customStyle="1" w:styleId="1d">
    <w:name w:val="Обычный1"/>
    <w:link w:val="Normal"/>
    <w:uiPriority w:val="99"/>
    <w:rsid w:val="00C57066"/>
    <w:pPr>
      <w:widowControl w:val="0"/>
      <w:snapToGrid w:val="0"/>
      <w:ind w:firstLine="400"/>
      <w:jc w:val="both"/>
    </w:pPr>
    <w:rPr>
      <w:rFonts w:ascii="Times New Roman" w:hAnsi="Times New Roman" w:cs="Times New Roman"/>
      <w:sz w:val="24"/>
      <w:szCs w:val="22"/>
    </w:rPr>
  </w:style>
  <w:style w:type="paragraph" w:customStyle="1" w:styleId="EN">
    <w:name w:val="E_список_N"/>
    <w:basedOn w:val="E6"/>
    <w:uiPriority w:val="99"/>
    <w:rsid w:val="00C57066"/>
    <w:pPr>
      <w:numPr>
        <w:numId w:val="5"/>
      </w:numPr>
      <w:spacing w:before="60" w:after="60" w:line="240" w:lineRule="auto"/>
      <w:jc w:val="left"/>
    </w:pPr>
  </w:style>
  <w:style w:type="paragraph" w:customStyle="1" w:styleId="E14">
    <w:name w:val="E_НазваниеЛево14"/>
    <w:basedOn w:val="a0"/>
    <w:next w:val="E6"/>
    <w:uiPriority w:val="99"/>
    <w:rsid w:val="00C57066"/>
    <w:pPr>
      <w:keepNext/>
      <w:widowControl/>
      <w:snapToGrid/>
      <w:spacing w:before="120" w:after="120"/>
      <w:ind w:firstLine="567"/>
    </w:pPr>
    <w:rPr>
      <w:b/>
      <w:bCs/>
      <w:color w:val="000000"/>
      <w:sz w:val="28"/>
      <w:szCs w:val="28"/>
      <w:lang w:eastAsia="en-US"/>
    </w:rPr>
  </w:style>
  <w:style w:type="character" w:customStyle="1" w:styleId="affd">
    <w:name w:val="Цветовое выделение"/>
    <w:uiPriority w:val="99"/>
    <w:rsid w:val="00C57066"/>
    <w:rPr>
      <w:b/>
      <w:color w:val="000080"/>
      <w:sz w:val="26"/>
    </w:rPr>
  </w:style>
  <w:style w:type="paragraph" w:customStyle="1" w:styleId="Style5">
    <w:name w:val="Style5"/>
    <w:basedOn w:val="a0"/>
    <w:uiPriority w:val="99"/>
    <w:rsid w:val="00C57066"/>
    <w:pPr>
      <w:autoSpaceDE w:val="0"/>
      <w:autoSpaceDN w:val="0"/>
      <w:adjustRightInd w:val="0"/>
      <w:snapToGrid/>
      <w:spacing w:line="265" w:lineRule="exact"/>
      <w:ind w:firstLine="369"/>
    </w:pPr>
    <w:rPr>
      <w:rFonts w:ascii="Franklin Gothic Medium Cond" w:hAnsi="Franklin Gothic Medium Cond" w:cs="Franklin Gothic Medium Cond"/>
    </w:rPr>
  </w:style>
  <w:style w:type="character" w:customStyle="1" w:styleId="FontStyle13">
    <w:name w:val="Font Style13"/>
    <w:uiPriority w:val="99"/>
    <w:rsid w:val="00C57066"/>
    <w:rPr>
      <w:rFonts w:ascii="Times New Roman" w:hAnsi="Times New Roman"/>
      <w:sz w:val="20"/>
    </w:rPr>
  </w:style>
  <w:style w:type="paragraph" w:customStyle="1" w:styleId="10">
    <w:name w:val="1.Маркер &quot;ромб&quot;"/>
    <w:basedOn w:val="a0"/>
    <w:uiPriority w:val="99"/>
    <w:rsid w:val="00C57066"/>
    <w:pPr>
      <w:widowControl/>
      <w:numPr>
        <w:numId w:val="6"/>
      </w:numPr>
      <w:snapToGrid/>
      <w:spacing w:line="288" w:lineRule="auto"/>
    </w:pPr>
    <w:rPr>
      <w:sz w:val="28"/>
      <w:szCs w:val="28"/>
    </w:rPr>
  </w:style>
  <w:style w:type="paragraph" w:customStyle="1" w:styleId="14125">
    <w:name w:val="Стиль 14 пт По ширине Первая строка:  125 см Междустр.интервал:..."/>
    <w:basedOn w:val="a0"/>
    <w:link w:val="141250"/>
    <w:uiPriority w:val="99"/>
    <w:rsid w:val="00C57066"/>
    <w:pPr>
      <w:widowControl/>
      <w:shd w:val="clear" w:color="auto" w:fill="FFFFFF"/>
      <w:snapToGrid/>
      <w:spacing w:before="120" w:line="360" w:lineRule="auto"/>
      <w:ind w:firstLine="709"/>
    </w:pPr>
    <w:rPr>
      <w:sz w:val="20"/>
      <w:szCs w:val="20"/>
      <w:lang w:val="x-none"/>
    </w:rPr>
  </w:style>
  <w:style w:type="character" w:customStyle="1" w:styleId="141250">
    <w:name w:val="Стиль 14 пт По ширине Первая строка:  125 см Междустр.интервал:... Знак"/>
    <w:link w:val="14125"/>
    <w:uiPriority w:val="99"/>
    <w:locked/>
    <w:rsid w:val="00C57066"/>
    <w:rPr>
      <w:rFonts w:ascii="Times New Roman" w:hAnsi="Times New Roman"/>
      <w:sz w:val="20"/>
      <w:shd w:val="clear" w:color="auto" w:fill="FFFFFF"/>
      <w:lang w:val="x-none" w:eastAsia="ru-RU"/>
    </w:rPr>
  </w:style>
  <w:style w:type="paragraph" w:customStyle="1" w:styleId="45">
    <w:name w:val="заголовок 4"/>
    <w:basedOn w:val="a0"/>
    <w:next w:val="a0"/>
    <w:autoRedefine/>
    <w:uiPriority w:val="99"/>
    <w:rsid w:val="00C57066"/>
    <w:pPr>
      <w:keepNext/>
      <w:tabs>
        <w:tab w:val="left" w:pos="1260"/>
        <w:tab w:val="num" w:pos="1440"/>
      </w:tabs>
      <w:autoSpaceDE w:val="0"/>
      <w:autoSpaceDN w:val="0"/>
      <w:adjustRightInd w:val="0"/>
      <w:snapToGrid/>
      <w:spacing w:line="360" w:lineRule="auto"/>
      <w:ind w:left="792" w:hanging="432"/>
    </w:pPr>
    <w:rPr>
      <w:sz w:val="28"/>
      <w:szCs w:val="28"/>
    </w:rPr>
  </w:style>
  <w:style w:type="paragraph" w:customStyle="1" w:styleId="216">
    <w:name w:val="Основной текст 21"/>
    <w:basedOn w:val="a0"/>
    <w:rsid w:val="00C57066"/>
    <w:pPr>
      <w:widowControl/>
      <w:snapToGrid/>
      <w:spacing w:before="120"/>
      <w:ind w:firstLine="425"/>
    </w:pPr>
  </w:style>
  <w:style w:type="paragraph" w:customStyle="1" w:styleId="a">
    <w:name w:val="Наш Текст Марк"/>
    <w:basedOn w:val="a0"/>
    <w:uiPriority w:val="99"/>
    <w:rsid w:val="00C57066"/>
    <w:pPr>
      <w:widowControl/>
      <w:numPr>
        <w:numId w:val="7"/>
      </w:numPr>
      <w:snapToGrid/>
      <w:jc w:val="left"/>
    </w:pPr>
  </w:style>
  <w:style w:type="paragraph" w:styleId="affe">
    <w:name w:val="Plain Text"/>
    <w:aliases w:val="Знак3 Знак"/>
    <w:basedOn w:val="a0"/>
    <w:link w:val="afff"/>
    <w:uiPriority w:val="99"/>
    <w:rsid w:val="00C57066"/>
    <w:pPr>
      <w:widowControl/>
      <w:autoSpaceDE w:val="0"/>
      <w:autoSpaceDN w:val="0"/>
      <w:snapToGrid/>
      <w:ind w:firstLine="0"/>
    </w:pPr>
    <w:rPr>
      <w:rFonts w:ascii="Courier New" w:hAnsi="Courier New"/>
      <w:sz w:val="20"/>
      <w:szCs w:val="20"/>
      <w:lang w:val="x-none"/>
    </w:rPr>
  </w:style>
  <w:style w:type="character" w:customStyle="1" w:styleId="afff">
    <w:name w:val="Текст Знак"/>
    <w:aliases w:val="Знак3 Знак Знак"/>
    <w:link w:val="affe"/>
    <w:uiPriority w:val="99"/>
    <w:locked/>
    <w:rsid w:val="00C57066"/>
    <w:rPr>
      <w:rFonts w:ascii="Courier New" w:hAnsi="Courier New" w:cs="Courier New"/>
      <w:sz w:val="20"/>
      <w:szCs w:val="20"/>
      <w:lang w:val="x-none" w:eastAsia="ru-RU"/>
    </w:rPr>
  </w:style>
  <w:style w:type="paragraph" w:customStyle="1" w:styleId="01">
    <w:name w:val="ТЗ0 Марк б/н1"/>
    <w:basedOn w:val="a0"/>
    <w:uiPriority w:val="99"/>
    <w:rsid w:val="00C57066"/>
    <w:pPr>
      <w:widowControl/>
      <w:snapToGrid/>
      <w:spacing w:before="40" w:after="40"/>
      <w:ind w:firstLine="0"/>
    </w:pPr>
    <w:rPr>
      <w:w w:val="101"/>
    </w:rPr>
  </w:style>
  <w:style w:type="paragraph" w:customStyle="1" w:styleId="0">
    <w:name w:val="ТЗ0 основной"/>
    <w:basedOn w:val="a0"/>
    <w:uiPriority w:val="99"/>
    <w:rsid w:val="00C57066"/>
    <w:pPr>
      <w:widowControl/>
      <w:snapToGrid/>
      <w:spacing w:before="60"/>
      <w:ind w:firstLine="851"/>
    </w:pPr>
    <w:rPr>
      <w:spacing w:val="-1"/>
    </w:rPr>
  </w:style>
  <w:style w:type="paragraph" w:customStyle="1" w:styleId="1KGK9">
    <w:name w:val="1KG=K9"/>
    <w:uiPriority w:val="99"/>
    <w:rsid w:val="00C57066"/>
    <w:pPr>
      <w:autoSpaceDE w:val="0"/>
      <w:autoSpaceDN w:val="0"/>
      <w:adjustRightInd w:val="0"/>
      <w:jc w:val="both"/>
    </w:pPr>
    <w:rPr>
      <w:rFonts w:ascii="MS Sans Serif" w:hAnsi="MS Sans Serif" w:cs="MS Sans Serif"/>
      <w:sz w:val="24"/>
      <w:szCs w:val="24"/>
    </w:rPr>
  </w:style>
  <w:style w:type="paragraph" w:customStyle="1" w:styleId="ListParagraph146">
    <w:name w:val="Стиль List Paragraph + 14 пт Черный По ширине Перед:  6 пт Посл..."/>
    <w:basedOn w:val="12"/>
    <w:uiPriority w:val="99"/>
    <w:rsid w:val="00C57066"/>
    <w:pPr>
      <w:spacing w:before="120" w:after="0" w:line="240" w:lineRule="auto"/>
      <w:jc w:val="both"/>
    </w:pPr>
    <w:rPr>
      <w:rFonts w:ascii="Times New Roman" w:hAnsi="Times New Roman" w:cs="Times New Roman"/>
      <w:color w:val="000000"/>
      <w:sz w:val="28"/>
      <w:szCs w:val="28"/>
      <w:lang w:eastAsia="ru-RU"/>
    </w:rPr>
  </w:style>
  <w:style w:type="paragraph" w:customStyle="1" w:styleId="ListParagraph1442">
    <w:name w:val="Стиль List Paragraph + 14 пт Черный По ширине Перед:  42 пт Пос..."/>
    <w:basedOn w:val="12"/>
    <w:uiPriority w:val="99"/>
    <w:rsid w:val="00C57066"/>
    <w:pPr>
      <w:spacing w:before="120" w:after="0" w:line="240" w:lineRule="auto"/>
      <w:jc w:val="both"/>
    </w:pPr>
    <w:rPr>
      <w:rFonts w:ascii="Times New Roman" w:hAnsi="Times New Roman" w:cs="Times New Roman"/>
      <w:color w:val="000000"/>
      <w:sz w:val="28"/>
      <w:szCs w:val="28"/>
      <w:lang w:eastAsia="ru-RU"/>
    </w:rPr>
  </w:style>
  <w:style w:type="character" w:customStyle="1" w:styleId="140">
    <w:name w:val="Стиль 14 пт"/>
    <w:uiPriority w:val="99"/>
    <w:rsid w:val="00C57066"/>
    <w:rPr>
      <w:sz w:val="28"/>
    </w:rPr>
  </w:style>
  <w:style w:type="character" w:customStyle="1" w:styleId="af6">
    <w:name w:val="Абзац Знак"/>
    <w:link w:val="af5"/>
    <w:uiPriority w:val="99"/>
    <w:locked/>
    <w:rsid w:val="00C57066"/>
    <w:rPr>
      <w:rFonts w:ascii="Times New Roman" w:hAnsi="Times New Roman"/>
      <w:sz w:val="20"/>
      <w:lang w:val="x-none" w:eastAsia="ru-RU"/>
    </w:rPr>
  </w:style>
  <w:style w:type="paragraph" w:customStyle="1" w:styleId="xl35">
    <w:name w:val="xl35"/>
    <w:basedOn w:val="a0"/>
    <w:uiPriority w:val="99"/>
    <w:rsid w:val="00C57066"/>
    <w:pPr>
      <w:widowControl/>
      <w:snapToGrid/>
      <w:spacing w:before="100" w:beforeAutospacing="1" w:after="100" w:afterAutospacing="1"/>
      <w:ind w:firstLine="0"/>
      <w:jc w:val="center"/>
    </w:pPr>
    <w:rPr>
      <w:rFonts w:ascii="Arial" w:hAnsi="Arial" w:cs="Arial"/>
      <w:b/>
      <w:bCs/>
    </w:rPr>
  </w:style>
  <w:style w:type="paragraph" w:customStyle="1" w:styleId="1e">
    <w:name w:val="Заг1"/>
    <w:basedOn w:val="a0"/>
    <w:uiPriority w:val="99"/>
    <w:rsid w:val="00C57066"/>
    <w:pPr>
      <w:widowControl/>
      <w:tabs>
        <w:tab w:val="num" w:pos="0"/>
      </w:tabs>
      <w:snapToGrid/>
      <w:spacing w:before="360"/>
      <w:ind w:firstLine="0"/>
      <w:jc w:val="left"/>
    </w:pPr>
    <w:rPr>
      <w:b/>
      <w:bCs/>
    </w:rPr>
  </w:style>
  <w:style w:type="paragraph" w:customStyle="1" w:styleId="113">
    <w:name w:val="Заголовок 11"/>
    <w:basedOn w:val="Normal2"/>
    <w:next w:val="Normal2"/>
    <w:uiPriority w:val="99"/>
    <w:rsid w:val="00C57066"/>
    <w:pPr>
      <w:keepNext/>
      <w:widowControl/>
      <w:snapToGrid/>
      <w:ind w:firstLine="0"/>
      <w:jc w:val="left"/>
    </w:pPr>
    <w:rPr>
      <w:b/>
      <w:bCs/>
    </w:rPr>
  </w:style>
  <w:style w:type="paragraph" w:customStyle="1" w:styleId="PamkaSmall">
    <w:name w:val="PamkaSmall"/>
    <w:basedOn w:val="a8"/>
    <w:uiPriority w:val="99"/>
    <w:rsid w:val="00C57066"/>
    <w:pPr>
      <w:spacing w:after="60" w:line="360" w:lineRule="auto"/>
      <w:jc w:val="left"/>
    </w:pPr>
    <w:rPr>
      <w:sz w:val="24"/>
      <w:szCs w:val="24"/>
    </w:rPr>
  </w:style>
  <w:style w:type="character" w:styleId="afff0">
    <w:name w:val="Strong"/>
    <w:uiPriority w:val="99"/>
    <w:qFormat/>
    <w:rsid w:val="00C57066"/>
    <w:rPr>
      <w:rFonts w:cs="Times New Roman"/>
      <w:b/>
      <w:bCs/>
    </w:rPr>
  </w:style>
  <w:style w:type="paragraph" w:customStyle="1" w:styleId="Head72">
    <w:name w:val="Head 7.2"/>
    <w:basedOn w:val="a0"/>
    <w:uiPriority w:val="99"/>
    <w:rsid w:val="00C57066"/>
    <w:pPr>
      <w:keepNext/>
      <w:keepLines/>
      <w:widowControl/>
      <w:tabs>
        <w:tab w:val="num" w:pos="576"/>
      </w:tabs>
      <w:suppressAutoHyphens/>
      <w:snapToGrid/>
      <w:spacing w:after="120"/>
      <w:ind w:left="576" w:hanging="576"/>
      <w:jc w:val="left"/>
      <w:outlineLvl w:val="0"/>
    </w:pPr>
    <w:rPr>
      <w:rFonts w:ascii="Times New Roman Bold" w:hAnsi="Times New Roman Bold" w:cs="Times New Roman Bold"/>
      <w:b/>
      <w:bCs/>
      <w:lang w:eastAsia="en-US"/>
    </w:rPr>
  </w:style>
  <w:style w:type="paragraph" w:customStyle="1" w:styleId="Head72CharCharChar">
    <w:name w:val="Head 7.2 Char Char Char"/>
    <w:basedOn w:val="a0"/>
    <w:uiPriority w:val="99"/>
    <w:rsid w:val="00C57066"/>
    <w:pPr>
      <w:keepNext/>
      <w:keepLines/>
      <w:widowControl/>
      <w:tabs>
        <w:tab w:val="num" w:pos="1440"/>
      </w:tabs>
      <w:suppressAutoHyphens/>
      <w:snapToGrid/>
      <w:spacing w:after="120"/>
      <w:ind w:left="1440" w:hanging="360"/>
      <w:jc w:val="left"/>
      <w:outlineLvl w:val="0"/>
    </w:pPr>
    <w:rPr>
      <w:rFonts w:ascii="Times New Roman Bold" w:hAnsi="Times New Roman Bold" w:cs="Times New Roman Bold"/>
      <w:b/>
      <w:bCs/>
      <w:lang w:eastAsia="en-US"/>
    </w:rPr>
  </w:style>
  <w:style w:type="paragraph" w:customStyle="1" w:styleId="BDSText">
    <w:name w:val="BDS Text"/>
    <w:basedOn w:val="a0"/>
    <w:uiPriority w:val="99"/>
    <w:rsid w:val="00C57066"/>
    <w:pPr>
      <w:widowControl/>
      <w:tabs>
        <w:tab w:val="right" w:pos="7272"/>
      </w:tabs>
      <w:snapToGrid/>
      <w:spacing w:before="120" w:after="120"/>
      <w:ind w:firstLine="0"/>
    </w:pPr>
    <w:rPr>
      <w:lang w:val="en-US"/>
    </w:rPr>
  </w:style>
  <w:style w:type="paragraph" w:customStyle="1" w:styleId="Cleared">
    <w:name w:val="Cleared"/>
    <w:basedOn w:val="a0"/>
    <w:autoRedefine/>
    <w:uiPriority w:val="99"/>
    <w:rsid w:val="00C57066"/>
    <w:pPr>
      <w:widowControl/>
      <w:snapToGrid/>
      <w:spacing w:line="360" w:lineRule="auto"/>
      <w:ind w:firstLine="0"/>
      <w:jc w:val="left"/>
    </w:pPr>
    <w:rPr>
      <w:b/>
      <w:bCs/>
    </w:rPr>
  </w:style>
  <w:style w:type="character" w:styleId="HTML">
    <w:name w:val="HTML Variable"/>
    <w:uiPriority w:val="99"/>
    <w:semiHidden/>
    <w:rsid w:val="00C57066"/>
    <w:rPr>
      <w:rFonts w:cs="Times New Roman"/>
      <w:i/>
      <w:iCs/>
    </w:rPr>
  </w:style>
  <w:style w:type="paragraph" w:styleId="afff1">
    <w:name w:val="Document Map"/>
    <w:basedOn w:val="a0"/>
    <w:link w:val="afff2"/>
    <w:uiPriority w:val="99"/>
    <w:semiHidden/>
    <w:rsid w:val="00C57066"/>
    <w:pPr>
      <w:widowControl/>
      <w:shd w:val="clear" w:color="auto" w:fill="000080"/>
      <w:snapToGrid/>
      <w:ind w:firstLine="0"/>
      <w:jc w:val="left"/>
    </w:pPr>
    <w:rPr>
      <w:rFonts w:ascii="Tahoma" w:hAnsi="Tahoma"/>
      <w:sz w:val="20"/>
      <w:szCs w:val="20"/>
      <w:lang w:val="x-none"/>
    </w:rPr>
  </w:style>
  <w:style w:type="character" w:customStyle="1" w:styleId="afff2">
    <w:name w:val="Схема документа Знак"/>
    <w:link w:val="afff1"/>
    <w:uiPriority w:val="99"/>
    <w:semiHidden/>
    <w:locked/>
    <w:rsid w:val="00C57066"/>
    <w:rPr>
      <w:rFonts w:ascii="Tahoma" w:hAnsi="Tahoma" w:cs="Tahoma"/>
      <w:sz w:val="20"/>
      <w:szCs w:val="20"/>
      <w:shd w:val="clear" w:color="auto" w:fill="000080"/>
      <w:lang w:val="x-none" w:eastAsia="ru-RU"/>
    </w:rPr>
  </w:style>
  <w:style w:type="table" w:styleId="afff3">
    <w:name w:val="Table Grid"/>
    <w:basedOn w:val="a2"/>
    <w:uiPriority w:val="59"/>
    <w:rsid w:val="00C57066"/>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C57066"/>
    <w:rPr>
      <w:rFonts w:ascii="Times New Roman" w:hAnsi="Times New Roman"/>
      <w:b/>
      <w:sz w:val="26"/>
    </w:rPr>
  </w:style>
  <w:style w:type="paragraph" w:customStyle="1" w:styleId="Style3">
    <w:name w:val="Style3"/>
    <w:basedOn w:val="a0"/>
    <w:uiPriority w:val="99"/>
    <w:rsid w:val="00C57066"/>
    <w:pPr>
      <w:autoSpaceDE w:val="0"/>
      <w:autoSpaceDN w:val="0"/>
      <w:adjustRightInd w:val="0"/>
      <w:snapToGrid/>
      <w:spacing w:line="420" w:lineRule="exact"/>
      <w:ind w:firstLine="746"/>
    </w:pPr>
    <w:rPr>
      <w:rFonts w:eastAsia="SimSun"/>
    </w:rPr>
  </w:style>
  <w:style w:type="paragraph" w:customStyle="1" w:styleId="1f">
    <w:name w:val="Название1"/>
    <w:basedOn w:val="a0"/>
    <w:uiPriority w:val="99"/>
    <w:rsid w:val="00C57066"/>
    <w:pPr>
      <w:widowControl/>
      <w:snapToGrid/>
      <w:ind w:firstLine="0"/>
      <w:jc w:val="center"/>
    </w:pPr>
    <w:rPr>
      <w:b/>
      <w:bCs/>
      <w:sz w:val="28"/>
      <w:szCs w:val="28"/>
    </w:rPr>
  </w:style>
  <w:style w:type="paragraph" w:customStyle="1" w:styleId="ConsNormal">
    <w:name w:val="ConsNormal"/>
    <w:rsid w:val="00C57066"/>
    <w:pPr>
      <w:widowControl w:val="0"/>
      <w:snapToGrid w:val="0"/>
      <w:ind w:firstLine="720"/>
    </w:pPr>
    <w:rPr>
      <w:rFonts w:ascii="Consultant" w:hAnsi="Consultant" w:cs="Consultant"/>
    </w:rPr>
  </w:style>
  <w:style w:type="paragraph" w:customStyle="1" w:styleId="List2">
    <w:name w:val="List2"/>
    <w:basedOn w:val="a0"/>
    <w:uiPriority w:val="99"/>
    <w:rsid w:val="00C57066"/>
    <w:pPr>
      <w:widowControl/>
      <w:tabs>
        <w:tab w:val="num" w:pos="1209"/>
        <w:tab w:val="left" w:pos="1701"/>
      </w:tabs>
      <w:snapToGrid/>
      <w:spacing w:line="360" w:lineRule="auto"/>
      <w:ind w:left="1209" w:hanging="360"/>
    </w:pPr>
    <w:rPr>
      <w:rFonts w:ascii="Arial" w:hAnsi="Arial" w:cs="Arial"/>
      <w:lang w:eastAsia="en-US"/>
    </w:rPr>
  </w:style>
  <w:style w:type="paragraph" w:customStyle="1" w:styleId="FMainTXT">
    <w:name w:val="FMainTXT"/>
    <w:basedOn w:val="a0"/>
    <w:uiPriority w:val="99"/>
    <w:rsid w:val="00C57066"/>
    <w:pPr>
      <w:widowControl/>
      <w:snapToGrid/>
      <w:spacing w:before="120" w:line="360" w:lineRule="auto"/>
      <w:ind w:left="142" w:firstLine="709"/>
    </w:pPr>
    <w:rPr>
      <w:rFonts w:ascii="Arial" w:hAnsi="Arial" w:cs="Arial"/>
      <w:lang w:eastAsia="en-US"/>
    </w:rPr>
  </w:style>
  <w:style w:type="paragraph" w:customStyle="1" w:styleId="afff4">
    <w:name w:val="Перечисления"/>
    <w:basedOn w:val="a8"/>
    <w:uiPriority w:val="99"/>
    <w:rsid w:val="00C57066"/>
    <w:pPr>
      <w:tabs>
        <w:tab w:val="num" w:pos="1492"/>
      </w:tabs>
      <w:spacing w:after="60"/>
      <w:ind w:left="1492" w:hanging="360"/>
      <w:jc w:val="both"/>
    </w:pPr>
    <w:rPr>
      <w:kern w:val="28"/>
      <w:sz w:val="28"/>
      <w:szCs w:val="28"/>
    </w:rPr>
  </w:style>
  <w:style w:type="paragraph" w:customStyle="1" w:styleId="afff5">
    <w:name w:val="Перечисления нум."/>
    <w:basedOn w:val="a8"/>
    <w:uiPriority w:val="99"/>
    <w:rsid w:val="00C57066"/>
    <w:pPr>
      <w:tabs>
        <w:tab w:val="num" w:pos="465"/>
      </w:tabs>
      <w:spacing w:after="60"/>
      <w:ind w:left="465" w:hanging="465"/>
      <w:jc w:val="both"/>
    </w:pPr>
    <w:rPr>
      <w:kern w:val="28"/>
      <w:sz w:val="28"/>
      <w:szCs w:val="28"/>
    </w:rPr>
  </w:style>
  <w:style w:type="paragraph" w:customStyle="1" w:styleId="1f0">
    <w:name w:val="Марк.1"/>
    <w:basedOn w:val="a0"/>
    <w:autoRedefine/>
    <w:uiPriority w:val="99"/>
    <w:rsid w:val="00C57066"/>
    <w:pPr>
      <w:widowControl/>
      <w:tabs>
        <w:tab w:val="num" w:pos="786"/>
        <w:tab w:val="num" w:pos="1276"/>
      </w:tabs>
      <w:snapToGrid/>
      <w:spacing w:before="120"/>
      <w:ind w:left="1276" w:hanging="284"/>
      <w:jc w:val="left"/>
    </w:pPr>
    <w:rPr>
      <w:sz w:val="28"/>
      <w:szCs w:val="28"/>
    </w:rPr>
  </w:style>
  <w:style w:type="paragraph" w:customStyle="1" w:styleId="2f">
    <w:name w:val="Обычный2"/>
    <w:uiPriority w:val="99"/>
    <w:rsid w:val="00C57066"/>
    <w:rPr>
      <w:rFonts w:ascii="Times New Roman" w:hAnsi="Times New Roman" w:cs="Times New Roman"/>
    </w:rPr>
  </w:style>
  <w:style w:type="paragraph" w:customStyle="1" w:styleId="Style7">
    <w:name w:val="Style7"/>
    <w:basedOn w:val="a0"/>
    <w:uiPriority w:val="99"/>
    <w:rsid w:val="00C57066"/>
    <w:pPr>
      <w:widowControl/>
      <w:snapToGrid/>
      <w:spacing w:before="240"/>
      <w:ind w:firstLine="0"/>
      <w:jc w:val="left"/>
    </w:pPr>
    <w:rPr>
      <w:rFonts w:ascii="Times New Roman CYR" w:hAnsi="Times New Roman CYR" w:cs="Times New Roman CYR"/>
    </w:rPr>
  </w:style>
  <w:style w:type="paragraph" w:customStyle="1" w:styleId="1f1">
    <w:name w:val="ОснЗаг1"/>
    <w:basedOn w:val="1"/>
    <w:uiPriority w:val="99"/>
    <w:rsid w:val="00C57066"/>
    <w:pPr>
      <w:pageBreakBefore/>
      <w:numPr>
        <w:numId w:val="0"/>
      </w:numPr>
      <w:tabs>
        <w:tab w:val="num" w:pos="360"/>
      </w:tabs>
      <w:spacing w:before="360"/>
      <w:ind w:left="360" w:hanging="360"/>
      <w:jc w:val="both"/>
    </w:pPr>
    <w:rPr>
      <w:kern w:val="28"/>
      <w:sz w:val="28"/>
      <w:szCs w:val="28"/>
      <w:lang w:eastAsia="en-US"/>
    </w:rPr>
  </w:style>
  <w:style w:type="paragraph" w:customStyle="1" w:styleId="1f2">
    <w:name w:val="Стиль1"/>
    <w:basedOn w:val="a0"/>
    <w:uiPriority w:val="99"/>
    <w:rsid w:val="00C57066"/>
    <w:pPr>
      <w:widowControl/>
      <w:snapToGrid/>
      <w:spacing w:line="360" w:lineRule="auto"/>
      <w:ind w:firstLine="709"/>
    </w:pPr>
    <w:rPr>
      <w:rFonts w:ascii="Arial" w:hAnsi="Arial" w:cs="Arial"/>
    </w:rPr>
  </w:style>
  <w:style w:type="paragraph" w:customStyle="1" w:styleId="114">
    <w:name w:val="Обычный11"/>
    <w:uiPriority w:val="99"/>
    <w:rsid w:val="00C57066"/>
    <w:rPr>
      <w:rFonts w:ascii="Arial" w:hAnsi="Arial" w:cs="Arial"/>
    </w:rPr>
  </w:style>
  <w:style w:type="paragraph" w:customStyle="1" w:styleId="ConsTitle">
    <w:name w:val="ConsTitle"/>
    <w:uiPriority w:val="99"/>
    <w:rsid w:val="00C57066"/>
    <w:pPr>
      <w:widowControl w:val="0"/>
      <w:autoSpaceDE w:val="0"/>
      <w:autoSpaceDN w:val="0"/>
      <w:adjustRightInd w:val="0"/>
      <w:ind w:right="19772"/>
    </w:pPr>
    <w:rPr>
      <w:rFonts w:ascii="Arial" w:hAnsi="Arial" w:cs="Arial"/>
      <w:b/>
      <w:bCs/>
      <w:sz w:val="16"/>
      <w:szCs w:val="16"/>
    </w:rPr>
  </w:style>
  <w:style w:type="paragraph" w:customStyle="1" w:styleId="xl31">
    <w:name w:val="xl31"/>
    <w:basedOn w:val="a0"/>
    <w:uiPriority w:val="99"/>
    <w:rsid w:val="00C5706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jc w:val="left"/>
    </w:pPr>
    <w:rPr>
      <w:rFonts w:ascii="Arial" w:eastAsia="Arial Unicode MS" w:hAnsi="Arial" w:cs="Arial"/>
      <w:b/>
      <w:bCs/>
      <w:sz w:val="16"/>
      <w:szCs w:val="16"/>
    </w:rPr>
  </w:style>
  <w:style w:type="paragraph" w:customStyle="1" w:styleId="xl50">
    <w:name w:val="xl50"/>
    <w:basedOn w:val="a0"/>
    <w:uiPriority w:val="99"/>
    <w:rsid w:val="00C57066"/>
    <w:pPr>
      <w:widowControl/>
      <w:snapToGrid/>
      <w:spacing w:before="100" w:beforeAutospacing="1" w:after="100" w:afterAutospacing="1"/>
      <w:ind w:firstLine="0"/>
      <w:jc w:val="center"/>
      <w:textAlignment w:val="center"/>
    </w:pPr>
    <w:rPr>
      <w:rFonts w:ascii="Arial" w:eastAsia="Arial Unicode MS" w:hAnsi="Arial" w:cs="Arial"/>
      <w:b/>
      <w:bCs/>
    </w:rPr>
  </w:style>
  <w:style w:type="paragraph" w:customStyle="1" w:styleId="xl24">
    <w:name w:val="xl24"/>
    <w:basedOn w:val="a0"/>
    <w:uiPriority w:val="99"/>
    <w:rsid w:val="00C57066"/>
    <w:pPr>
      <w:widowControl/>
      <w:snapToGrid/>
      <w:spacing w:before="100" w:beforeAutospacing="1" w:after="100" w:afterAutospacing="1"/>
      <w:ind w:firstLine="0"/>
      <w:jc w:val="right"/>
      <w:textAlignment w:val="top"/>
    </w:pPr>
    <w:rPr>
      <w:rFonts w:ascii="Arial Unicode MS" w:eastAsia="Arial Unicode MS" w:hAnsi="Arial Unicode MS" w:cs="Arial Unicode MS"/>
      <w:color w:val="000000"/>
    </w:rPr>
  </w:style>
  <w:style w:type="paragraph" w:customStyle="1" w:styleId="xl25">
    <w:name w:val="xl25"/>
    <w:basedOn w:val="a0"/>
    <w:uiPriority w:val="99"/>
    <w:rsid w:val="00C57066"/>
    <w:pPr>
      <w:widowControl/>
      <w:snapToGrid/>
      <w:spacing w:before="100" w:beforeAutospacing="1" w:after="100" w:afterAutospacing="1"/>
      <w:ind w:firstLine="0"/>
      <w:jc w:val="right"/>
      <w:textAlignment w:val="top"/>
    </w:pPr>
    <w:rPr>
      <w:rFonts w:ascii="Arial Unicode MS" w:eastAsia="Arial Unicode MS" w:hAnsi="Arial Unicode MS" w:cs="Arial Unicode MS"/>
      <w:color w:val="000000"/>
    </w:rPr>
  </w:style>
  <w:style w:type="paragraph" w:customStyle="1" w:styleId="xl26">
    <w:name w:val="xl26"/>
    <w:basedOn w:val="a0"/>
    <w:uiPriority w:val="99"/>
    <w:rsid w:val="00C57066"/>
    <w:pPr>
      <w:widowControl/>
      <w:snapToGrid/>
      <w:spacing w:before="100" w:beforeAutospacing="1" w:after="100" w:afterAutospacing="1"/>
      <w:ind w:firstLine="0"/>
      <w:jc w:val="left"/>
      <w:textAlignment w:val="top"/>
    </w:pPr>
    <w:rPr>
      <w:rFonts w:ascii="Arial Unicode MS" w:eastAsia="Arial Unicode MS" w:hAnsi="Arial Unicode MS" w:cs="Arial Unicode MS"/>
      <w:color w:val="000000"/>
    </w:rPr>
  </w:style>
  <w:style w:type="paragraph" w:customStyle="1" w:styleId="xl27">
    <w:name w:val="xl27"/>
    <w:basedOn w:val="a0"/>
    <w:uiPriority w:val="99"/>
    <w:rsid w:val="00C57066"/>
    <w:pPr>
      <w:widowControl/>
      <w:snapToGrid/>
      <w:spacing w:before="100" w:beforeAutospacing="1" w:after="100" w:afterAutospacing="1"/>
      <w:ind w:firstLine="0"/>
      <w:jc w:val="right"/>
      <w:textAlignment w:val="top"/>
    </w:pPr>
    <w:rPr>
      <w:rFonts w:ascii="Arial Unicode MS" w:eastAsia="Arial Unicode MS" w:hAnsi="Arial Unicode MS" w:cs="Arial Unicode MS"/>
      <w:color w:val="000000"/>
    </w:rPr>
  </w:style>
  <w:style w:type="paragraph" w:customStyle="1" w:styleId="xl28">
    <w:name w:val="xl28"/>
    <w:basedOn w:val="a0"/>
    <w:uiPriority w:val="99"/>
    <w:rsid w:val="00C57066"/>
    <w:pPr>
      <w:widowControl/>
      <w:snapToGrid/>
      <w:spacing w:before="100" w:beforeAutospacing="1" w:after="100" w:afterAutospacing="1"/>
      <w:ind w:firstLine="0"/>
      <w:jc w:val="left"/>
      <w:textAlignment w:val="top"/>
    </w:pPr>
    <w:rPr>
      <w:rFonts w:ascii="Arial Unicode MS" w:eastAsia="Arial Unicode MS" w:hAnsi="Arial Unicode MS" w:cs="Arial Unicode MS"/>
      <w:b/>
      <w:bCs/>
      <w:color w:val="000000"/>
    </w:rPr>
  </w:style>
  <w:style w:type="paragraph" w:customStyle="1" w:styleId="xl29">
    <w:name w:val="xl29"/>
    <w:basedOn w:val="a0"/>
    <w:uiPriority w:val="99"/>
    <w:rsid w:val="00C57066"/>
    <w:pPr>
      <w:widowControl/>
      <w:snapToGrid/>
      <w:spacing w:before="100" w:beforeAutospacing="1" w:after="100" w:afterAutospacing="1"/>
      <w:ind w:firstLine="0"/>
      <w:jc w:val="right"/>
      <w:textAlignment w:val="top"/>
    </w:pPr>
    <w:rPr>
      <w:rFonts w:ascii="Arial Unicode MS" w:eastAsia="Arial Unicode MS" w:hAnsi="Arial Unicode MS" w:cs="Arial Unicode MS"/>
      <w:b/>
      <w:bCs/>
      <w:color w:val="000000"/>
    </w:rPr>
  </w:style>
  <w:style w:type="paragraph" w:customStyle="1" w:styleId="xl30">
    <w:name w:val="xl30"/>
    <w:basedOn w:val="a0"/>
    <w:uiPriority w:val="99"/>
    <w:rsid w:val="00C57066"/>
    <w:pPr>
      <w:widowControl/>
      <w:snapToGrid/>
      <w:spacing w:before="100" w:beforeAutospacing="1" w:after="100" w:afterAutospacing="1"/>
      <w:ind w:firstLine="0"/>
      <w:jc w:val="left"/>
      <w:textAlignment w:val="top"/>
    </w:pPr>
    <w:rPr>
      <w:rFonts w:ascii="Arial Unicode MS" w:eastAsia="Arial Unicode MS" w:hAnsi="Arial Unicode MS" w:cs="Arial Unicode MS"/>
      <w:color w:val="000000"/>
    </w:rPr>
  </w:style>
  <w:style w:type="paragraph" w:customStyle="1" w:styleId="xl32">
    <w:name w:val="xl32"/>
    <w:basedOn w:val="a0"/>
    <w:uiPriority w:val="99"/>
    <w:rsid w:val="00C57066"/>
    <w:pPr>
      <w:widowControl/>
      <w:snapToGrid/>
      <w:spacing w:before="100" w:beforeAutospacing="1" w:after="100" w:afterAutospacing="1"/>
      <w:ind w:firstLine="0"/>
      <w:jc w:val="right"/>
      <w:textAlignment w:val="top"/>
    </w:pPr>
    <w:rPr>
      <w:rFonts w:ascii="Arial Unicode MS" w:eastAsia="Arial Unicode MS" w:hAnsi="Arial Unicode MS" w:cs="Arial Unicode MS"/>
      <w:color w:val="000000"/>
    </w:rPr>
  </w:style>
  <w:style w:type="paragraph" w:customStyle="1" w:styleId="xl33">
    <w:name w:val="xl33"/>
    <w:basedOn w:val="a0"/>
    <w:uiPriority w:val="99"/>
    <w:rsid w:val="00C57066"/>
    <w:pPr>
      <w:widowControl/>
      <w:pBdr>
        <w:bottom w:val="single" w:sz="4" w:space="0" w:color="auto"/>
      </w:pBdr>
      <w:snapToGrid/>
      <w:spacing w:before="100" w:beforeAutospacing="1" w:after="100" w:afterAutospacing="1"/>
      <w:ind w:firstLine="0"/>
      <w:jc w:val="left"/>
      <w:textAlignment w:val="center"/>
    </w:pPr>
    <w:rPr>
      <w:rFonts w:ascii="Arial Unicode MS" w:eastAsia="Arial Unicode MS" w:hAnsi="Arial Unicode MS" w:cs="Arial Unicode MS"/>
      <w:b/>
      <w:bCs/>
      <w:color w:val="000000"/>
    </w:rPr>
  </w:style>
  <w:style w:type="paragraph" w:customStyle="1" w:styleId="DocumentName">
    <w:name w:val="Document Name"/>
    <w:next w:val="a0"/>
    <w:uiPriority w:val="99"/>
    <w:rsid w:val="00C57066"/>
    <w:pPr>
      <w:keepLines/>
      <w:spacing w:before="240" w:after="240" w:line="288" w:lineRule="auto"/>
      <w:jc w:val="center"/>
    </w:pPr>
    <w:rPr>
      <w:rFonts w:ascii="Times New Roman Bold" w:hAnsi="Times New Roman Bold" w:cs="Times New Roman Bold"/>
      <w:b/>
      <w:bCs/>
      <w:caps/>
      <w:sz w:val="36"/>
      <w:szCs w:val="36"/>
      <w:lang w:eastAsia="en-US"/>
    </w:rPr>
  </w:style>
  <w:style w:type="paragraph" w:customStyle="1" w:styleId="1f3">
    <w:name w:val="Текст выноски1"/>
    <w:basedOn w:val="a0"/>
    <w:uiPriority w:val="99"/>
    <w:rsid w:val="00C57066"/>
    <w:pPr>
      <w:widowControl/>
      <w:snapToGrid/>
      <w:ind w:firstLine="0"/>
      <w:jc w:val="left"/>
    </w:pPr>
    <w:rPr>
      <w:rFonts w:ascii="Tahoma" w:hAnsi="Tahoma" w:cs="Tahoma"/>
      <w:sz w:val="16"/>
      <w:szCs w:val="16"/>
    </w:rPr>
  </w:style>
  <w:style w:type="paragraph" w:customStyle="1" w:styleId="TableText">
    <w:name w:val="TableText"/>
    <w:basedOn w:val="a0"/>
    <w:uiPriority w:val="99"/>
    <w:rsid w:val="00C57066"/>
    <w:pPr>
      <w:keepLines/>
      <w:widowControl/>
      <w:snapToGrid/>
      <w:spacing w:before="40" w:after="40" w:line="288" w:lineRule="auto"/>
      <w:ind w:firstLine="0"/>
      <w:jc w:val="left"/>
    </w:pPr>
    <w:rPr>
      <w:sz w:val="22"/>
      <w:szCs w:val="22"/>
      <w:lang w:eastAsia="en-US"/>
    </w:rPr>
  </w:style>
  <w:style w:type="paragraph" w:customStyle="1" w:styleId="TableofContents">
    <w:name w:val="Table of Contents"/>
    <w:basedOn w:val="1"/>
    <w:next w:val="a0"/>
    <w:uiPriority w:val="99"/>
    <w:rsid w:val="00C57066"/>
    <w:pPr>
      <w:keepNext/>
      <w:keepLines/>
      <w:numPr>
        <w:numId w:val="0"/>
      </w:numPr>
      <w:suppressAutoHyphens/>
      <w:spacing w:before="480" w:after="360" w:line="288" w:lineRule="auto"/>
      <w:outlineLvl w:val="9"/>
    </w:pPr>
    <w:rPr>
      <w:kern w:val="32"/>
      <w:sz w:val="28"/>
      <w:szCs w:val="28"/>
      <w:lang w:eastAsia="en-US"/>
    </w:rPr>
  </w:style>
  <w:style w:type="paragraph" w:customStyle="1" w:styleId="BlockText1">
    <w:name w:val="Block Text1"/>
    <w:basedOn w:val="Normal2"/>
    <w:uiPriority w:val="99"/>
    <w:rsid w:val="00C57066"/>
    <w:pPr>
      <w:tabs>
        <w:tab w:val="left" w:pos="8306"/>
        <w:tab w:val="left" w:pos="9923"/>
      </w:tabs>
      <w:snapToGrid/>
      <w:ind w:left="284" w:right="893" w:firstLine="0"/>
    </w:pPr>
    <w:rPr>
      <w:sz w:val="28"/>
      <w:szCs w:val="28"/>
    </w:rPr>
  </w:style>
  <w:style w:type="paragraph" w:customStyle="1" w:styleId="310">
    <w:name w:val="Основной текст 31"/>
    <w:basedOn w:val="a0"/>
    <w:uiPriority w:val="99"/>
    <w:rsid w:val="00C57066"/>
    <w:pPr>
      <w:widowControl/>
      <w:overflowPunct w:val="0"/>
      <w:autoSpaceDE w:val="0"/>
      <w:autoSpaceDN w:val="0"/>
      <w:adjustRightInd w:val="0"/>
      <w:snapToGrid/>
      <w:spacing w:after="120"/>
      <w:ind w:left="283" w:firstLine="0"/>
      <w:jc w:val="left"/>
      <w:textAlignment w:val="baseline"/>
    </w:pPr>
    <w:rPr>
      <w:sz w:val="20"/>
      <w:szCs w:val="20"/>
    </w:rPr>
  </w:style>
  <w:style w:type="paragraph" w:styleId="afff6">
    <w:name w:val="Date"/>
    <w:basedOn w:val="a0"/>
    <w:next w:val="a0"/>
    <w:link w:val="afff7"/>
    <w:uiPriority w:val="99"/>
    <w:rsid w:val="00C57066"/>
    <w:pPr>
      <w:widowControl/>
      <w:snapToGrid/>
      <w:ind w:firstLine="0"/>
    </w:pPr>
    <w:rPr>
      <w:sz w:val="20"/>
      <w:szCs w:val="20"/>
      <w:lang w:val="x-none"/>
    </w:rPr>
  </w:style>
  <w:style w:type="character" w:customStyle="1" w:styleId="afff7">
    <w:name w:val="Дата Знак"/>
    <w:link w:val="afff6"/>
    <w:uiPriority w:val="99"/>
    <w:locked/>
    <w:rsid w:val="00C57066"/>
    <w:rPr>
      <w:rFonts w:ascii="Times New Roman" w:hAnsi="Times New Roman" w:cs="Times New Roman"/>
      <w:sz w:val="20"/>
      <w:szCs w:val="20"/>
      <w:lang w:val="x-none" w:eastAsia="ru-RU"/>
    </w:rPr>
  </w:style>
  <w:style w:type="paragraph" w:customStyle="1" w:styleId="311">
    <w:name w:val="Основной текст с отступом 31"/>
    <w:basedOn w:val="1d"/>
    <w:uiPriority w:val="99"/>
    <w:rsid w:val="00C57066"/>
    <w:pPr>
      <w:widowControl/>
      <w:tabs>
        <w:tab w:val="left" w:pos="7088"/>
      </w:tabs>
      <w:snapToGrid/>
      <w:spacing w:line="280" w:lineRule="exact"/>
      <w:ind w:firstLine="851"/>
    </w:pPr>
  </w:style>
  <w:style w:type="paragraph" w:customStyle="1" w:styleId="FR2">
    <w:name w:val="FR2"/>
    <w:uiPriority w:val="99"/>
    <w:rsid w:val="00C57066"/>
    <w:pPr>
      <w:widowControl w:val="0"/>
      <w:autoSpaceDE w:val="0"/>
      <w:autoSpaceDN w:val="0"/>
      <w:adjustRightInd w:val="0"/>
      <w:spacing w:line="420" w:lineRule="auto"/>
      <w:ind w:right="2400"/>
      <w:jc w:val="center"/>
    </w:pPr>
    <w:rPr>
      <w:rFonts w:ascii="Times New Roman" w:hAnsi="Times New Roman" w:cs="Times New Roman"/>
      <w:sz w:val="28"/>
      <w:szCs w:val="28"/>
    </w:rPr>
  </w:style>
  <w:style w:type="paragraph" w:customStyle="1" w:styleId="BodyBullet">
    <w:name w:val="Body Bullet"/>
    <w:basedOn w:val="a8"/>
    <w:uiPriority w:val="99"/>
    <w:rsid w:val="00C57066"/>
    <w:pPr>
      <w:tabs>
        <w:tab w:val="num" w:pos="926"/>
      </w:tabs>
      <w:ind w:left="926" w:hanging="360"/>
      <w:jc w:val="both"/>
    </w:pPr>
    <w:rPr>
      <w:rFonts w:ascii="Times New Roman CYR" w:hAnsi="Times New Roman CYR" w:cs="Times New Roman CYR"/>
      <w:sz w:val="28"/>
      <w:szCs w:val="28"/>
    </w:rPr>
  </w:style>
  <w:style w:type="paragraph" w:customStyle="1" w:styleId="afff8">
    <w:name w:val="Список маркир"/>
    <w:basedOn w:val="a0"/>
    <w:uiPriority w:val="99"/>
    <w:rsid w:val="00C57066"/>
    <w:pPr>
      <w:widowControl/>
      <w:tabs>
        <w:tab w:val="num" w:pos="720"/>
      </w:tabs>
      <w:snapToGrid/>
      <w:ind w:left="720" w:hanging="360"/>
    </w:pPr>
  </w:style>
  <w:style w:type="paragraph" w:customStyle="1" w:styleId="ConsPlusNormal">
    <w:name w:val="ConsPlusNormal"/>
    <w:link w:val="ConsPlusNormal0"/>
    <w:qFormat/>
    <w:rsid w:val="00C57066"/>
    <w:pPr>
      <w:widowControl w:val="0"/>
      <w:autoSpaceDE w:val="0"/>
      <w:autoSpaceDN w:val="0"/>
      <w:adjustRightInd w:val="0"/>
      <w:ind w:firstLine="720"/>
    </w:pPr>
    <w:rPr>
      <w:rFonts w:ascii="Arial" w:hAnsi="Arial"/>
      <w:sz w:val="22"/>
      <w:szCs w:val="22"/>
    </w:rPr>
  </w:style>
  <w:style w:type="paragraph" w:customStyle="1" w:styleId="afff9">
    <w:name w:val="Нумерованный список (тбл)"/>
    <w:basedOn w:val="a0"/>
    <w:uiPriority w:val="99"/>
    <w:rsid w:val="00C57066"/>
    <w:pPr>
      <w:widowControl/>
      <w:tabs>
        <w:tab w:val="num" w:pos="360"/>
        <w:tab w:val="num" w:pos="567"/>
      </w:tabs>
      <w:snapToGrid/>
      <w:spacing w:before="40" w:after="120"/>
      <w:ind w:firstLine="0"/>
      <w:jc w:val="left"/>
    </w:pPr>
    <w:rPr>
      <w:sz w:val="22"/>
      <w:szCs w:val="22"/>
    </w:rPr>
  </w:style>
  <w:style w:type="character" w:customStyle="1" w:styleId="Normal">
    <w:name w:val="Normal Знак"/>
    <w:link w:val="1d"/>
    <w:uiPriority w:val="99"/>
    <w:locked/>
    <w:rsid w:val="00C57066"/>
    <w:rPr>
      <w:rFonts w:ascii="Times New Roman" w:hAnsi="Times New Roman" w:cs="Times New Roman"/>
      <w:sz w:val="24"/>
      <w:szCs w:val="22"/>
      <w:lang w:val="ru-RU" w:eastAsia="ru-RU" w:bidi="ar-SA"/>
    </w:rPr>
  </w:style>
  <w:style w:type="character" w:customStyle="1" w:styleId="115">
    <w:name w:val="Знак Знак11"/>
    <w:uiPriority w:val="99"/>
    <w:rsid w:val="00C57066"/>
    <w:rPr>
      <w:rFonts w:cs="Times New Roman"/>
    </w:rPr>
  </w:style>
  <w:style w:type="character" w:customStyle="1" w:styleId="130">
    <w:name w:val="Знак Знак13"/>
    <w:uiPriority w:val="99"/>
    <w:rsid w:val="00C57066"/>
    <w:rPr>
      <w:sz w:val="28"/>
      <w:lang w:val="ru-RU" w:eastAsia="ru-RU"/>
    </w:rPr>
  </w:style>
  <w:style w:type="character" w:customStyle="1" w:styleId="1f4">
    <w:name w:val="1 Знак"/>
    <w:aliases w:val="H1 Знак,Заголов Знак,ch Знак,Глава Знак,(раздел) Знак,Section Head Знак,h1 Знак,l1 Знак,H1 Char Знак Знак,Заголовок 1 Знак,H1 Char Знак"/>
    <w:uiPriority w:val="99"/>
    <w:rsid w:val="00C57066"/>
    <w:rPr>
      <w:sz w:val="24"/>
      <w:lang w:val="ru-RU" w:eastAsia="ru-RU"/>
    </w:rPr>
  </w:style>
  <w:style w:type="paragraph" w:customStyle="1" w:styleId="1110">
    <w:name w:val="Заголовок 111"/>
    <w:basedOn w:val="Normal2"/>
    <w:next w:val="Normal2"/>
    <w:uiPriority w:val="99"/>
    <w:rsid w:val="00C57066"/>
    <w:pPr>
      <w:keepNext/>
      <w:widowControl/>
      <w:snapToGrid/>
      <w:ind w:firstLine="0"/>
      <w:jc w:val="left"/>
    </w:pPr>
    <w:rPr>
      <w:b/>
      <w:bCs/>
    </w:rPr>
  </w:style>
  <w:style w:type="paragraph" w:customStyle="1" w:styleId="116">
    <w:name w:val="Название11"/>
    <w:basedOn w:val="a0"/>
    <w:uiPriority w:val="99"/>
    <w:rsid w:val="00C57066"/>
    <w:pPr>
      <w:widowControl/>
      <w:snapToGrid/>
      <w:ind w:firstLine="0"/>
      <w:jc w:val="center"/>
    </w:pPr>
    <w:rPr>
      <w:b/>
      <w:bCs/>
      <w:sz w:val="28"/>
      <w:szCs w:val="28"/>
    </w:rPr>
  </w:style>
  <w:style w:type="paragraph" w:customStyle="1" w:styleId="2110">
    <w:name w:val="Основной текст 211"/>
    <w:basedOn w:val="114"/>
    <w:uiPriority w:val="99"/>
    <w:rsid w:val="00C57066"/>
    <w:pPr>
      <w:snapToGrid w:val="0"/>
      <w:spacing w:line="360" w:lineRule="auto"/>
      <w:jc w:val="both"/>
    </w:pPr>
    <w:rPr>
      <w:rFonts w:ascii="Times New Roman" w:hAnsi="Times New Roman" w:cs="Times New Roman"/>
      <w:sz w:val="28"/>
      <w:szCs w:val="28"/>
    </w:rPr>
  </w:style>
  <w:style w:type="paragraph" w:customStyle="1" w:styleId="3110">
    <w:name w:val="Основной текст 311"/>
    <w:basedOn w:val="a0"/>
    <w:uiPriority w:val="99"/>
    <w:rsid w:val="00C57066"/>
    <w:pPr>
      <w:widowControl/>
      <w:overflowPunct w:val="0"/>
      <w:autoSpaceDE w:val="0"/>
      <w:autoSpaceDN w:val="0"/>
      <w:adjustRightInd w:val="0"/>
      <w:snapToGrid/>
      <w:spacing w:after="120"/>
      <w:ind w:left="283" w:firstLine="0"/>
      <w:jc w:val="left"/>
      <w:textAlignment w:val="baseline"/>
    </w:pPr>
    <w:rPr>
      <w:sz w:val="20"/>
      <w:szCs w:val="20"/>
    </w:rPr>
  </w:style>
  <w:style w:type="paragraph" w:customStyle="1" w:styleId="3111">
    <w:name w:val="Основной текст с отступом 311"/>
    <w:basedOn w:val="114"/>
    <w:uiPriority w:val="99"/>
    <w:rsid w:val="00C57066"/>
    <w:pPr>
      <w:tabs>
        <w:tab w:val="left" w:pos="7088"/>
      </w:tabs>
      <w:spacing w:line="280" w:lineRule="exact"/>
      <w:ind w:firstLine="851"/>
      <w:jc w:val="both"/>
    </w:pPr>
    <w:rPr>
      <w:rFonts w:ascii="Times New Roman" w:hAnsi="Times New Roman" w:cs="Times New Roman"/>
      <w:sz w:val="24"/>
      <w:szCs w:val="24"/>
    </w:rPr>
  </w:style>
  <w:style w:type="paragraph" w:customStyle="1" w:styleId="117">
    <w:name w:val="Абзац списка11"/>
    <w:basedOn w:val="a0"/>
    <w:uiPriority w:val="99"/>
    <w:rsid w:val="00C57066"/>
    <w:pPr>
      <w:widowControl/>
      <w:snapToGrid/>
      <w:spacing w:after="200" w:line="276" w:lineRule="auto"/>
      <w:ind w:left="720" w:firstLine="0"/>
      <w:jc w:val="left"/>
    </w:pPr>
    <w:rPr>
      <w:rFonts w:ascii="Calibri" w:hAnsi="Calibri" w:cs="Calibri"/>
      <w:sz w:val="22"/>
      <w:szCs w:val="22"/>
      <w:lang w:eastAsia="en-US"/>
    </w:rPr>
  </w:style>
  <w:style w:type="character" w:customStyle="1" w:styleId="1111">
    <w:name w:val="Знак Знак111"/>
    <w:uiPriority w:val="99"/>
    <w:rsid w:val="00C57066"/>
    <w:rPr>
      <w:rFonts w:cs="Times New Roman"/>
    </w:rPr>
  </w:style>
  <w:style w:type="character" w:customStyle="1" w:styleId="118">
    <w:name w:val="1 Знак1"/>
    <w:aliases w:val="H1 Знак1,Заголов Знак1,ch Знак1,Глава Знак1,(раздел) Знак1,Section Head Знак1,h1 Знак1,l1 Знак1,H1 Char Знак Знак1"/>
    <w:uiPriority w:val="99"/>
    <w:rsid w:val="00C57066"/>
    <w:rPr>
      <w:b/>
      <w:sz w:val="32"/>
      <w:lang w:val="ru-RU" w:eastAsia="ru-RU"/>
    </w:rPr>
  </w:style>
  <w:style w:type="paragraph" w:customStyle="1" w:styleId="3a">
    <w:name w:val="заголовок 3"/>
    <w:basedOn w:val="a0"/>
    <w:next w:val="a0"/>
    <w:uiPriority w:val="99"/>
    <w:rsid w:val="00961875"/>
    <w:pPr>
      <w:keepNext/>
      <w:widowControl/>
      <w:snapToGrid/>
      <w:ind w:firstLine="709"/>
    </w:pPr>
    <w:rPr>
      <w:rFonts w:ascii="Calibri" w:hAnsi="Calibri" w:cs="Calibri"/>
    </w:rPr>
  </w:style>
  <w:style w:type="character" w:customStyle="1" w:styleId="46">
    <w:name w:val="Знак Знак4"/>
    <w:uiPriority w:val="99"/>
    <w:rsid w:val="00961875"/>
    <w:rPr>
      <w:rFonts w:eastAsia="Arial Unicode MS"/>
      <w:sz w:val="28"/>
    </w:rPr>
  </w:style>
  <w:style w:type="character" w:customStyle="1" w:styleId="blk">
    <w:name w:val="blk"/>
    <w:rsid w:val="00702D8E"/>
  </w:style>
  <w:style w:type="paragraph" w:customStyle="1" w:styleId="3b">
    <w:name w:val="Стиль3 Знак"/>
    <w:basedOn w:val="22"/>
    <w:link w:val="312"/>
    <w:uiPriority w:val="99"/>
    <w:rsid w:val="00702D8E"/>
    <w:pPr>
      <w:widowControl w:val="0"/>
      <w:tabs>
        <w:tab w:val="clear" w:pos="0"/>
        <w:tab w:val="num" w:pos="360"/>
      </w:tabs>
      <w:suppressAutoHyphens w:val="0"/>
      <w:adjustRightInd w:val="0"/>
      <w:ind w:left="283" w:firstLine="0"/>
      <w:textAlignment w:val="baseline"/>
    </w:pPr>
    <w:rPr>
      <w:sz w:val="24"/>
      <w:lang w:eastAsia="x-none"/>
    </w:rPr>
  </w:style>
  <w:style w:type="character" w:customStyle="1" w:styleId="312">
    <w:name w:val="Стиль3 Знак Знак1"/>
    <w:link w:val="3b"/>
    <w:uiPriority w:val="99"/>
    <w:locked/>
    <w:rsid w:val="00702D8E"/>
    <w:rPr>
      <w:rFonts w:ascii="Times New Roman" w:hAnsi="Times New Roman"/>
      <w:sz w:val="24"/>
    </w:rPr>
  </w:style>
  <w:style w:type="paragraph" w:customStyle="1" w:styleId="3c">
    <w:name w:val="Стиль3 Знак Знак Знак Знак"/>
    <w:basedOn w:val="22"/>
    <w:uiPriority w:val="99"/>
    <w:rsid w:val="005114E2"/>
    <w:pPr>
      <w:widowControl w:val="0"/>
      <w:tabs>
        <w:tab w:val="clear" w:pos="0"/>
        <w:tab w:val="num" w:pos="227"/>
      </w:tabs>
      <w:suppressAutoHyphens w:val="0"/>
      <w:adjustRightInd w:val="0"/>
      <w:ind w:firstLine="0"/>
    </w:pPr>
  </w:style>
  <w:style w:type="character" w:customStyle="1" w:styleId="ad">
    <w:name w:val="Нормальный Знак"/>
    <w:link w:val="ac"/>
    <w:locked/>
    <w:rsid w:val="00EA1AF8"/>
    <w:rPr>
      <w:rFonts w:ascii="Times New Roman" w:hAnsi="Times New Roman"/>
      <w:sz w:val="22"/>
      <w:szCs w:val="22"/>
      <w:lang w:val="ru-RU" w:eastAsia="ru-RU" w:bidi="ar-SA"/>
    </w:rPr>
  </w:style>
  <w:style w:type="character" w:customStyle="1" w:styleId="r">
    <w:name w:val="r"/>
    <w:uiPriority w:val="99"/>
    <w:rsid w:val="00C1622B"/>
  </w:style>
  <w:style w:type="paragraph" w:customStyle="1" w:styleId="afffa">
    <w:name w:val="Обычный таблица"/>
    <w:basedOn w:val="a0"/>
    <w:link w:val="afffb"/>
    <w:rsid w:val="00286200"/>
    <w:pPr>
      <w:widowControl/>
      <w:snapToGrid/>
      <w:ind w:firstLine="0"/>
      <w:jc w:val="left"/>
    </w:pPr>
    <w:rPr>
      <w:sz w:val="18"/>
      <w:szCs w:val="20"/>
      <w:lang w:val="x-none" w:eastAsia="x-none"/>
    </w:rPr>
  </w:style>
  <w:style w:type="character" w:customStyle="1" w:styleId="afffb">
    <w:name w:val="Обычный таблица Знак"/>
    <w:link w:val="afffa"/>
    <w:locked/>
    <w:rsid w:val="00286200"/>
    <w:rPr>
      <w:rFonts w:ascii="Times New Roman" w:hAnsi="Times New Roman"/>
      <w:sz w:val="18"/>
    </w:rPr>
  </w:style>
  <w:style w:type="paragraph" w:styleId="afffc">
    <w:name w:val="List Paragraph"/>
    <w:aliases w:val="Абзац списка2,Bullet List,FooterText,numbered,List Paragraph,Подпись рисунка,Маркированный список_уровень1"/>
    <w:basedOn w:val="a0"/>
    <w:link w:val="afffd"/>
    <w:uiPriority w:val="34"/>
    <w:qFormat/>
    <w:rsid w:val="00E963A2"/>
    <w:pPr>
      <w:widowControl/>
      <w:snapToGrid/>
      <w:spacing w:after="200" w:line="276" w:lineRule="auto"/>
      <w:ind w:left="720" w:firstLine="0"/>
      <w:jc w:val="left"/>
    </w:pPr>
    <w:rPr>
      <w:rFonts w:ascii="Calibri" w:hAnsi="Calibri" w:cs="Calibri"/>
      <w:sz w:val="22"/>
      <w:szCs w:val="22"/>
      <w:lang w:eastAsia="en-US"/>
    </w:rPr>
  </w:style>
  <w:style w:type="paragraph" w:styleId="afffe">
    <w:name w:val="No Spacing"/>
    <w:link w:val="affff"/>
    <w:uiPriority w:val="1"/>
    <w:qFormat/>
    <w:rsid w:val="00D6741C"/>
    <w:rPr>
      <w:rFonts w:ascii="Times New Roman" w:hAnsi="Times New Roman" w:cs="Times New Roman"/>
      <w:sz w:val="24"/>
      <w:szCs w:val="24"/>
    </w:rPr>
  </w:style>
  <w:style w:type="paragraph" w:customStyle="1" w:styleId="DocumentCode">
    <w:name w:val="Document Code"/>
    <w:next w:val="a0"/>
    <w:uiPriority w:val="99"/>
    <w:rsid w:val="00B93F84"/>
    <w:pPr>
      <w:spacing w:before="120" w:after="120" w:line="288" w:lineRule="auto"/>
      <w:jc w:val="center"/>
    </w:pPr>
    <w:rPr>
      <w:rFonts w:ascii="Times New Roman" w:hAnsi="Times New Roman" w:cs="Times New Roman"/>
      <w:sz w:val="24"/>
      <w:szCs w:val="24"/>
      <w:lang w:eastAsia="en-US"/>
    </w:rPr>
  </w:style>
  <w:style w:type="paragraph" w:styleId="affff0">
    <w:name w:val="TOC Heading"/>
    <w:basedOn w:val="1"/>
    <w:next w:val="a0"/>
    <w:uiPriority w:val="39"/>
    <w:qFormat/>
    <w:rsid w:val="00B93F84"/>
    <w:pPr>
      <w:keepNext/>
      <w:keepLines/>
      <w:numPr>
        <w:numId w:val="0"/>
      </w:numPr>
      <w:spacing w:before="480" w:after="0" w:line="276" w:lineRule="auto"/>
      <w:jc w:val="left"/>
      <w:outlineLvl w:val="9"/>
    </w:pPr>
    <w:rPr>
      <w:rFonts w:ascii="Cambria" w:hAnsi="Cambria" w:cs="Cambria"/>
      <w:color w:val="365F91"/>
      <w:sz w:val="28"/>
      <w:szCs w:val="28"/>
    </w:rPr>
  </w:style>
  <w:style w:type="paragraph" w:customStyle="1" w:styleId="formattext">
    <w:name w:val="formattext"/>
    <w:basedOn w:val="a0"/>
    <w:uiPriority w:val="99"/>
    <w:rsid w:val="003551FD"/>
    <w:pPr>
      <w:widowControl/>
      <w:snapToGrid/>
      <w:spacing w:before="100" w:beforeAutospacing="1" w:after="100" w:afterAutospacing="1"/>
      <w:ind w:firstLine="0"/>
      <w:jc w:val="left"/>
    </w:pPr>
  </w:style>
  <w:style w:type="table" w:customStyle="1" w:styleId="1f5">
    <w:name w:val="Сетка таблицы1"/>
    <w:uiPriority w:val="99"/>
    <w:rsid w:val="00AC7E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732DD"/>
    <w:rPr>
      <w:rFonts w:ascii="Arial" w:hAnsi="Arial"/>
      <w:sz w:val="22"/>
      <w:szCs w:val="22"/>
      <w:lang w:val="ru-RU" w:eastAsia="ru-RU" w:bidi="ar-SA"/>
    </w:rPr>
  </w:style>
  <w:style w:type="character" w:customStyle="1" w:styleId="1f6">
    <w:name w:val="Текст сноски Знак1"/>
    <w:aliases w:val="Знак2 Знак1,Знак21 Знак1,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semiHidden/>
    <w:locked/>
    <w:rsid w:val="008B16C1"/>
    <w:rPr>
      <w:rFonts w:ascii="Gelvetsky 12pt" w:hAnsi="Gelvetsky 12pt"/>
      <w:sz w:val="20"/>
      <w:lang w:val="en-US" w:eastAsia="ru-RU"/>
    </w:rPr>
  </w:style>
  <w:style w:type="character" w:customStyle="1" w:styleId="2f0">
    <w:name w:val="Основной текст Знак2"/>
    <w:uiPriority w:val="99"/>
    <w:locked/>
    <w:rsid w:val="00E63708"/>
    <w:rPr>
      <w:sz w:val="28"/>
    </w:rPr>
  </w:style>
  <w:style w:type="character" w:customStyle="1" w:styleId="220">
    <w:name w:val="Основной текст с отступом 2 Знак2"/>
    <w:uiPriority w:val="99"/>
    <w:locked/>
    <w:rsid w:val="00E63708"/>
    <w:rPr>
      <w:lang w:val="ru-RU" w:eastAsia="ru-RU"/>
    </w:rPr>
  </w:style>
  <w:style w:type="paragraph" w:customStyle="1" w:styleId="Iiiaeuiue">
    <w:name w:val="Ii?iaeuiue"/>
    <w:uiPriority w:val="99"/>
    <w:rsid w:val="00E63708"/>
    <w:pPr>
      <w:widowControl w:val="0"/>
      <w:overflowPunct w:val="0"/>
      <w:autoSpaceDE w:val="0"/>
      <w:autoSpaceDN w:val="0"/>
      <w:adjustRightInd w:val="0"/>
    </w:pPr>
    <w:rPr>
      <w:rFonts w:ascii="Times New Roman" w:hAnsi="Times New Roman" w:cs="Times New Roman"/>
    </w:rPr>
  </w:style>
  <w:style w:type="paragraph" w:customStyle="1" w:styleId="uni">
    <w:name w:val="uni"/>
    <w:basedOn w:val="a0"/>
    <w:uiPriority w:val="99"/>
    <w:rsid w:val="00B751EB"/>
    <w:pPr>
      <w:widowControl/>
      <w:snapToGrid/>
      <w:ind w:firstLine="0"/>
    </w:pPr>
  </w:style>
  <w:style w:type="paragraph" w:styleId="affff1">
    <w:name w:val="endnote text"/>
    <w:basedOn w:val="a0"/>
    <w:link w:val="affff2"/>
    <w:uiPriority w:val="99"/>
    <w:locked/>
    <w:rsid w:val="0074292F"/>
    <w:rPr>
      <w:sz w:val="20"/>
      <w:szCs w:val="20"/>
      <w:lang w:val="x-none" w:eastAsia="x-none"/>
    </w:rPr>
  </w:style>
  <w:style w:type="character" w:customStyle="1" w:styleId="affff2">
    <w:name w:val="Текст концевой сноски Знак"/>
    <w:link w:val="affff1"/>
    <w:uiPriority w:val="99"/>
    <w:locked/>
    <w:rsid w:val="0074292F"/>
    <w:rPr>
      <w:rFonts w:ascii="Times New Roman" w:hAnsi="Times New Roman" w:cs="Times New Roman"/>
      <w:sz w:val="20"/>
      <w:szCs w:val="20"/>
    </w:rPr>
  </w:style>
  <w:style w:type="character" w:styleId="affff3">
    <w:name w:val="endnote reference"/>
    <w:uiPriority w:val="99"/>
    <w:semiHidden/>
    <w:locked/>
    <w:rsid w:val="0074292F"/>
    <w:rPr>
      <w:rFonts w:cs="Times New Roman"/>
      <w:vertAlign w:val="superscript"/>
    </w:rPr>
  </w:style>
  <w:style w:type="character" w:customStyle="1" w:styleId="3d">
    <w:name w:val="Знак Знак3"/>
    <w:uiPriority w:val="99"/>
    <w:semiHidden/>
    <w:rsid w:val="005F1658"/>
    <w:rPr>
      <w:sz w:val="20"/>
    </w:rPr>
  </w:style>
  <w:style w:type="paragraph" w:customStyle="1" w:styleId="ConsPlusTitle">
    <w:name w:val="ConsPlusTitle"/>
    <w:rsid w:val="002E4018"/>
    <w:pPr>
      <w:widowControl w:val="0"/>
      <w:autoSpaceDE w:val="0"/>
      <w:autoSpaceDN w:val="0"/>
      <w:adjustRightInd w:val="0"/>
    </w:pPr>
    <w:rPr>
      <w:rFonts w:ascii="Times New Roman" w:hAnsi="Times New Roman" w:cs="Times New Roman"/>
      <w:b/>
      <w:bCs/>
      <w:sz w:val="24"/>
      <w:szCs w:val="24"/>
    </w:rPr>
  </w:style>
  <w:style w:type="paragraph" w:customStyle="1" w:styleId="221">
    <w:name w:val="Основной текст 22"/>
    <w:basedOn w:val="a0"/>
    <w:rsid w:val="002E4018"/>
    <w:pPr>
      <w:widowControl/>
      <w:suppressAutoHyphens/>
      <w:snapToGrid/>
      <w:spacing w:after="120" w:line="480" w:lineRule="auto"/>
      <w:ind w:firstLine="0"/>
      <w:jc w:val="left"/>
    </w:pPr>
    <w:rPr>
      <w:rFonts w:eastAsia="Calibri"/>
      <w:sz w:val="20"/>
      <w:szCs w:val="20"/>
      <w:lang w:eastAsia="ar-SA"/>
    </w:rPr>
  </w:style>
  <w:style w:type="paragraph" w:customStyle="1" w:styleId="ConsNonformat">
    <w:name w:val="ConsNonformat"/>
    <w:rsid w:val="002E4018"/>
    <w:pPr>
      <w:widowControl w:val="0"/>
    </w:pPr>
    <w:rPr>
      <w:rFonts w:ascii="Consultant" w:eastAsia="Calibri" w:hAnsi="Consultant" w:cs="Consultant"/>
    </w:rPr>
  </w:style>
  <w:style w:type="character" w:customStyle="1" w:styleId="1f7">
    <w:name w:val="Текст Знак1"/>
    <w:aliases w:val="Знак3 Знак Знак1"/>
    <w:locked/>
    <w:rsid w:val="002E4018"/>
    <w:rPr>
      <w:rFonts w:ascii="Courier New" w:hAnsi="Courier New" w:cs="Courier New"/>
    </w:rPr>
  </w:style>
  <w:style w:type="character" w:customStyle="1" w:styleId="510">
    <w:name w:val="Заголовок 5 Знак1"/>
    <w:locked/>
    <w:rsid w:val="002E4018"/>
    <w:rPr>
      <w:rFonts w:ascii="Times New Roman" w:eastAsia="Times New Roman" w:hAnsi="Times New Roman"/>
      <w:b/>
      <w:bCs/>
    </w:rPr>
  </w:style>
  <w:style w:type="paragraph" w:styleId="HTML0">
    <w:name w:val="HTML Preformatted"/>
    <w:basedOn w:val="a0"/>
    <w:link w:val="HTML1"/>
    <w:uiPriority w:val="99"/>
    <w:unhideWhenUsed/>
    <w:locked/>
    <w:rsid w:val="00957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pPr>
    <w:rPr>
      <w:rFonts w:ascii="Courier New" w:hAnsi="Courier New" w:cs="Courier New"/>
      <w:sz w:val="20"/>
      <w:szCs w:val="20"/>
    </w:rPr>
  </w:style>
  <w:style w:type="character" w:customStyle="1" w:styleId="HTML1">
    <w:name w:val="Стандартный HTML Знак"/>
    <w:basedOn w:val="a1"/>
    <w:link w:val="HTML0"/>
    <w:uiPriority w:val="99"/>
    <w:rsid w:val="00957388"/>
    <w:rPr>
      <w:rFonts w:ascii="Courier New" w:hAnsi="Courier New" w:cs="Courier New"/>
    </w:rPr>
  </w:style>
  <w:style w:type="character" w:customStyle="1" w:styleId="matches2">
    <w:name w:val="matches2"/>
    <w:basedOn w:val="a1"/>
    <w:rsid w:val="008D34FE"/>
  </w:style>
  <w:style w:type="paragraph" w:customStyle="1" w:styleId="Default">
    <w:name w:val="Default"/>
    <w:rsid w:val="00AD148D"/>
    <w:pPr>
      <w:autoSpaceDE w:val="0"/>
      <w:autoSpaceDN w:val="0"/>
      <w:adjustRightInd w:val="0"/>
    </w:pPr>
    <w:rPr>
      <w:rFonts w:ascii="Times New Roman" w:hAnsi="Times New Roman" w:cs="Times New Roman"/>
      <w:color w:val="000000"/>
      <w:sz w:val="24"/>
      <w:szCs w:val="24"/>
    </w:rPr>
  </w:style>
  <w:style w:type="character" w:customStyle="1" w:styleId="afffd">
    <w:name w:val="Абзац списка Знак"/>
    <w:aliases w:val="Абзац списка2 Знак,Bullet List Знак,FooterText Знак,numbered Знак,List Paragraph Знак,Подпись рисунка Знак,Маркированный список_уровень1 Знак"/>
    <w:link w:val="afffc"/>
    <w:uiPriority w:val="34"/>
    <w:locked/>
    <w:rsid w:val="00FC0E2B"/>
    <w:rPr>
      <w:sz w:val="22"/>
      <w:szCs w:val="22"/>
      <w:lang w:eastAsia="en-US"/>
    </w:rPr>
  </w:style>
  <w:style w:type="character" w:customStyle="1" w:styleId="affff">
    <w:name w:val="Без интервала Знак"/>
    <w:link w:val="afffe"/>
    <w:uiPriority w:val="1"/>
    <w:rsid w:val="00EC351F"/>
    <w:rPr>
      <w:rFonts w:ascii="Times New Roman" w:hAnsi="Times New Roman" w:cs="Times New Roman"/>
      <w:sz w:val="24"/>
      <w:szCs w:val="24"/>
    </w:rPr>
  </w:style>
  <w:style w:type="character" w:customStyle="1" w:styleId="a6">
    <w:name w:val="Письмо Знак"/>
    <w:link w:val="a5"/>
    <w:uiPriority w:val="99"/>
    <w:locked/>
    <w:rsid w:val="00EC351F"/>
    <w:rPr>
      <w:rFonts w:ascii="Times New Roman" w:hAnsi="Times New Roman" w:cs="Times New Roman"/>
      <w:sz w:val="24"/>
      <w:szCs w:val="24"/>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8165BC"/>
    <w:pPr>
      <w:autoSpaceDE w:val="0"/>
      <w:autoSpaceDN w:val="0"/>
      <w:adjustRightInd w:val="0"/>
      <w:snapToGrid/>
      <w:spacing w:after="160" w:line="240" w:lineRule="exact"/>
      <w:ind w:firstLine="0"/>
      <w:jc w:val="left"/>
    </w:pPr>
    <w:rPr>
      <w:sz w:val="28"/>
      <w:szCs w:val="20"/>
      <w:lang w:val="en-US" w:eastAsia="en-US"/>
    </w:rPr>
  </w:style>
  <w:style w:type="paragraph" w:customStyle="1" w:styleId="affff5">
    <w:name w:val="Маркированный"/>
    <w:basedOn w:val="aff6"/>
    <w:link w:val="affff6"/>
    <w:qFormat/>
    <w:rsid w:val="008165BC"/>
    <w:pPr>
      <w:keepLines/>
      <w:tabs>
        <w:tab w:val="clear" w:pos="360"/>
        <w:tab w:val="num" w:pos="1134"/>
      </w:tabs>
      <w:spacing w:after="60" w:line="288" w:lineRule="auto"/>
      <w:ind w:left="1134" w:hanging="567"/>
    </w:pPr>
    <w:rPr>
      <w:iCs/>
      <w:lang w:val="x-none" w:eastAsia="x-none"/>
    </w:rPr>
  </w:style>
  <w:style w:type="character" w:customStyle="1" w:styleId="affff6">
    <w:name w:val="Маркированный Знак"/>
    <w:link w:val="affff5"/>
    <w:rsid w:val="008165BC"/>
    <w:rPr>
      <w:rFonts w:ascii="Times New Roman" w:hAnsi="Times New Roman" w:cs="Times New Roman"/>
      <w:iCs/>
      <w:sz w:val="24"/>
      <w:szCs w:val="24"/>
      <w:lang w:val="x-none" w:eastAsia="x-none"/>
    </w:rPr>
  </w:style>
  <w:style w:type="paragraph" w:styleId="affff7">
    <w:name w:val="Revision"/>
    <w:hidden/>
    <w:uiPriority w:val="99"/>
    <w:semiHidden/>
    <w:rsid w:val="001041E7"/>
    <w:rPr>
      <w:rFonts w:ascii="Times New Roman" w:hAnsi="Times New Roman" w:cs="Times New Roman"/>
      <w:sz w:val="24"/>
      <w:szCs w:val="24"/>
    </w:rPr>
  </w:style>
  <w:style w:type="character" w:customStyle="1" w:styleId="FontStyle11">
    <w:name w:val="Font Style11"/>
    <w:uiPriority w:val="99"/>
    <w:rsid w:val="00D44389"/>
    <w:rPr>
      <w:rFonts w:ascii="Times New Roman" w:hAnsi="Times New Roman" w:cs="Times New Roman"/>
      <w:sz w:val="26"/>
      <w:szCs w:val="26"/>
    </w:rPr>
  </w:style>
  <w:style w:type="character" w:customStyle="1" w:styleId="1f8">
    <w:name w:val="Неразрешенное упоминание1"/>
    <w:basedOn w:val="a1"/>
    <w:uiPriority w:val="99"/>
    <w:semiHidden/>
    <w:unhideWhenUsed/>
    <w:rsid w:val="004026A6"/>
    <w:rPr>
      <w:color w:val="605E5C"/>
      <w:shd w:val="clear" w:color="auto" w:fill="E1DFDD"/>
    </w:rPr>
  </w:style>
  <w:style w:type="paragraph" w:customStyle="1" w:styleId="47">
    <w:name w:val="Основной текст4"/>
    <w:basedOn w:val="a0"/>
    <w:rsid w:val="002D1582"/>
    <w:pPr>
      <w:shd w:val="clear" w:color="auto" w:fill="FFFFFF"/>
      <w:snapToGrid/>
      <w:spacing w:before="3720" w:after="300" w:line="0" w:lineRule="atLeast"/>
      <w:ind w:hanging="640"/>
      <w:jc w:val="left"/>
    </w:pPr>
    <w:rPr>
      <w:rFonts w:ascii="Calibri" w:hAnsi="Calibri"/>
      <w:sz w:val="22"/>
      <w:szCs w:val="22"/>
      <w:lang w:val="x-none" w:eastAsia="x-none"/>
    </w:rPr>
  </w:style>
  <w:style w:type="paragraph" w:customStyle="1" w:styleId="3e">
    <w:name w:val="Обычный3"/>
    <w:rsid w:val="00AA333D"/>
    <w:pPr>
      <w:widowControl w:val="0"/>
      <w:snapToGrid w:val="0"/>
      <w:spacing w:after="160" w:line="300" w:lineRule="auto"/>
      <w:ind w:firstLine="400"/>
      <w:jc w:val="both"/>
    </w:pPr>
    <w:rPr>
      <w:rFonts w:cs="Times New Roman"/>
      <w:sz w:val="24"/>
      <w:szCs w:val="21"/>
    </w:rPr>
  </w:style>
  <w:style w:type="paragraph" w:customStyle="1" w:styleId="Normal6">
    <w:name w:val="Normal6"/>
    <w:rsid w:val="00AA333D"/>
    <w:pPr>
      <w:widowControl w:val="0"/>
      <w:suppressAutoHyphens/>
      <w:snapToGrid w:val="0"/>
      <w:spacing w:after="160" w:line="300" w:lineRule="auto"/>
      <w:ind w:firstLine="400"/>
      <w:jc w:val="both"/>
    </w:pPr>
    <w:rPr>
      <w:rFonts w:eastAsia="Arial" w:cs="Times New Roman"/>
      <w:sz w:val="24"/>
      <w:szCs w:val="21"/>
      <w:lang w:eastAsia="ar-SA"/>
    </w:rPr>
  </w:style>
  <w:style w:type="character" w:customStyle="1" w:styleId="FontStyle40">
    <w:name w:val="Font Style40"/>
    <w:uiPriority w:val="99"/>
    <w:rsid w:val="00AA333D"/>
    <w:rPr>
      <w:rFonts w:ascii="Times New Roman" w:hAnsi="Times New Roman" w:cs="Times New Roman"/>
      <w:sz w:val="24"/>
      <w:szCs w:val="24"/>
    </w:rPr>
  </w:style>
  <w:style w:type="paragraph" w:customStyle="1" w:styleId="Style8">
    <w:name w:val="Style8"/>
    <w:basedOn w:val="a0"/>
    <w:uiPriority w:val="99"/>
    <w:rsid w:val="00AA333D"/>
    <w:pPr>
      <w:autoSpaceDE w:val="0"/>
      <w:autoSpaceDN w:val="0"/>
      <w:adjustRightInd w:val="0"/>
      <w:snapToGrid/>
      <w:spacing w:line="386" w:lineRule="exact"/>
      <w:ind w:firstLine="0"/>
      <w:jc w:val="center"/>
    </w:pPr>
  </w:style>
  <w:style w:type="paragraph" w:customStyle="1" w:styleId="Noeeu">
    <w:name w:val="Noeeu"/>
    <w:basedOn w:val="a0"/>
    <w:next w:val="a0"/>
    <w:uiPriority w:val="99"/>
    <w:rsid w:val="00AA333D"/>
    <w:pPr>
      <w:widowControl/>
      <w:autoSpaceDE w:val="0"/>
      <w:autoSpaceDN w:val="0"/>
      <w:adjustRightInd w:val="0"/>
      <w:snapToGrid/>
      <w:ind w:firstLine="0"/>
      <w:jc w:val="left"/>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EF2990"/>
    <w:pPr>
      <w:widowControl w:val="0"/>
      <w:snapToGrid w:val="0"/>
      <w:ind w:firstLine="400"/>
      <w:jc w:val="both"/>
    </w:pPr>
    <w:rPr>
      <w:rFonts w:ascii="Times New Roman" w:hAnsi="Times New Roman" w:cs="Times New Roman"/>
      <w:sz w:val="24"/>
      <w:szCs w:val="24"/>
    </w:rPr>
  </w:style>
  <w:style w:type="paragraph" w:styleId="1">
    <w:name w:val="heading 1"/>
    <w:aliases w:val="1,H1,Заголов,ch,Глава,(раздел),Section Head,h1,l1,H1 Char"/>
    <w:basedOn w:val="a0"/>
    <w:next w:val="a0"/>
    <w:link w:val="11"/>
    <w:uiPriority w:val="99"/>
    <w:qFormat/>
    <w:rsid w:val="00C57066"/>
    <w:pPr>
      <w:widowControl/>
      <w:numPr>
        <w:numId w:val="1"/>
      </w:numPr>
      <w:snapToGrid/>
      <w:spacing w:before="240" w:after="240"/>
      <w:jc w:val="center"/>
      <w:outlineLvl w:val="0"/>
    </w:pPr>
    <w:rPr>
      <w:b/>
      <w:sz w:val="32"/>
      <w:szCs w:val="20"/>
      <w:lang w:val="x-none" w:eastAsia="x-none"/>
    </w:rPr>
  </w:style>
  <w:style w:type="paragraph" w:styleId="2">
    <w:name w:val="heading 2"/>
    <w:aliases w:val="H2,Numbered text 3,2 headline,h,headline,h2,Раздел,2,(подраздел),Reset numbering,2nd level,Header 2,l2,Раздел 2"/>
    <w:basedOn w:val="a0"/>
    <w:next w:val="a0"/>
    <w:link w:val="20"/>
    <w:uiPriority w:val="99"/>
    <w:qFormat/>
    <w:rsid w:val="00C57066"/>
    <w:pPr>
      <w:keepNext/>
      <w:widowControl/>
      <w:tabs>
        <w:tab w:val="num" w:pos="825"/>
      </w:tabs>
      <w:snapToGrid/>
      <w:ind w:left="825" w:hanging="465"/>
      <w:outlineLvl w:val="1"/>
    </w:pPr>
    <w:rPr>
      <w:b/>
      <w:bCs/>
      <w:sz w:val="28"/>
      <w:szCs w:val="28"/>
      <w:lang w:val="x-none" w:eastAsia="x-none"/>
    </w:rPr>
  </w:style>
  <w:style w:type="paragraph" w:styleId="3">
    <w:name w:val="heading 3"/>
    <w:aliases w:val="H3,3,(пункт),Section Header3"/>
    <w:basedOn w:val="a0"/>
    <w:next w:val="a0"/>
    <w:link w:val="30"/>
    <w:uiPriority w:val="99"/>
    <w:qFormat/>
    <w:rsid w:val="00C57066"/>
    <w:pPr>
      <w:widowControl/>
      <w:tabs>
        <w:tab w:val="num" w:pos="1440"/>
      </w:tabs>
      <w:snapToGrid/>
      <w:ind w:left="1440" w:hanging="720"/>
      <w:outlineLvl w:val="2"/>
    </w:pPr>
    <w:rPr>
      <w:sz w:val="28"/>
      <w:szCs w:val="28"/>
      <w:lang w:val="x-none" w:eastAsia="x-none"/>
    </w:rPr>
  </w:style>
  <w:style w:type="paragraph" w:styleId="4">
    <w:name w:val="heading 4"/>
    <w:aliases w:val="Заголовок 4 (Приложение),Heading 4 Char Char Char,Level 2 - a,(подпункт),DTG_4Заг"/>
    <w:basedOn w:val="a0"/>
    <w:next w:val="a0"/>
    <w:link w:val="40"/>
    <w:uiPriority w:val="99"/>
    <w:qFormat/>
    <w:rsid w:val="00C57066"/>
    <w:pPr>
      <w:keepNext/>
      <w:widowControl/>
      <w:tabs>
        <w:tab w:val="left" w:pos="0"/>
      </w:tabs>
      <w:suppressAutoHyphens/>
      <w:snapToGrid/>
      <w:spacing w:before="120"/>
      <w:ind w:firstLine="0"/>
      <w:jc w:val="center"/>
      <w:outlineLvl w:val="3"/>
    </w:pPr>
    <w:rPr>
      <w:b/>
      <w:bCs/>
      <w:spacing w:val="-3"/>
      <w:sz w:val="20"/>
      <w:szCs w:val="20"/>
      <w:lang w:val="x-none"/>
    </w:rPr>
  </w:style>
  <w:style w:type="paragraph" w:styleId="5">
    <w:name w:val="heading 5"/>
    <w:aliases w:val="Bold/Italics,(приложение)"/>
    <w:basedOn w:val="a0"/>
    <w:next w:val="a0"/>
    <w:link w:val="50"/>
    <w:uiPriority w:val="9"/>
    <w:qFormat/>
    <w:rsid w:val="00C57066"/>
    <w:pPr>
      <w:keepNext/>
      <w:widowControl/>
      <w:snapToGrid/>
      <w:spacing w:before="120"/>
      <w:ind w:left="720" w:firstLine="0"/>
      <w:jc w:val="center"/>
      <w:outlineLvl w:val="4"/>
    </w:pPr>
    <w:rPr>
      <w:sz w:val="20"/>
      <w:szCs w:val="20"/>
      <w:lang w:val="x-none"/>
    </w:rPr>
  </w:style>
  <w:style w:type="paragraph" w:styleId="6">
    <w:name w:val="heading 6"/>
    <w:basedOn w:val="a0"/>
    <w:next w:val="a0"/>
    <w:link w:val="60"/>
    <w:uiPriority w:val="99"/>
    <w:qFormat/>
    <w:rsid w:val="00C57066"/>
    <w:pPr>
      <w:keepNext/>
      <w:widowControl/>
      <w:snapToGrid/>
      <w:ind w:firstLine="0"/>
      <w:jc w:val="center"/>
      <w:outlineLvl w:val="5"/>
    </w:pPr>
    <w:rPr>
      <w:rFonts w:eastAsia="Arial Unicode MS"/>
      <w:sz w:val="20"/>
      <w:szCs w:val="20"/>
      <w:lang w:val="x-none"/>
    </w:rPr>
  </w:style>
  <w:style w:type="paragraph" w:styleId="7">
    <w:name w:val="heading 7"/>
    <w:basedOn w:val="a0"/>
    <w:next w:val="a0"/>
    <w:link w:val="70"/>
    <w:uiPriority w:val="99"/>
    <w:qFormat/>
    <w:rsid w:val="00C57066"/>
    <w:pPr>
      <w:keepNext/>
      <w:widowControl/>
      <w:snapToGrid/>
      <w:ind w:firstLine="708"/>
      <w:jc w:val="left"/>
      <w:outlineLvl w:val="6"/>
    </w:pPr>
    <w:rPr>
      <w:rFonts w:eastAsia="Arial Unicode MS"/>
      <w:b/>
      <w:bCs/>
      <w:lang w:val="x-none"/>
    </w:rPr>
  </w:style>
  <w:style w:type="paragraph" w:styleId="8">
    <w:name w:val="heading 8"/>
    <w:basedOn w:val="a0"/>
    <w:next w:val="a0"/>
    <w:link w:val="80"/>
    <w:uiPriority w:val="99"/>
    <w:qFormat/>
    <w:rsid w:val="00C57066"/>
    <w:pPr>
      <w:keepNext/>
      <w:widowControl/>
      <w:snapToGrid/>
      <w:ind w:firstLine="720"/>
      <w:outlineLvl w:val="7"/>
    </w:pPr>
    <w:rPr>
      <w:b/>
      <w:bCs/>
      <w:i/>
      <w:iCs/>
      <w:color w:val="000000"/>
      <w:sz w:val="28"/>
      <w:szCs w:val="28"/>
      <w:lang w:val="x-none" w:eastAsia="x-none"/>
    </w:rPr>
  </w:style>
  <w:style w:type="paragraph" w:styleId="9">
    <w:name w:val="heading 9"/>
    <w:basedOn w:val="a0"/>
    <w:next w:val="a0"/>
    <w:link w:val="90"/>
    <w:uiPriority w:val="99"/>
    <w:qFormat/>
    <w:rsid w:val="00C57066"/>
    <w:pPr>
      <w:keepNext/>
      <w:widowControl/>
      <w:snapToGrid/>
      <w:ind w:firstLine="0"/>
      <w:jc w:val="center"/>
      <w:outlineLvl w:val="8"/>
    </w:pPr>
    <w:rPr>
      <w:b/>
      <w:bCs/>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0">
    <w:name w:val="E_основной Знак"/>
    <w:uiPriority w:val="99"/>
    <w:locked/>
    <w:rsid w:val="00C57066"/>
    <w:rPr>
      <w:color w:val="000000"/>
      <w:sz w:val="24"/>
      <w:lang w:val="ru-RU" w:eastAsia="en-US"/>
    </w:rPr>
  </w:style>
  <w:style w:type="character" w:customStyle="1" w:styleId="20">
    <w:name w:val="Заголовок 2 Знак"/>
    <w:aliases w:val="H2 Знак,Numbered text 3 Знак,2 headline Знак,h Знак,headline Знак,h2 Знак,Раздел Знак,2 Знак,(подраздел) Знак,Reset numbering Знак,2nd level Знак,Header 2 Знак,l2 Знак,Раздел 2 Знак"/>
    <w:link w:val="2"/>
    <w:uiPriority w:val="99"/>
    <w:locked/>
    <w:rsid w:val="00C57066"/>
    <w:rPr>
      <w:rFonts w:ascii="Times New Roman" w:hAnsi="Times New Roman" w:cs="Times New Roman"/>
      <w:b/>
      <w:bCs/>
      <w:sz w:val="28"/>
      <w:szCs w:val="28"/>
      <w:lang w:val="x-none" w:eastAsia="x-none"/>
    </w:rPr>
  </w:style>
  <w:style w:type="character" w:customStyle="1" w:styleId="30">
    <w:name w:val="Заголовок 3 Знак"/>
    <w:aliases w:val="H3 Знак,3 Знак,(пункт) Знак,Section Header3 Знак"/>
    <w:link w:val="3"/>
    <w:uiPriority w:val="99"/>
    <w:locked/>
    <w:rsid w:val="00C57066"/>
    <w:rPr>
      <w:rFonts w:ascii="Times New Roman" w:hAnsi="Times New Roman" w:cs="Times New Roman"/>
      <w:sz w:val="28"/>
      <w:szCs w:val="28"/>
      <w:lang w:val="x-none" w:eastAsia="x-none"/>
    </w:rPr>
  </w:style>
  <w:style w:type="character" w:customStyle="1" w:styleId="40">
    <w:name w:val="Заголовок 4 Знак"/>
    <w:aliases w:val="Заголовок 4 (Приложение) Знак,Heading 4 Char Char Char Знак,Level 2 - a Знак,(подпункт) Знак,DTG_4Заг Знак"/>
    <w:link w:val="4"/>
    <w:uiPriority w:val="99"/>
    <w:locked/>
    <w:rsid w:val="00C57066"/>
    <w:rPr>
      <w:rFonts w:ascii="Times New Roman" w:hAnsi="Times New Roman" w:cs="Times New Roman"/>
      <w:b/>
      <w:bCs/>
      <w:spacing w:val="-3"/>
      <w:sz w:val="20"/>
      <w:szCs w:val="20"/>
      <w:lang w:val="x-none" w:eastAsia="ru-RU"/>
    </w:rPr>
  </w:style>
  <w:style w:type="character" w:customStyle="1" w:styleId="50">
    <w:name w:val="Заголовок 5 Знак"/>
    <w:aliases w:val="Bold/Italics Знак,(приложение) Знак"/>
    <w:link w:val="5"/>
    <w:uiPriority w:val="9"/>
    <w:locked/>
    <w:rsid w:val="00C57066"/>
    <w:rPr>
      <w:rFonts w:ascii="Times New Roman" w:hAnsi="Times New Roman" w:cs="Times New Roman"/>
      <w:sz w:val="20"/>
      <w:szCs w:val="20"/>
      <w:lang w:val="x-none" w:eastAsia="ru-RU"/>
    </w:rPr>
  </w:style>
  <w:style w:type="character" w:customStyle="1" w:styleId="60">
    <w:name w:val="Заголовок 6 Знак"/>
    <w:link w:val="6"/>
    <w:uiPriority w:val="99"/>
    <w:locked/>
    <w:rsid w:val="00C57066"/>
    <w:rPr>
      <w:rFonts w:ascii="Times New Roman" w:eastAsia="Arial Unicode MS" w:hAnsi="Times New Roman" w:cs="Times New Roman"/>
      <w:sz w:val="20"/>
      <w:szCs w:val="20"/>
      <w:lang w:val="x-none" w:eastAsia="ru-RU"/>
    </w:rPr>
  </w:style>
  <w:style w:type="character" w:customStyle="1" w:styleId="70">
    <w:name w:val="Заголовок 7 Знак"/>
    <w:link w:val="7"/>
    <w:uiPriority w:val="99"/>
    <w:locked/>
    <w:rsid w:val="00C57066"/>
    <w:rPr>
      <w:rFonts w:ascii="Times New Roman" w:eastAsia="Arial Unicode MS" w:hAnsi="Times New Roman" w:cs="Times New Roman"/>
      <w:b/>
      <w:bCs/>
      <w:sz w:val="24"/>
      <w:szCs w:val="24"/>
      <w:lang w:val="x-none" w:eastAsia="ru-RU"/>
    </w:rPr>
  </w:style>
  <w:style w:type="character" w:customStyle="1" w:styleId="80">
    <w:name w:val="Заголовок 8 Знак"/>
    <w:link w:val="8"/>
    <w:uiPriority w:val="99"/>
    <w:locked/>
    <w:rsid w:val="00C57066"/>
    <w:rPr>
      <w:rFonts w:ascii="Times New Roman" w:hAnsi="Times New Roman" w:cs="Times New Roman"/>
      <w:b/>
      <w:bCs/>
      <w:i/>
      <w:iCs/>
      <w:color w:val="000000"/>
      <w:sz w:val="28"/>
      <w:szCs w:val="28"/>
    </w:rPr>
  </w:style>
  <w:style w:type="character" w:customStyle="1" w:styleId="90">
    <w:name w:val="Заголовок 9 Знак"/>
    <w:link w:val="9"/>
    <w:uiPriority w:val="99"/>
    <w:locked/>
    <w:rsid w:val="00C57066"/>
    <w:rPr>
      <w:rFonts w:ascii="Times New Roman" w:hAnsi="Times New Roman" w:cs="Times New Roman"/>
      <w:b/>
      <w:bCs/>
      <w:sz w:val="24"/>
      <w:szCs w:val="24"/>
      <w:lang w:val="x-none" w:eastAsia="ru-RU"/>
    </w:rPr>
  </w:style>
  <w:style w:type="paragraph" w:customStyle="1" w:styleId="E6">
    <w:name w:val="E_основной"/>
    <w:basedOn w:val="a0"/>
    <w:uiPriority w:val="99"/>
    <w:rsid w:val="00C57066"/>
    <w:pPr>
      <w:widowControl/>
      <w:snapToGrid/>
      <w:spacing w:before="40" w:after="40" w:line="288" w:lineRule="auto"/>
      <w:ind w:firstLine="567"/>
    </w:pPr>
    <w:rPr>
      <w:color w:val="000000"/>
      <w:lang w:eastAsia="en-US"/>
    </w:rPr>
  </w:style>
  <w:style w:type="paragraph" w:customStyle="1" w:styleId="E1">
    <w:name w:val="E_Заг1"/>
    <w:basedOn w:val="E6"/>
    <w:next w:val="E2"/>
    <w:uiPriority w:val="99"/>
    <w:rsid w:val="00C57066"/>
    <w:pPr>
      <w:keepNext/>
      <w:pageBreakBefore/>
      <w:numPr>
        <w:numId w:val="4"/>
      </w:numPr>
      <w:tabs>
        <w:tab w:val="clear" w:pos="567"/>
        <w:tab w:val="num" w:pos="360"/>
        <w:tab w:val="num" w:pos="926"/>
      </w:tabs>
      <w:spacing w:after="120"/>
      <w:ind w:left="0" w:firstLine="567"/>
      <w:outlineLvl w:val="0"/>
    </w:pPr>
    <w:rPr>
      <w:b/>
      <w:bCs/>
      <w:caps/>
      <w:kern w:val="40"/>
      <w:sz w:val="28"/>
      <w:szCs w:val="28"/>
    </w:rPr>
  </w:style>
  <w:style w:type="paragraph" w:customStyle="1" w:styleId="xl74">
    <w:name w:val="xl74"/>
    <w:basedOn w:val="a0"/>
    <w:uiPriority w:val="99"/>
    <w:rsid w:val="00C57066"/>
    <w:pPr>
      <w:widowControl/>
      <w:pBdr>
        <w:top w:val="single" w:sz="4" w:space="0" w:color="auto"/>
        <w:bottom w:val="single" w:sz="4" w:space="0" w:color="auto"/>
        <w:right w:val="single" w:sz="4" w:space="0" w:color="auto"/>
      </w:pBdr>
      <w:snapToGrid/>
      <w:spacing w:before="100" w:beforeAutospacing="1" w:after="100" w:afterAutospacing="1"/>
      <w:ind w:firstLine="0"/>
      <w:jc w:val="center"/>
      <w:textAlignment w:val="center"/>
    </w:pPr>
    <w:rPr>
      <w:rFonts w:eastAsia="Arial Unicode MS"/>
      <w:b/>
      <w:bCs/>
    </w:rPr>
  </w:style>
  <w:style w:type="paragraph" w:customStyle="1" w:styleId="xl73">
    <w:name w:val="xl73"/>
    <w:basedOn w:val="a0"/>
    <w:uiPriority w:val="99"/>
    <w:rsid w:val="00C57066"/>
    <w:pPr>
      <w:widowControl/>
      <w:pBdr>
        <w:top w:val="single" w:sz="4" w:space="0" w:color="auto"/>
        <w:bottom w:val="single" w:sz="4" w:space="0" w:color="auto"/>
      </w:pBdr>
      <w:snapToGrid/>
      <w:spacing w:before="100" w:beforeAutospacing="1" w:after="100" w:afterAutospacing="1"/>
      <w:ind w:firstLine="0"/>
      <w:jc w:val="center"/>
      <w:textAlignment w:val="center"/>
    </w:pPr>
    <w:rPr>
      <w:rFonts w:eastAsia="Arial Unicode MS"/>
      <w:b/>
      <w:bCs/>
    </w:rPr>
  </w:style>
  <w:style w:type="paragraph" w:customStyle="1" w:styleId="xl72">
    <w:name w:val="xl72"/>
    <w:basedOn w:val="a0"/>
    <w:uiPriority w:val="99"/>
    <w:rsid w:val="00C57066"/>
    <w:pPr>
      <w:widowControl/>
      <w:pBdr>
        <w:top w:val="single" w:sz="4" w:space="0" w:color="auto"/>
        <w:left w:val="single" w:sz="4" w:space="0" w:color="auto"/>
        <w:bottom w:val="single" w:sz="4" w:space="0" w:color="auto"/>
      </w:pBdr>
      <w:snapToGrid/>
      <w:spacing w:before="100" w:beforeAutospacing="1" w:after="100" w:afterAutospacing="1"/>
      <w:ind w:firstLine="0"/>
      <w:jc w:val="center"/>
      <w:textAlignment w:val="center"/>
    </w:pPr>
    <w:rPr>
      <w:rFonts w:eastAsia="Arial Unicode MS"/>
      <w:b/>
      <w:bCs/>
    </w:rPr>
  </w:style>
  <w:style w:type="paragraph" w:customStyle="1" w:styleId="xl71">
    <w:name w:val="xl71"/>
    <w:basedOn w:val="a0"/>
    <w:uiPriority w:val="99"/>
    <w:rsid w:val="00C5706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jc w:val="center"/>
      <w:textAlignment w:val="center"/>
    </w:pPr>
    <w:rPr>
      <w:rFonts w:eastAsia="Arial Unicode MS"/>
    </w:rPr>
  </w:style>
  <w:style w:type="paragraph" w:customStyle="1" w:styleId="xl70">
    <w:name w:val="xl70"/>
    <w:basedOn w:val="a0"/>
    <w:uiPriority w:val="99"/>
    <w:rsid w:val="00C5706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jc w:val="center"/>
      <w:textAlignment w:val="center"/>
    </w:pPr>
    <w:rPr>
      <w:rFonts w:eastAsia="Arial Unicode MS"/>
      <w:b/>
      <w:bCs/>
    </w:rPr>
  </w:style>
  <w:style w:type="paragraph" w:customStyle="1" w:styleId="xl69">
    <w:name w:val="xl69"/>
    <w:basedOn w:val="a0"/>
    <w:uiPriority w:val="99"/>
    <w:rsid w:val="00C5706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jc w:val="center"/>
      <w:textAlignment w:val="center"/>
    </w:pPr>
    <w:rPr>
      <w:rFonts w:eastAsia="Arial Unicode MS"/>
      <w:b/>
      <w:bCs/>
    </w:rPr>
  </w:style>
  <w:style w:type="paragraph" w:customStyle="1" w:styleId="xl68">
    <w:name w:val="xl68"/>
    <w:basedOn w:val="a0"/>
    <w:uiPriority w:val="99"/>
    <w:rsid w:val="00C5706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jc w:val="center"/>
      <w:textAlignment w:val="center"/>
    </w:pPr>
    <w:rPr>
      <w:rFonts w:eastAsia="Arial Unicode MS"/>
    </w:rPr>
  </w:style>
  <w:style w:type="paragraph" w:customStyle="1" w:styleId="xl67">
    <w:name w:val="xl67"/>
    <w:basedOn w:val="a0"/>
    <w:uiPriority w:val="99"/>
    <w:rsid w:val="00C5706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jc w:val="center"/>
      <w:textAlignment w:val="center"/>
    </w:pPr>
    <w:rPr>
      <w:rFonts w:eastAsia="Arial Unicode MS"/>
    </w:rPr>
  </w:style>
  <w:style w:type="paragraph" w:customStyle="1" w:styleId="xl66">
    <w:name w:val="xl66"/>
    <w:basedOn w:val="a0"/>
    <w:uiPriority w:val="99"/>
    <w:rsid w:val="00C5706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jc w:val="center"/>
      <w:textAlignment w:val="center"/>
    </w:pPr>
    <w:rPr>
      <w:rFonts w:eastAsia="Arial Unicode MS"/>
    </w:rPr>
  </w:style>
  <w:style w:type="paragraph" w:customStyle="1" w:styleId="12">
    <w:name w:val="Абзац списка1"/>
    <w:basedOn w:val="a0"/>
    <w:uiPriority w:val="99"/>
    <w:rsid w:val="00C57066"/>
    <w:pPr>
      <w:widowControl/>
      <w:snapToGrid/>
      <w:spacing w:after="200" w:line="276" w:lineRule="auto"/>
      <w:ind w:left="720" w:firstLine="0"/>
      <w:jc w:val="left"/>
    </w:pPr>
    <w:rPr>
      <w:rFonts w:ascii="Calibri" w:hAnsi="Calibri" w:cs="Calibri"/>
      <w:sz w:val="22"/>
      <w:szCs w:val="22"/>
      <w:lang w:eastAsia="en-US"/>
    </w:rPr>
  </w:style>
  <w:style w:type="paragraph" w:styleId="31">
    <w:name w:val="Body Text Indent 3"/>
    <w:basedOn w:val="a0"/>
    <w:link w:val="32"/>
    <w:uiPriority w:val="99"/>
    <w:rsid w:val="00C57066"/>
    <w:pPr>
      <w:widowControl/>
      <w:snapToGrid/>
      <w:spacing w:before="120" w:after="120"/>
      <w:ind w:firstLine="709"/>
    </w:pPr>
    <w:rPr>
      <w:lang w:val="x-none"/>
    </w:rPr>
  </w:style>
  <w:style w:type="character" w:customStyle="1" w:styleId="32">
    <w:name w:val="Основной текст с отступом 3 Знак"/>
    <w:link w:val="31"/>
    <w:uiPriority w:val="99"/>
    <w:locked/>
    <w:rsid w:val="00C57066"/>
    <w:rPr>
      <w:rFonts w:ascii="Times New Roman" w:hAnsi="Times New Roman" w:cs="Times New Roman"/>
      <w:sz w:val="24"/>
      <w:szCs w:val="24"/>
      <w:lang w:val="x-none" w:eastAsia="ru-RU"/>
    </w:rPr>
  </w:style>
  <w:style w:type="paragraph" w:customStyle="1" w:styleId="E21">
    <w:name w:val="E_заг2"/>
    <w:basedOn w:val="a0"/>
    <w:next w:val="a0"/>
    <w:uiPriority w:val="99"/>
    <w:rsid w:val="00C57066"/>
    <w:pPr>
      <w:keepNext/>
      <w:keepLines/>
      <w:pageBreakBefore/>
      <w:widowControl/>
      <w:tabs>
        <w:tab w:val="num" w:pos="1134"/>
      </w:tabs>
      <w:snapToGrid/>
      <w:spacing w:after="120" w:line="240" w:lineRule="atLeast"/>
      <w:ind w:left="1134" w:hanging="567"/>
    </w:pPr>
    <w:rPr>
      <w:b/>
      <w:bCs/>
      <w:color w:val="000000"/>
      <w:kern w:val="28"/>
      <w:sz w:val="28"/>
      <w:szCs w:val="28"/>
      <w:lang w:eastAsia="en-US"/>
    </w:rPr>
  </w:style>
  <w:style w:type="character" w:customStyle="1" w:styleId="21">
    <w:name w:val="Основной текст с отступом 2 Знак1"/>
    <w:aliases w:val="Знак Знак"/>
    <w:link w:val="22"/>
    <w:uiPriority w:val="99"/>
    <w:locked/>
    <w:rsid w:val="00C57066"/>
    <w:rPr>
      <w:rFonts w:ascii="Times New Roman" w:hAnsi="Times New Roman"/>
      <w:sz w:val="20"/>
      <w:lang w:val="x-none" w:eastAsia="ru-RU"/>
    </w:rPr>
  </w:style>
  <w:style w:type="paragraph" w:customStyle="1" w:styleId="FR1">
    <w:name w:val="FR1"/>
    <w:uiPriority w:val="99"/>
    <w:rsid w:val="00C57066"/>
    <w:pPr>
      <w:widowControl w:val="0"/>
      <w:snapToGrid w:val="0"/>
      <w:spacing w:before="160" w:line="300" w:lineRule="auto"/>
      <w:jc w:val="center"/>
    </w:pPr>
    <w:rPr>
      <w:rFonts w:ascii="Arial" w:hAnsi="Arial" w:cs="Arial"/>
      <w:sz w:val="16"/>
      <w:szCs w:val="16"/>
    </w:rPr>
  </w:style>
  <w:style w:type="paragraph" w:customStyle="1" w:styleId="110">
    <w:name w:val="заголовок 11"/>
    <w:basedOn w:val="a0"/>
    <w:next w:val="a0"/>
    <w:uiPriority w:val="99"/>
    <w:rsid w:val="00C57066"/>
    <w:pPr>
      <w:keepNext/>
      <w:widowControl/>
      <w:snapToGrid/>
      <w:ind w:firstLine="0"/>
      <w:jc w:val="center"/>
    </w:pPr>
  </w:style>
  <w:style w:type="paragraph" w:customStyle="1" w:styleId="a4">
    <w:name w:val="текст сноски"/>
    <w:basedOn w:val="a0"/>
    <w:uiPriority w:val="99"/>
    <w:rsid w:val="00C57066"/>
    <w:pPr>
      <w:snapToGrid/>
      <w:ind w:firstLine="0"/>
      <w:jc w:val="left"/>
    </w:pPr>
    <w:rPr>
      <w:rFonts w:ascii="Gelvetsky 12pt" w:hAnsi="Gelvetsky 12pt" w:cs="Gelvetsky 12pt"/>
      <w:lang w:val="en-US"/>
    </w:rPr>
  </w:style>
  <w:style w:type="paragraph" w:customStyle="1" w:styleId="a5">
    <w:name w:val="Письмо"/>
    <w:basedOn w:val="a0"/>
    <w:link w:val="a6"/>
    <w:uiPriority w:val="99"/>
    <w:rsid w:val="00C57066"/>
    <w:pPr>
      <w:widowControl/>
      <w:snapToGrid/>
      <w:spacing w:before="120" w:line="360" w:lineRule="auto"/>
      <w:ind w:firstLine="720"/>
    </w:pPr>
  </w:style>
  <w:style w:type="character" w:customStyle="1" w:styleId="33">
    <w:name w:val="Основной текст Знак3"/>
    <w:aliases w:val="bt Знак11,Знак1 Знак11,Основной текст Знак Знак Знак Знак11"/>
    <w:uiPriority w:val="99"/>
    <w:semiHidden/>
    <w:rPr>
      <w:rFonts w:ascii="Times New Roman" w:hAnsi="Times New Roman" w:cs="Times New Roman"/>
      <w:sz w:val="24"/>
      <w:szCs w:val="24"/>
    </w:rPr>
  </w:style>
  <w:style w:type="character" w:customStyle="1" w:styleId="41">
    <w:name w:val="Основной текст Знак4"/>
    <w:aliases w:val="bt Знак12,Знак1 Знак12,Основной текст Знак Знак Знак Знак12"/>
    <w:uiPriority w:val="99"/>
    <w:semiHidden/>
    <w:rPr>
      <w:rFonts w:ascii="Times New Roman" w:hAnsi="Times New Roman" w:cs="Times New Roman"/>
      <w:sz w:val="24"/>
      <w:szCs w:val="24"/>
    </w:rPr>
  </w:style>
  <w:style w:type="character" w:customStyle="1" w:styleId="51">
    <w:name w:val="Основной текст Знак5"/>
    <w:aliases w:val="bt Знак13,Знак1 Знак13,Основной текст Знак Знак Знак Знак13"/>
    <w:uiPriority w:val="99"/>
    <w:semiHidden/>
    <w:rPr>
      <w:rFonts w:ascii="Times New Roman" w:hAnsi="Times New Roman" w:cs="Times New Roman"/>
      <w:sz w:val="24"/>
      <w:szCs w:val="24"/>
    </w:rPr>
  </w:style>
  <w:style w:type="character" w:customStyle="1" w:styleId="61">
    <w:name w:val="Основной текст Знак6"/>
    <w:aliases w:val="bt Знак14,Знак1 Знак14,Основной текст Знак Знак Знак Знак14"/>
    <w:uiPriority w:val="99"/>
    <w:semiHidden/>
    <w:rPr>
      <w:rFonts w:ascii="Times New Roman" w:hAnsi="Times New Roman" w:cs="Times New Roman"/>
      <w:sz w:val="24"/>
      <w:szCs w:val="24"/>
    </w:rPr>
  </w:style>
  <w:style w:type="character" w:customStyle="1" w:styleId="71">
    <w:name w:val="Основной текст Знак7"/>
    <w:aliases w:val="bt Знак15,Знак1 Знак15,Основной текст Знак Знак Знак Знак15"/>
    <w:uiPriority w:val="99"/>
    <w:semiHidden/>
    <w:rPr>
      <w:rFonts w:ascii="Times New Roman" w:hAnsi="Times New Roman" w:cs="Times New Roman"/>
      <w:sz w:val="24"/>
      <w:szCs w:val="24"/>
    </w:rPr>
  </w:style>
  <w:style w:type="character" w:customStyle="1" w:styleId="81">
    <w:name w:val="Основной текст Знак8"/>
    <w:aliases w:val="bt Знак16,Знак1 Знак16,Основной текст Знак Знак Знак Знак16"/>
    <w:uiPriority w:val="99"/>
    <w:semiHidden/>
    <w:rPr>
      <w:rFonts w:ascii="Times New Roman" w:hAnsi="Times New Roman" w:cs="Times New Roman"/>
      <w:sz w:val="24"/>
      <w:szCs w:val="24"/>
    </w:rPr>
  </w:style>
  <w:style w:type="character" w:customStyle="1" w:styleId="91">
    <w:name w:val="Основной текст Знак9"/>
    <w:aliases w:val="bt Знак17,Знак1 Знак17,Основной текст Знак Знак Знак Знак17"/>
    <w:uiPriority w:val="99"/>
    <w:semiHidden/>
    <w:rPr>
      <w:rFonts w:ascii="Times New Roman" w:hAnsi="Times New Roman" w:cs="Times New Roman"/>
      <w:sz w:val="24"/>
      <w:szCs w:val="24"/>
    </w:rPr>
  </w:style>
  <w:style w:type="character" w:customStyle="1" w:styleId="100">
    <w:name w:val="Основной текст Знак10"/>
    <w:aliases w:val="bt Знак18,Знак1 Знак18,Основной текст Знак Знак Знак Знак18"/>
    <w:uiPriority w:val="99"/>
    <w:semiHidden/>
    <w:rPr>
      <w:rFonts w:ascii="Times New Roman" w:hAnsi="Times New Roman" w:cs="Times New Roman"/>
      <w:sz w:val="24"/>
      <w:szCs w:val="24"/>
    </w:rPr>
  </w:style>
  <w:style w:type="character" w:customStyle="1" w:styleId="111">
    <w:name w:val="Основной текст Знак11"/>
    <w:aliases w:val="bt Знак19,Знак1 Знак19,Основной текст Знак Знак Знак Знак19"/>
    <w:uiPriority w:val="99"/>
    <w:semiHidden/>
    <w:rPr>
      <w:rFonts w:ascii="Times New Roman" w:hAnsi="Times New Roman" w:cs="Times New Roman"/>
      <w:sz w:val="24"/>
      <w:szCs w:val="24"/>
    </w:rPr>
  </w:style>
  <w:style w:type="character" w:customStyle="1" w:styleId="120">
    <w:name w:val="Основной текст Знак12"/>
    <w:aliases w:val="bt Знак110,Знак1 Знак110,Основной текст Знак Знак Знак Знак110"/>
    <w:uiPriority w:val="99"/>
    <w:semiHidden/>
    <w:rPr>
      <w:rFonts w:ascii="Times New Roman" w:hAnsi="Times New Roman" w:cs="Times New Roman"/>
      <w:sz w:val="24"/>
      <w:szCs w:val="24"/>
    </w:rPr>
  </w:style>
  <w:style w:type="character" w:customStyle="1" w:styleId="13">
    <w:name w:val="Основной текст Знак13"/>
    <w:aliases w:val="bt Знак111,Знак1 Знак111,Основной текст Знак Знак Знак Знак111"/>
    <w:uiPriority w:val="99"/>
    <w:semiHidden/>
    <w:rPr>
      <w:rFonts w:ascii="Times New Roman" w:hAnsi="Times New Roman" w:cs="Times New Roman"/>
      <w:sz w:val="24"/>
      <w:szCs w:val="24"/>
    </w:rPr>
  </w:style>
  <w:style w:type="character" w:customStyle="1" w:styleId="14">
    <w:name w:val="Основной текст Знак14"/>
    <w:aliases w:val="bt Знак112,Знак1 Знак112,Основной текст Знак Знак Знак Знак112"/>
    <w:uiPriority w:val="99"/>
    <w:semiHidden/>
    <w:rPr>
      <w:rFonts w:ascii="Times New Roman" w:hAnsi="Times New Roman" w:cs="Times New Roman"/>
      <w:sz w:val="24"/>
      <w:szCs w:val="24"/>
    </w:rPr>
  </w:style>
  <w:style w:type="character" w:customStyle="1" w:styleId="15">
    <w:name w:val="Основной текст Знак15"/>
    <w:aliases w:val="bt Знак113,Знак1 Знак113,Основной текст Знак Знак Знак Знак113"/>
    <w:uiPriority w:val="99"/>
    <w:semiHidden/>
    <w:rPr>
      <w:rFonts w:ascii="Times New Roman" w:hAnsi="Times New Roman" w:cs="Times New Roman"/>
      <w:sz w:val="24"/>
      <w:szCs w:val="24"/>
    </w:rPr>
  </w:style>
  <w:style w:type="character" w:customStyle="1" w:styleId="16">
    <w:name w:val="Основной текст Знак16"/>
    <w:aliases w:val="bt Знак114,Знак1 Знак114,Основной текст Знак Знак Знак Знак114"/>
    <w:uiPriority w:val="99"/>
    <w:semiHidden/>
    <w:rPr>
      <w:rFonts w:ascii="Times New Roman" w:hAnsi="Times New Roman" w:cs="Times New Roman"/>
      <w:sz w:val="24"/>
      <w:szCs w:val="24"/>
    </w:rPr>
  </w:style>
  <w:style w:type="character" w:customStyle="1" w:styleId="17">
    <w:name w:val="Основной текст Знак17"/>
    <w:aliases w:val="bt Знак115,Знак1 Знак115,Основной текст Знак Знак Знак Знак115"/>
    <w:uiPriority w:val="99"/>
    <w:semiHidden/>
    <w:rPr>
      <w:rFonts w:ascii="Times New Roman" w:hAnsi="Times New Roman" w:cs="Times New Roman"/>
      <w:sz w:val="24"/>
      <w:szCs w:val="24"/>
    </w:rPr>
  </w:style>
  <w:style w:type="character" w:customStyle="1" w:styleId="18">
    <w:name w:val="Основной текст Знак18"/>
    <w:aliases w:val="bt Знак116,Знак1 Знак116,Основной текст Знак Знак Знак Знак116"/>
    <w:uiPriority w:val="99"/>
    <w:semiHidden/>
    <w:rPr>
      <w:rFonts w:ascii="Times New Roman" w:hAnsi="Times New Roman" w:cs="Times New Roman"/>
      <w:sz w:val="24"/>
      <w:szCs w:val="24"/>
    </w:rPr>
  </w:style>
  <w:style w:type="character" w:customStyle="1" w:styleId="19">
    <w:name w:val="Основной текст Знак19"/>
    <w:aliases w:val="bt Знак117,Знак1 Знак117,Основной текст Знак Знак Знак Знак117"/>
    <w:uiPriority w:val="99"/>
    <w:semiHidden/>
    <w:rPr>
      <w:rFonts w:ascii="Times New Roman" w:hAnsi="Times New Roman" w:cs="Times New Roman"/>
      <w:sz w:val="24"/>
      <w:szCs w:val="24"/>
    </w:rPr>
  </w:style>
  <w:style w:type="character" w:customStyle="1" w:styleId="200">
    <w:name w:val="Основной текст Знак20"/>
    <w:aliases w:val="bt Знак118,Знак1 Знак118,Основной текст Знак Знак Знак Знак118"/>
    <w:uiPriority w:val="99"/>
    <w:semiHidden/>
    <w:rPr>
      <w:rFonts w:ascii="Times New Roman" w:hAnsi="Times New Roman" w:cs="Times New Roman"/>
      <w:sz w:val="24"/>
      <w:szCs w:val="24"/>
    </w:rPr>
  </w:style>
  <w:style w:type="character" w:customStyle="1" w:styleId="210">
    <w:name w:val="Основной текст Знак21"/>
    <w:aliases w:val="bt Знак119,Знак1 Знак119,Основной текст Знак Знак Знак Знак119"/>
    <w:uiPriority w:val="99"/>
    <w:semiHidden/>
    <w:rPr>
      <w:rFonts w:ascii="Times New Roman" w:hAnsi="Times New Roman" w:cs="Times New Roman"/>
      <w:sz w:val="24"/>
      <w:szCs w:val="24"/>
    </w:rPr>
  </w:style>
  <w:style w:type="character" w:customStyle="1" w:styleId="a7">
    <w:name w:val="Основной текст Знак"/>
    <w:aliases w:val="bt Знак1,Знак1 Знак1,Основной текст Знак Знак Знак Знак1"/>
    <w:uiPriority w:val="99"/>
    <w:semiHidden/>
    <w:rPr>
      <w:rFonts w:ascii="Times New Roman" w:hAnsi="Times New Roman" w:cs="Times New Roman"/>
      <w:sz w:val="24"/>
      <w:szCs w:val="24"/>
    </w:rPr>
  </w:style>
  <w:style w:type="paragraph" w:styleId="a8">
    <w:name w:val="Body Text"/>
    <w:aliases w:val="bt,Знак1,Основной текст Знак Знак Знак,body text"/>
    <w:basedOn w:val="a0"/>
    <w:link w:val="1a"/>
    <w:uiPriority w:val="99"/>
    <w:rsid w:val="00C57066"/>
    <w:pPr>
      <w:widowControl/>
      <w:snapToGrid/>
      <w:ind w:firstLine="0"/>
      <w:jc w:val="center"/>
    </w:pPr>
    <w:rPr>
      <w:sz w:val="20"/>
      <w:szCs w:val="20"/>
      <w:lang w:val="x-none"/>
    </w:rPr>
  </w:style>
  <w:style w:type="character" w:customStyle="1" w:styleId="1a">
    <w:name w:val="Основной текст Знак1"/>
    <w:aliases w:val="bt Знак,Знак1 Знак,Основной текст Знак Знак Знак Знак,body text Знак"/>
    <w:link w:val="a8"/>
    <w:uiPriority w:val="99"/>
    <w:locked/>
    <w:rsid w:val="00C57066"/>
    <w:rPr>
      <w:rFonts w:ascii="Times New Roman" w:hAnsi="Times New Roman" w:cs="Times New Roman"/>
      <w:sz w:val="20"/>
      <w:lang w:val="x-none" w:eastAsia="ru-RU"/>
    </w:rPr>
  </w:style>
  <w:style w:type="character" w:styleId="a9">
    <w:name w:val="Hyperlink"/>
    <w:uiPriority w:val="99"/>
    <w:rsid w:val="00C57066"/>
    <w:rPr>
      <w:rFonts w:cs="Times New Roman"/>
      <w:color w:val="0000FF"/>
      <w:u w:val="single"/>
    </w:rPr>
  </w:style>
  <w:style w:type="paragraph" w:styleId="aa">
    <w:name w:val="Body Text Indent"/>
    <w:aliases w:val="текст,Основной текст 1,Нумерованный список !!,Надин стиль,Body Text Indent Знак,Основной текст 1 Знак,Нумерованный список !! Знак,Надин стиль Знак"/>
    <w:basedOn w:val="a0"/>
    <w:link w:val="ab"/>
    <w:rsid w:val="00C57066"/>
    <w:pPr>
      <w:widowControl/>
      <w:snapToGrid/>
      <w:ind w:firstLine="567"/>
    </w:pPr>
    <w:rPr>
      <w:spacing w:val="-4"/>
      <w:sz w:val="20"/>
      <w:szCs w:val="20"/>
      <w:lang w:val="x-none"/>
    </w:rPr>
  </w:style>
  <w:style w:type="character" w:customStyle="1" w:styleId="ab">
    <w:name w:val="Основной текст с отступом Знак"/>
    <w:aliases w:val="текст Знак,Основной текст 1 Знак1,Нумерованный список !! Знак1,Надин стиль Знак1,Body Text Indent Знак Знак,Основной текст 1 Знак Знак,Нумерованный список !! Знак Знак,Надин стиль Знак Знак"/>
    <w:link w:val="aa"/>
    <w:locked/>
    <w:rsid w:val="00C57066"/>
    <w:rPr>
      <w:rFonts w:ascii="Times New Roman" w:hAnsi="Times New Roman" w:cs="Times New Roman"/>
      <w:spacing w:val="-4"/>
      <w:sz w:val="20"/>
      <w:szCs w:val="20"/>
      <w:lang w:val="x-none" w:eastAsia="ru-RU"/>
    </w:rPr>
  </w:style>
  <w:style w:type="paragraph" w:customStyle="1" w:styleId="ac">
    <w:name w:val="Нормальный"/>
    <w:link w:val="ad"/>
    <w:rsid w:val="00C57066"/>
    <w:pPr>
      <w:widowControl w:val="0"/>
    </w:pPr>
    <w:rPr>
      <w:rFonts w:ascii="Times New Roman" w:hAnsi="Times New Roman"/>
      <w:sz w:val="22"/>
      <w:szCs w:val="22"/>
    </w:rPr>
  </w:style>
  <w:style w:type="paragraph" w:customStyle="1" w:styleId="3---">
    <w:name w:val="3---"/>
    <w:basedOn w:val="a0"/>
    <w:uiPriority w:val="99"/>
    <w:rsid w:val="00C57066"/>
    <w:pPr>
      <w:widowControl/>
      <w:snapToGrid/>
      <w:spacing w:before="120" w:after="120"/>
      <w:ind w:firstLine="0"/>
    </w:pPr>
  </w:style>
  <w:style w:type="paragraph" w:customStyle="1" w:styleId="112">
    <w:name w:val="1Стиль1"/>
    <w:basedOn w:val="a0"/>
    <w:uiPriority w:val="99"/>
    <w:rsid w:val="00C57066"/>
    <w:pPr>
      <w:autoSpaceDE w:val="0"/>
      <w:autoSpaceDN w:val="0"/>
      <w:snapToGrid/>
      <w:ind w:left="130" w:right="567" w:firstLine="658"/>
    </w:pPr>
    <w:rPr>
      <w:rFonts w:ascii="Arial" w:hAnsi="Arial" w:cs="Arial"/>
    </w:rPr>
  </w:style>
  <w:style w:type="paragraph" w:customStyle="1" w:styleId="ae">
    <w:name w:val="ормальный"/>
    <w:uiPriority w:val="99"/>
    <w:rsid w:val="00C57066"/>
    <w:pPr>
      <w:jc w:val="both"/>
    </w:pPr>
    <w:rPr>
      <w:rFonts w:ascii="Times New Roman" w:hAnsi="Times New Roman" w:cs="Times New Roman"/>
      <w:sz w:val="28"/>
      <w:szCs w:val="28"/>
    </w:rPr>
  </w:style>
  <w:style w:type="paragraph" w:customStyle="1" w:styleId="BodyText21">
    <w:name w:val="Body Text 21"/>
    <w:basedOn w:val="a0"/>
    <w:uiPriority w:val="99"/>
    <w:rsid w:val="00C57066"/>
    <w:pPr>
      <w:snapToGrid/>
      <w:ind w:firstLine="0"/>
      <w:jc w:val="center"/>
    </w:pPr>
    <w:rPr>
      <w:sz w:val="28"/>
      <w:szCs w:val="28"/>
    </w:rPr>
  </w:style>
  <w:style w:type="paragraph" w:styleId="af">
    <w:name w:val="Normal (Web)"/>
    <w:basedOn w:val="a0"/>
    <w:uiPriority w:val="99"/>
    <w:rsid w:val="00C57066"/>
    <w:pPr>
      <w:widowControl/>
      <w:snapToGrid/>
      <w:spacing w:before="100" w:after="100"/>
      <w:ind w:firstLine="0"/>
      <w:jc w:val="left"/>
    </w:pPr>
    <w:rPr>
      <w:rFonts w:ascii="Arial Unicode MS" w:eastAsia="Arial Unicode MS" w:hAnsi="Arial Unicode MS" w:cs="Arial Unicode MS"/>
    </w:rPr>
  </w:style>
  <w:style w:type="paragraph" w:styleId="af0">
    <w:name w:val="Balloon Text"/>
    <w:basedOn w:val="a0"/>
    <w:link w:val="af1"/>
    <w:uiPriority w:val="99"/>
    <w:semiHidden/>
    <w:rsid w:val="00C57066"/>
    <w:pPr>
      <w:widowControl/>
      <w:snapToGrid/>
      <w:ind w:firstLine="0"/>
      <w:jc w:val="left"/>
    </w:pPr>
    <w:rPr>
      <w:rFonts w:ascii="Tahoma" w:hAnsi="Tahoma"/>
      <w:sz w:val="20"/>
      <w:szCs w:val="20"/>
      <w:lang w:val="x-none"/>
    </w:rPr>
  </w:style>
  <w:style w:type="character" w:customStyle="1" w:styleId="af1">
    <w:name w:val="Текст выноски Знак"/>
    <w:link w:val="af0"/>
    <w:uiPriority w:val="99"/>
    <w:locked/>
    <w:rsid w:val="00C57066"/>
    <w:rPr>
      <w:rFonts w:ascii="Tahoma" w:hAnsi="Tahoma" w:cs="Tahoma"/>
      <w:sz w:val="20"/>
      <w:szCs w:val="20"/>
      <w:lang w:val="x-none" w:eastAsia="ru-RU"/>
    </w:rPr>
  </w:style>
  <w:style w:type="paragraph" w:styleId="34">
    <w:name w:val="Body Text 3"/>
    <w:basedOn w:val="a0"/>
    <w:link w:val="35"/>
    <w:uiPriority w:val="99"/>
    <w:rsid w:val="00C57066"/>
    <w:pPr>
      <w:autoSpaceDE w:val="0"/>
      <w:autoSpaceDN w:val="0"/>
      <w:adjustRightInd w:val="0"/>
      <w:snapToGrid/>
      <w:ind w:firstLine="0"/>
    </w:pPr>
    <w:rPr>
      <w:color w:val="FF0000"/>
      <w:sz w:val="20"/>
      <w:szCs w:val="20"/>
      <w:lang w:val="x-none"/>
    </w:rPr>
  </w:style>
  <w:style w:type="character" w:customStyle="1" w:styleId="35">
    <w:name w:val="Основной текст 3 Знак"/>
    <w:link w:val="34"/>
    <w:uiPriority w:val="99"/>
    <w:locked/>
    <w:rsid w:val="00C57066"/>
    <w:rPr>
      <w:rFonts w:ascii="Times New Roman" w:hAnsi="Times New Roman" w:cs="Times New Roman"/>
      <w:color w:val="FF0000"/>
      <w:sz w:val="20"/>
      <w:szCs w:val="20"/>
      <w:lang w:val="x-none" w:eastAsia="ru-RU"/>
    </w:rPr>
  </w:style>
  <w:style w:type="paragraph" w:styleId="22">
    <w:name w:val="Body Text Indent 2"/>
    <w:aliases w:val="Знак"/>
    <w:basedOn w:val="a0"/>
    <w:link w:val="21"/>
    <w:uiPriority w:val="99"/>
    <w:rsid w:val="00C57066"/>
    <w:pPr>
      <w:widowControl/>
      <w:tabs>
        <w:tab w:val="left" w:pos="0"/>
      </w:tabs>
      <w:suppressAutoHyphens/>
      <w:snapToGrid/>
      <w:ind w:firstLine="567"/>
    </w:pPr>
    <w:rPr>
      <w:sz w:val="20"/>
      <w:szCs w:val="20"/>
      <w:lang w:val="x-none"/>
    </w:rPr>
  </w:style>
  <w:style w:type="character" w:customStyle="1" w:styleId="23">
    <w:name w:val="Основной текст с отступом 2 Знак"/>
    <w:aliases w:val="Знак Знак1"/>
    <w:uiPriority w:val="99"/>
    <w:semiHidden/>
    <w:rPr>
      <w:rFonts w:ascii="Times New Roman" w:hAnsi="Times New Roman" w:cs="Times New Roman"/>
      <w:sz w:val="24"/>
      <w:szCs w:val="24"/>
    </w:rPr>
  </w:style>
  <w:style w:type="character" w:customStyle="1" w:styleId="215">
    <w:name w:val="Основной текст с отступом 2 Знак15"/>
    <w:aliases w:val="Знак Знак116"/>
    <w:uiPriority w:val="99"/>
    <w:semiHidden/>
    <w:rPr>
      <w:rFonts w:ascii="Times New Roman" w:hAnsi="Times New Roman" w:cs="Times New Roman"/>
      <w:sz w:val="24"/>
      <w:szCs w:val="24"/>
    </w:rPr>
  </w:style>
  <w:style w:type="character" w:customStyle="1" w:styleId="214">
    <w:name w:val="Основной текст с отступом 2 Знак14"/>
    <w:aliases w:val="Знак Знак115"/>
    <w:uiPriority w:val="99"/>
    <w:semiHidden/>
    <w:rPr>
      <w:rFonts w:ascii="Times New Roman" w:hAnsi="Times New Roman" w:cs="Times New Roman"/>
      <w:sz w:val="24"/>
      <w:szCs w:val="24"/>
    </w:rPr>
  </w:style>
  <w:style w:type="character" w:customStyle="1" w:styleId="213">
    <w:name w:val="Основной текст с отступом 2 Знак13"/>
    <w:aliases w:val="Знак Знак114"/>
    <w:uiPriority w:val="99"/>
    <w:semiHidden/>
    <w:rPr>
      <w:rFonts w:ascii="Times New Roman" w:hAnsi="Times New Roman" w:cs="Times New Roman"/>
      <w:sz w:val="24"/>
      <w:szCs w:val="24"/>
    </w:rPr>
  </w:style>
  <w:style w:type="character" w:customStyle="1" w:styleId="212">
    <w:name w:val="Основной текст с отступом 2 Знак12"/>
    <w:aliases w:val="Знак Знак113"/>
    <w:uiPriority w:val="99"/>
    <w:semiHidden/>
    <w:rPr>
      <w:rFonts w:ascii="Times New Roman" w:hAnsi="Times New Roman" w:cs="Times New Roman"/>
      <w:sz w:val="24"/>
      <w:szCs w:val="24"/>
    </w:rPr>
  </w:style>
  <w:style w:type="character" w:customStyle="1" w:styleId="211">
    <w:name w:val="Основной текст с отступом 2 Знак11"/>
    <w:aliases w:val="Знак Знак112"/>
    <w:uiPriority w:val="99"/>
    <w:semiHidden/>
    <w:rPr>
      <w:rFonts w:ascii="Times New Roman" w:hAnsi="Times New Roman" w:cs="Times New Roman"/>
      <w:sz w:val="24"/>
      <w:szCs w:val="24"/>
    </w:rPr>
  </w:style>
  <w:style w:type="character" w:customStyle="1" w:styleId="2100">
    <w:name w:val="Основной текст с отступом 2 Знак10"/>
    <w:aliases w:val="Знак Знак110"/>
    <w:uiPriority w:val="99"/>
    <w:semiHidden/>
    <w:rPr>
      <w:rFonts w:ascii="Times New Roman" w:hAnsi="Times New Roman" w:cs="Times New Roman"/>
      <w:sz w:val="24"/>
      <w:szCs w:val="24"/>
    </w:rPr>
  </w:style>
  <w:style w:type="character" w:customStyle="1" w:styleId="29">
    <w:name w:val="Основной текст с отступом 2 Знак9"/>
    <w:aliases w:val="Знак Знак19"/>
    <w:uiPriority w:val="99"/>
    <w:semiHidden/>
    <w:rPr>
      <w:rFonts w:ascii="Times New Roman" w:hAnsi="Times New Roman" w:cs="Times New Roman"/>
      <w:sz w:val="24"/>
      <w:szCs w:val="24"/>
    </w:rPr>
  </w:style>
  <w:style w:type="character" w:customStyle="1" w:styleId="28">
    <w:name w:val="Основной текст с отступом 2 Знак8"/>
    <w:aliases w:val="Знак Знак18"/>
    <w:uiPriority w:val="99"/>
    <w:semiHidden/>
    <w:rPr>
      <w:rFonts w:ascii="Times New Roman" w:hAnsi="Times New Roman" w:cs="Times New Roman"/>
      <w:sz w:val="24"/>
      <w:szCs w:val="24"/>
    </w:rPr>
  </w:style>
  <w:style w:type="character" w:customStyle="1" w:styleId="27">
    <w:name w:val="Основной текст с отступом 2 Знак7"/>
    <w:aliases w:val="Знак Знак17"/>
    <w:uiPriority w:val="99"/>
    <w:semiHidden/>
    <w:rPr>
      <w:rFonts w:ascii="Times New Roman" w:hAnsi="Times New Roman" w:cs="Times New Roman"/>
      <w:sz w:val="24"/>
      <w:szCs w:val="24"/>
    </w:rPr>
  </w:style>
  <w:style w:type="character" w:customStyle="1" w:styleId="26">
    <w:name w:val="Основной текст с отступом 2 Знак6"/>
    <w:aliases w:val="Знак Знак16"/>
    <w:uiPriority w:val="99"/>
    <w:semiHidden/>
    <w:rPr>
      <w:rFonts w:ascii="Times New Roman" w:hAnsi="Times New Roman" w:cs="Times New Roman"/>
      <w:sz w:val="24"/>
      <w:szCs w:val="24"/>
    </w:rPr>
  </w:style>
  <w:style w:type="character" w:customStyle="1" w:styleId="25">
    <w:name w:val="Основной текст с отступом 2 Знак5"/>
    <w:aliases w:val="Знак Знак15"/>
    <w:uiPriority w:val="99"/>
    <w:semiHidden/>
    <w:rPr>
      <w:rFonts w:ascii="Times New Roman" w:hAnsi="Times New Roman" w:cs="Times New Roman"/>
      <w:sz w:val="24"/>
      <w:szCs w:val="24"/>
    </w:rPr>
  </w:style>
  <w:style w:type="character" w:customStyle="1" w:styleId="24">
    <w:name w:val="Основной текст с отступом 2 Знак4"/>
    <w:aliases w:val="Знак Знак14"/>
    <w:uiPriority w:val="99"/>
    <w:semiHidden/>
    <w:rPr>
      <w:rFonts w:ascii="Times New Roman" w:hAnsi="Times New Roman" w:cs="Times New Roman"/>
      <w:sz w:val="24"/>
      <w:szCs w:val="24"/>
    </w:rPr>
  </w:style>
  <w:style w:type="character" w:customStyle="1" w:styleId="230">
    <w:name w:val="Основной текст с отступом 2 Знак3"/>
    <w:aliases w:val="Знак Знак12"/>
    <w:uiPriority w:val="99"/>
    <w:semiHidden/>
    <w:rPr>
      <w:rFonts w:ascii="Times New Roman" w:hAnsi="Times New Roman" w:cs="Times New Roman"/>
      <w:sz w:val="24"/>
      <w:szCs w:val="24"/>
    </w:rPr>
  </w:style>
  <w:style w:type="paragraph" w:styleId="af2">
    <w:name w:val="annotation text"/>
    <w:basedOn w:val="a0"/>
    <w:link w:val="af3"/>
    <w:rsid w:val="00C57066"/>
    <w:pPr>
      <w:widowControl/>
      <w:snapToGrid/>
      <w:ind w:firstLine="0"/>
      <w:jc w:val="left"/>
    </w:pPr>
    <w:rPr>
      <w:sz w:val="20"/>
      <w:szCs w:val="20"/>
      <w:lang w:val="x-none"/>
    </w:rPr>
  </w:style>
  <w:style w:type="character" w:customStyle="1" w:styleId="af3">
    <w:name w:val="Текст примечания Знак"/>
    <w:link w:val="af2"/>
    <w:locked/>
    <w:rsid w:val="00C57066"/>
    <w:rPr>
      <w:rFonts w:ascii="Times New Roman" w:hAnsi="Times New Roman" w:cs="Times New Roman"/>
      <w:sz w:val="20"/>
      <w:szCs w:val="20"/>
      <w:lang w:val="x-none" w:eastAsia="ru-RU"/>
    </w:rPr>
  </w:style>
  <w:style w:type="character" w:styleId="af4">
    <w:name w:val="annotation reference"/>
    <w:semiHidden/>
    <w:rsid w:val="00C57066"/>
    <w:rPr>
      <w:rFonts w:cs="Times New Roman"/>
      <w:sz w:val="16"/>
      <w:szCs w:val="16"/>
    </w:rPr>
  </w:style>
  <w:style w:type="paragraph" w:customStyle="1" w:styleId="BodyText22">
    <w:name w:val="Body Text 22"/>
    <w:basedOn w:val="Normal2"/>
    <w:uiPriority w:val="99"/>
    <w:rsid w:val="00C57066"/>
    <w:pPr>
      <w:widowControl/>
      <w:spacing w:line="360" w:lineRule="auto"/>
      <w:ind w:firstLine="0"/>
    </w:pPr>
    <w:rPr>
      <w:sz w:val="28"/>
      <w:szCs w:val="28"/>
    </w:rPr>
  </w:style>
  <w:style w:type="paragraph" w:customStyle="1" w:styleId="af5">
    <w:name w:val="Абзац"/>
    <w:basedOn w:val="a0"/>
    <w:link w:val="af6"/>
    <w:uiPriority w:val="99"/>
    <w:rsid w:val="00C57066"/>
    <w:pPr>
      <w:widowControl/>
      <w:snapToGrid/>
      <w:spacing w:before="120"/>
      <w:ind w:firstLine="0"/>
    </w:pPr>
    <w:rPr>
      <w:sz w:val="20"/>
      <w:szCs w:val="20"/>
      <w:lang w:val="x-none"/>
    </w:rPr>
  </w:style>
  <w:style w:type="paragraph" w:customStyle="1" w:styleId="TableNormal">
    <w:name w:val="TableNormal"/>
    <w:basedOn w:val="a0"/>
    <w:uiPriority w:val="99"/>
    <w:rsid w:val="00C57066"/>
    <w:pPr>
      <w:keepLines/>
      <w:widowControl/>
      <w:snapToGrid/>
      <w:spacing w:before="120"/>
      <w:ind w:firstLine="0"/>
      <w:jc w:val="left"/>
    </w:pPr>
    <w:rPr>
      <w:rFonts w:ascii="Arial" w:hAnsi="Arial" w:cs="Arial"/>
      <w:spacing w:val="-5"/>
      <w:sz w:val="20"/>
      <w:szCs w:val="20"/>
    </w:rPr>
  </w:style>
  <w:style w:type="paragraph" w:customStyle="1" w:styleId="List1">
    <w:name w:val="List1"/>
    <w:basedOn w:val="a0"/>
    <w:uiPriority w:val="99"/>
    <w:rsid w:val="00C57066"/>
    <w:pPr>
      <w:widowControl/>
      <w:numPr>
        <w:numId w:val="2"/>
      </w:numPr>
      <w:snapToGrid/>
      <w:spacing w:line="360" w:lineRule="auto"/>
    </w:pPr>
    <w:rPr>
      <w:rFonts w:ascii="Arial" w:hAnsi="Arial" w:cs="Arial"/>
    </w:rPr>
  </w:style>
  <w:style w:type="character" w:styleId="af7">
    <w:name w:val="FollowedHyperlink"/>
    <w:uiPriority w:val="99"/>
    <w:rsid w:val="00C57066"/>
    <w:rPr>
      <w:rFonts w:cs="Times New Roman"/>
      <w:color w:val="800080"/>
      <w:u w:val="single"/>
    </w:rPr>
  </w:style>
  <w:style w:type="paragraph" w:styleId="92">
    <w:name w:val="toc 9"/>
    <w:basedOn w:val="a0"/>
    <w:next w:val="a0"/>
    <w:autoRedefine/>
    <w:uiPriority w:val="99"/>
    <w:semiHidden/>
    <w:rsid w:val="00C57066"/>
    <w:pPr>
      <w:widowControl/>
      <w:snapToGrid/>
      <w:ind w:left="1600" w:firstLine="0"/>
      <w:jc w:val="left"/>
    </w:pPr>
    <w:rPr>
      <w:sz w:val="20"/>
      <w:szCs w:val="20"/>
    </w:rPr>
  </w:style>
  <w:style w:type="paragraph" w:styleId="82">
    <w:name w:val="toc 8"/>
    <w:basedOn w:val="a0"/>
    <w:next w:val="a0"/>
    <w:autoRedefine/>
    <w:uiPriority w:val="99"/>
    <w:semiHidden/>
    <w:rsid w:val="00C57066"/>
    <w:pPr>
      <w:widowControl/>
      <w:tabs>
        <w:tab w:val="right" w:leader="dot" w:pos="9961"/>
      </w:tabs>
      <w:snapToGrid/>
      <w:ind w:firstLine="0"/>
      <w:jc w:val="left"/>
    </w:pPr>
  </w:style>
  <w:style w:type="paragraph" w:styleId="72">
    <w:name w:val="toc 7"/>
    <w:basedOn w:val="a0"/>
    <w:next w:val="a0"/>
    <w:autoRedefine/>
    <w:uiPriority w:val="99"/>
    <w:semiHidden/>
    <w:rsid w:val="00C57066"/>
    <w:pPr>
      <w:widowControl/>
      <w:snapToGrid/>
      <w:ind w:left="1200" w:firstLine="0"/>
      <w:jc w:val="left"/>
    </w:pPr>
    <w:rPr>
      <w:sz w:val="20"/>
      <w:szCs w:val="20"/>
    </w:rPr>
  </w:style>
  <w:style w:type="paragraph" w:styleId="62">
    <w:name w:val="toc 6"/>
    <w:basedOn w:val="a0"/>
    <w:next w:val="a0"/>
    <w:autoRedefine/>
    <w:uiPriority w:val="99"/>
    <w:semiHidden/>
    <w:rsid w:val="00C57066"/>
    <w:pPr>
      <w:widowControl/>
      <w:tabs>
        <w:tab w:val="right" w:leader="dot" w:pos="9961"/>
      </w:tabs>
      <w:snapToGrid/>
      <w:ind w:left="1000" w:hanging="1000"/>
      <w:jc w:val="left"/>
    </w:pPr>
    <w:rPr>
      <w:sz w:val="20"/>
      <w:szCs w:val="20"/>
    </w:rPr>
  </w:style>
  <w:style w:type="paragraph" w:styleId="52">
    <w:name w:val="toc 5"/>
    <w:basedOn w:val="a0"/>
    <w:next w:val="a0"/>
    <w:autoRedefine/>
    <w:uiPriority w:val="99"/>
    <w:semiHidden/>
    <w:rsid w:val="00C57066"/>
    <w:pPr>
      <w:widowControl/>
      <w:snapToGrid/>
      <w:ind w:left="800" w:firstLine="0"/>
      <w:jc w:val="left"/>
    </w:pPr>
    <w:rPr>
      <w:sz w:val="20"/>
      <w:szCs w:val="20"/>
    </w:rPr>
  </w:style>
  <w:style w:type="paragraph" w:styleId="42">
    <w:name w:val="toc 4"/>
    <w:basedOn w:val="a0"/>
    <w:next w:val="a0"/>
    <w:autoRedefine/>
    <w:uiPriority w:val="99"/>
    <w:semiHidden/>
    <w:rsid w:val="00883627"/>
    <w:pPr>
      <w:widowControl/>
      <w:tabs>
        <w:tab w:val="left" w:pos="0"/>
        <w:tab w:val="left" w:pos="709"/>
        <w:tab w:val="left" w:pos="1276"/>
        <w:tab w:val="right" w:leader="dot" w:pos="9961"/>
      </w:tabs>
      <w:snapToGrid/>
      <w:spacing w:before="80" w:after="80"/>
      <w:ind w:firstLine="0"/>
      <w:jc w:val="left"/>
    </w:pPr>
    <w:rPr>
      <w:sz w:val="20"/>
      <w:szCs w:val="20"/>
    </w:rPr>
  </w:style>
  <w:style w:type="paragraph" w:styleId="36">
    <w:name w:val="toc 3"/>
    <w:basedOn w:val="a0"/>
    <w:next w:val="a0"/>
    <w:autoRedefine/>
    <w:uiPriority w:val="39"/>
    <w:rsid w:val="00C57066"/>
    <w:pPr>
      <w:widowControl/>
      <w:snapToGrid/>
      <w:ind w:left="400" w:firstLine="0"/>
      <w:jc w:val="left"/>
    </w:pPr>
    <w:rPr>
      <w:sz w:val="20"/>
      <w:szCs w:val="20"/>
    </w:rPr>
  </w:style>
  <w:style w:type="paragraph" w:styleId="2a">
    <w:name w:val="toc 2"/>
    <w:basedOn w:val="a0"/>
    <w:next w:val="a0"/>
    <w:autoRedefine/>
    <w:uiPriority w:val="99"/>
    <w:semiHidden/>
    <w:rsid w:val="00C57066"/>
    <w:pPr>
      <w:widowControl/>
      <w:snapToGrid/>
      <w:spacing w:before="120"/>
      <w:ind w:left="200" w:firstLine="0"/>
      <w:jc w:val="left"/>
    </w:pPr>
    <w:rPr>
      <w:b/>
      <w:bCs/>
      <w:sz w:val="22"/>
      <w:szCs w:val="22"/>
    </w:rPr>
  </w:style>
  <w:style w:type="paragraph" w:styleId="1b">
    <w:name w:val="toc 1"/>
    <w:basedOn w:val="a0"/>
    <w:next w:val="a0"/>
    <w:autoRedefine/>
    <w:uiPriority w:val="39"/>
    <w:rsid w:val="00286198"/>
    <w:pPr>
      <w:widowControl/>
      <w:tabs>
        <w:tab w:val="right" w:leader="dot" w:pos="9961"/>
      </w:tabs>
      <w:snapToGrid/>
      <w:ind w:firstLine="0"/>
    </w:pPr>
    <w:rPr>
      <w:b/>
      <w:bCs/>
      <w:i/>
      <w:iCs/>
    </w:rPr>
  </w:style>
  <w:style w:type="paragraph" w:styleId="1c">
    <w:name w:val="index 1"/>
    <w:basedOn w:val="a0"/>
    <w:next w:val="a0"/>
    <w:autoRedefine/>
    <w:uiPriority w:val="99"/>
    <w:semiHidden/>
    <w:rsid w:val="00C57066"/>
    <w:pPr>
      <w:widowControl/>
      <w:snapToGrid/>
      <w:ind w:left="200" w:hanging="200"/>
      <w:jc w:val="left"/>
    </w:pPr>
    <w:rPr>
      <w:sz w:val="20"/>
      <w:szCs w:val="20"/>
    </w:rPr>
  </w:style>
  <w:style w:type="paragraph" w:styleId="af8">
    <w:name w:val="index heading"/>
    <w:basedOn w:val="a0"/>
    <w:next w:val="1c"/>
    <w:uiPriority w:val="99"/>
    <w:semiHidden/>
    <w:rsid w:val="00C57066"/>
    <w:pPr>
      <w:widowControl/>
      <w:snapToGrid/>
      <w:ind w:firstLine="0"/>
      <w:jc w:val="left"/>
    </w:pPr>
    <w:rPr>
      <w:sz w:val="20"/>
      <w:szCs w:val="20"/>
    </w:rPr>
  </w:style>
  <w:style w:type="paragraph" w:styleId="93">
    <w:name w:val="index 9"/>
    <w:basedOn w:val="a0"/>
    <w:next w:val="a0"/>
    <w:autoRedefine/>
    <w:uiPriority w:val="99"/>
    <w:semiHidden/>
    <w:rsid w:val="00C57066"/>
    <w:pPr>
      <w:widowControl/>
      <w:snapToGrid/>
      <w:ind w:left="1800" w:hanging="200"/>
      <w:jc w:val="left"/>
    </w:pPr>
    <w:rPr>
      <w:sz w:val="20"/>
      <w:szCs w:val="20"/>
    </w:rPr>
  </w:style>
  <w:style w:type="paragraph" w:styleId="83">
    <w:name w:val="index 8"/>
    <w:basedOn w:val="a0"/>
    <w:next w:val="a0"/>
    <w:autoRedefine/>
    <w:uiPriority w:val="99"/>
    <w:semiHidden/>
    <w:rsid w:val="00C57066"/>
    <w:pPr>
      <w:widowControl/>
      <w:snapToGrid/>
      <w:ind w:left="1600" w:hanging="200"/>
      <w:jc w:val="left"/>
    </w:pPr>
    <w:rPr>
      <w:sz w:val="20"/>
      <w:szCs w:val="20"/>
    </w:rPr>
  </w:style>
  <w:style w:type="paragraph" w:styleId="73">
    <w:name w:val="index 7"/>
    <w:basedOn w:val="a0"/>
    <w:next w:val="a0"/>
    <w:autoRedefine/>
    <w:uiPriority w:val="99"/>
    <w:semiHidden/>
    <w:rsid w:val="00C57066"/>
    <w:pPr>
      <w:widowControl/>
      <w:snapToGrid/>
      <w:ind w:left="1400" w:hanging="200"/>
      <w:jc w:val="left"/>
    </w:pPr>
    <w:rPr>
      <w:sz w:val="20"/>
      <w:szCs w:val="20"/>
    </w:rPr>
  </w:style>
  <w:style w:type="paragraph" w:styleId="63">
    <w:name w:val="index 6"/>
    <w:basedOn w:val="a0"/>
    <w:next w:val="a0"/>
    <w:autoRedefine/>
    <w:uiPriority w:val="99"/>
    <w:semiHidden/>
    <w:rsid w:val="00C57066"/>
    <w:pPr>
      <w:widowControl/>
      <w:snapToGrid/>
      <w:ind w:left="1200" w:hanging="200"/>
      <w:jc w:val="left"/>
    </w:pPr>
    <w:rPr>
      <w:sz w:val="20"/>
      <w:szCs w:val="20"/>
    </w:rPr>
  </w:style>
  <w:style w:type="paragraph" w:styleId="53">
    <w:name w:val="index 5"/>
    <w:basedOn w:val="a0"/>
    <w:next w:val="a0"/>
    <w:autoRedefine/>
    <w:uiPriority w:val="99"/>
    <w:semiHidden/>
    <w:rsid w:val="00C57066"/>
    <w:pPr>
      <w:widowControl/>
      <w:snapToGrid/>
      <w:ind w:left="1000" w:hanging="200"/>
      <w:jc w:val="left"/>
    </w:pPr>
    <w:rPr>
      <w:sz w:val="20"/>
      <w:szCs w:val="20"/>
    </w:rPr>
  </w:style>
  <w:style w:type="paragraph" w:styleId="43">
    <w:name w:val="index 4"/>
    <w:basedOn w:val="a0"/>
    <w:next w:val="a0"/>
    <w:autoRedefine/>
    <w:uiPriority w:val="99"/>
    <w:semiHidden/>
    <w:rsid w:val="00C57066"/>
    <w:pPr>
      <w:widowControl/>
      <w:snapToGrid/>
      <w:ind w:left="800" w:hanging="200"/>
      <w:jc w:val="left"/>
    </w:pPr>
    <w:rPr>
      <w:sz w:val="20"/>
      <w:szCs w:val="20"/>
    </w:rPr>
  </w:style>
  <w:style w:type="paragraph" w:styleId="37">
    <w:name w:val="index 3"/>
    <w:basedOn w:val="a0"/>
    <w:next w:val="a0"/>
    <w:autoRedefine/>
    <w:uiPriority w:val="99"/>
    <w:semiHidden/>
    <w:rsid w:val="00C57066"/>
    <w:pPr>
      <w:widowControl/>
      <w:snapToGrid/>
      <w:ind w:left="600" w:hanging="200"/>
      <w:jc w:val="left"/>
    </w:pPr>
    <w:rPr>
      <w:sz w:val="20"/>
      <w:szCs w:val="20"/>
    </w:rPr>
  </w:style>
  <w:style w:type="paragraph" w:styleId="2b">
    <w:name w:val="index 2"/>
    <w:basedOn w:val="a0"/>
    <w:next w:val="a0"/>
    <w:autoRedefine/>
    <w:uiPriority w:val="99"/>
    <w:semiHidden/>
    <w:rsid w:val="00C57066"/>
    <w:pPr>
      <w:widowControl/>
      <w:snapToGrid/>
      <w:ind w:left="400" w:hanging="200"/>
      <w:jc w:val="left"/>
    </w:pPr>
    <w:rPr>
      <w:sz w:val="20"/>
      <w:szCs w:val="20"/>
    </w:rPr>
  </w:style>
  <w:style w:type="paragraph" w:customStyle="1" w:styleId="MainTXT">
    <w:name w:val="MainTXT"/>
    <w:basedOn w:val="a0"/>
    <w:uiPriority w:val="99"/>
    <w:rsid w:val="00C57066"/>
    <w:pPr>
      <w:widowControl/>
      <w:snapToGrid/>
      <w:spacing w:line="360" w:lineRule="auto"/>
      <w:ind w:left="142" w:firstLine="709"/>
    </w:pPr>
    <w:rPr>
      <w:rFonts w:ascii="Arial" w:hAnsi="Arial" w:cs="Arial"/>
    </w:rPr>
  </w:style>
  <w:style w:type="paragraph" w:styleId="af9">
    <w:name w:val="footer"/>
    <w:basedOn w:val="a0"/>
    <w:link w:val="afa"/>
    <w:uiPriority w:val="99"/>
    <w:rsid w:val="00C57066"/>
    <w:pPr>
      <w:widowControl/>
      <w:tabs>
        <w:tab w:val="center" w:pos="4153"/>
        <w:tab w:val="right" w:pos="8306"/>
      </w:tabs>
      <w:snapToGrid/>
      <w:ind w:firstLine="0"/>
      <w:jc w:val="left"/>
    </w:pPr>
    <w:rPr>
      <w:sz w:val="20"/>
      <w:szCs w:val="20"/>
      <w:lang w:val="x-none"/>
    </w:rPr>
  </w:style>
  <w:style w:type="character" w:customStyle="1" w:styleId="afa">
    <w:name w:val="Нижний колонтитул Знак"/>
    <w:link w:val="af9"/>
    <w:uiPriority w:val="99"/>
    <w:locked/>
    <w:rsid w:val="00C57066"/>
    <w:rPr>
      <w:rFonts w:ascii="Times New Roman" w:hAnsi="Times New Roman" w:cs="Times New Roman"/>
      <w:sz w:val="20"/>
      <w:szCs w:val="20"/>
      <w:lang w:val="x-none" w:eastAsia="ru-RU"/>
    </w:rPr>
  </w:style>
  <w:style w:type="character" w:styleId="afb">
    <w:name w:val="page number"/>
    <w:uiPriority w:val="99"/>
    <w:rsid w:val="00C57066"/>
    <w:rPr>
      <w:rFonts w:cs="Times New Roman"/>
    </w:rPr>
  </w:style>
  <w:style w:type="paragraph" w:styleId="afc">
    <w:name w:val="footnote text"/>
    <w:aliases w:val="Знак2,Знак21,Текст сноски Знак1 Знак,Текст сноски Знак Знак Знак,Footnote Text Char Знак Знак,Footnote Text Char Знак,F1,Текст сноски-FN,Oaeno niinee-FN,Oaeno niinee Ciae,Table_Footnote_last,single space,Текст сноски Знак Знак1"/>
    <w:basedOn w:val="a0"/>
    <w:link w:val="afd"/>
    <w:semiHidden/>
    <w:rsid w:val="00C57066"/>
    <w:pPr>
      <w:snapToGrid/>
      <w:ind w:firstLine="0"/>
      <w:jc w:val="left"/>
    </w:pPr>
    <w:rPr>
      <w:rFonts w:ascii="Gelvetsky 12pt" w:hAnsi="Gelvetsky 12pt"/>
      <w:sz w:val="20"/>
      <w:szCs w:val="20"/>
      <w:lang w:val="en-US"/>
    </w:rPr>
  </w:style>
  <w:style w:type="character" w:customStyle="1" w:styleId="afd">
    <w:name w:val="Текст сноски Знак"/>
    <w:aliases w:val="Знак2 Знак,Знак21 Знак,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
    <w:link w:val="afc"/>
    <w:semiHidden/>
    <w:locked/>
    <w:rsid w:val="00C57066"/>
    <w:rPr>
      <w:rFonts w:ascii="Gelvetsky 12pt" w:hAnsi="Gelvetsky 12pt" w:cs="Gelvetsky 12pt"/>
      <w:sz w:val="20"/>
      <w:szCs w:val="20"/>
      <w:lang w:val="en-US" w:eastAsia="ru-RU"/>
    </w:rPr>
  </w:style>
  <w:style w:type="paragraph" w:styleId="2c">
    <w:name w:val="Body Text 2"/>
    <w:basedOn w:val="a0"/>
    <w:link w:val="2d"/>
    <w:rsid w:val="00C57066"/>
    <w:pPr>
      <w:widowControl/>
      <w:snapToGrid/>
      <w:ind w:firstLine="0"/>
    </w:pPr>
    <w:rPr>
      <w:sz w:val="20"/>
      <w:szCs w:val="20"/>
      <w:lang w:val="x-none"/>
    </w:rPr>
  </w:style>
  <w:style w:type="character" w:customStyle="1" w:styleId="2d">
    <w:name w:val="Основной текст 2 Знак"/>
    <w:link w:val="2c"/>
    <w:locked/>
    <w:rsid w:val="00C57066"/>
    <w:rPr>
      <w:rFonts w:ascii="Times New Roman" w:hAnsi="Times New Roman" w:cs="Times New Roman"/>
      <w:sz w:val="20"/>
      <w:szCs w:val="20"/>
      <w:lang w:val="x-none" w:eastAsia="ru-RU"/>
    </w:rPr>
  </w:style>
  <w:style w:type="character" w:styleId="afe">
    <w:name w:val="footnote reference"/>
    <w:aliases w:val="Знак сноски 1,Знак сноски-FN,Ciae niinee-FN"/>
    <w:rsid w:val="00C57066"/>
    <w:rPr>
      <w:rFonts w:cs="Times New Roman"/>
      <w:vertAlign w:val="superscript"/>
    </w:rPr>
  </w:style>
  <w:style w:type="paragraph" w:styleId="aff">
    <w:name w:val="header"/>
    <w:basedOn w:val="a0"/>
    <w:link w:val="aff0"/>
    <w:uiPriority w:val="99"/>
    <w:rsid w:val="00C57066"/>
    <w:pPr>
      <w:widowControl/>
      <w:tabs>
        <w:tab w:val="center" w:pos="4536"/>
        <w:tab w:val="right" w:pos="9072"/>
      </w:tabs>
      <w:snapToGrid/>
      <w:ind w:firstLine="0"/>
      <w:jc w:val="left"/>
    </w:pPr>
    <w:rPr>
      <w:sz w:val="20"/>
      <w:szCs w:val="20"/>
      <w:lang w:val="x-none"/>
    </w:rPr>
  </w:style>
  <w:style w:type="character" w:customStyle="1" w:styleId="aff0">
    <w:name w:val="Верхний колонтитул Знак"/>
    <w:link w:val="aff"/>
    <w:uiPriority w:val="99"/>
    <w:locked/>
    <w:rsid w:val="00C57066"/>
    <w:rPr>
      <w:rFonts w:ascii="Times New Roman" w:hAnsi="Times New Roman" w:cs="Times New Roman"/>
      <w:sz w:val="20"/>
      <w:szCs w:val="20"/>
      <w:lang w:val="x-none" w:eastAsia="ru-RU"/>
    </w:rPr>
  </w:style>
  <w:style w:type="paragraph" w:customStyle="1" w:styleId="-1">
    <w:name w:val="абзац-1"/>
    <w:basedOn w:val="a0"/>
    <w:uiPriority w:val="99"/>
    <w:rsid w:val="00C57066"/>
    <w:pPr>
      <w:widowControl/>
      <w:snapToGrid/>
      <w:spacing w:line="360" w:lineRule="auto"/>
      <w:ind w:firstLine="709"/>
      <w:jc w:val="left"/>
    </w:pPr>
  </w:style>
  <w:style w:type="paragraph" w:customStyle="1" w:styleId="Normal2">
    <w:name w:val="Normal2"/>
    <w:uiPriority w:val="99"/>
    <w:rsid w:val="00C57066"/>
    <w:pPr>
      <w:widowControl w:val="0"/>
      <w:snapToGrid w:val="0"/>
      <w:ind w:firstLine="400"/>
      <w:jc w:val="both"/>
    </w:pPr>
    <w:rPr>
      <w:rFonts w:ascii="Times New Roman" w:hAnsi="Times New Roman" w:cs="Times New Roman"/>
      <w:sz w:val="24"/>
      <w:szCs w:val="24"/>
    </w:rPr>
  </w:style>
  <w:style w:type="paragraph" w:customStyle="1" w:styleId="Normal1">
    <w:name w:val="Normal1"/>
    <w:uiPriority w:val="99"/>
    <w:rsid w:val="00C57066"/>
    <w:pPr>
      <w:widowControl w:val="0"/>
      <w:snapToGrid w:val="0"/>
      <w:ind w:firstLine="400"/>
      <w:jc w:val="both"/>
    </w:pPr>
    <w:rPr>
      <w:rFonts w:ascii="Times New Roman" w:hAnsi="Times New Roman" w:cs="Times New Roman"/>
      <w:sz w:val="24"/>
      <w:szCs w:val="24"/>
    </w:rPr>
  </w:style>
  <w:style w:type="paragraph" w:customStyle="1" w:styleId="aff1">
    <w:name w:val="Обычный текст"/>
    <w:basedOn w:val="a0"/>
    <w:uiPriority w:val="99"/>
    <w:rsid w:val="00C57066"/>
    <w:pPr>
      <w:widowControl/>
      <w:snapToGrid/>
      <w:ind w:firstLine="0"/>
    </w:pPr>
    <w:rPr>
      <w:sz w:val="28"/>
      <w:szCs w:val="28"/>
    </w:rPr>
  </w:style>
  <w:style w:type="paragraph" w:styleId="aff2">
    <w:name w:val="Subtitle"/>
    <w:basedOn w:val="a0"/>
    <w:link w:val="aff3"/>
    <w:uiPriority w:val="99"/>
    <w:qFormat/>
    <w:rsid w:val="00C57066"/>
    <w:pPr>
      <w:widowControl/>
      <w:snapToGrid/>
      <w:ind w:left="5580" w:firstLine="0"/>
      <w:jc w:val="left"/>
    </w:pPr>
    <w:rPr>
      <w:b/>
      <w:bCs/>
      <w:sz w:val="20"/>
      <w:szCs w:val="20"/>
      <w:lang w:val="x-none"/>
    </w:rPr>
  </w:style>
  <w:style w:type="character" w:customStyle="1" w:styleId="aff3">
    <w:name w:val="Подзаголовок Знак"/>
    <w:link w:val="aff2"/>
    <w:uiPriority w:val="99"/>
    <w:locked/>
    <w:rsid w:val="00C57066"/>
    <w:rPr>
      <w:rFonts w:ascii="Times New Roman" w:hAnsi="Times New Roman" w:cs="Times New Roman"/>
      <w:b/>
      <w:bCs/>
      <w:sz w:val="20"/>
      <w:szCs w:val="20"/>
      <w:lang w:val="x-none" w:eastAsia="ru-RU"/>
    </w:rPr>
  </w:style>
  <w:style w:type="paragraph" w:styleId="aff4">
    <w:name w:val="Title"/>
    <w:basedOn w:val="a0"/>
    <w:link w:val="aff5"/>
    <w:uiPriority w:val="99"/>
    <w:qFormat/>
    <w:rsid w:val="00831323"/>
    <w:pPr>
      <w:widowControl/>
      <w:snapToGrid/>
      <w:ind w:firstLine="0"/>
      <w:jc w:val="center"/>
    </w:pPr>
    <w:rPr>
      <w:sz w:val="20"/>
      <w:szCs w:val="20"/>
      <w:lang w:val="x-none"/>
    </w:rPr>
  </w:style>
  <w:style w:type="character" w:customStyle="1" w:styleId="aff5">
    <w:name w:val="Название Знак"/>
    <w:link w:val="aff4"/>
    <w:uiPriority w:val="99"/>
    <w:locked/>
    <w:rsid w:val="00C57066"/>
    <w:rPr>
      <w:rFonts w:ascii="Times New Roman" w:hAnsi="Times New Roman" w:cs="Times New Roman"/>
      <w:sz w:val="20"/>
      <w:szCs w:val="20"/>
      <w:lang w:val="x-none" w:eastAsia="ru-RU"/>
    </w:rPr>
  </w:style>
  <w:style w:type="paragraph" w:styleId="54">
    <w:name w:val="List Number 5"/>
    <w:basedOn w:val="a0"/>
    <w:uiPriority w:val="99"/>
    <w:rsid w:val="00C57066"/>
    <w:pPr>
      <w:widowControl/>
      <w:tabs>
        <w:tab w:val="num" w:pos="1492"/>
      </w:tabs>
      <w:snapToGrid/>
      <w:ind w:left="1492" w:hanging="360"/>
      <w:jc w:val="left"/>
    </w:pPr>
  </w:style>
  <w:style w:type="paragraph" w:styleId="44">
    <w:name w:val="List Number 4"/>
    <w:basedOn w:val="a0"/>
    <w:uiPriority w:val="99"/>
    <w:rsid w:val="00C57066"/>
    <w:pPr>
      <w:widowControl/>
      <w:tabs>
        <w:tab w:val="num" w:pos="1209"/>
      </w:tabs>
      <w:snapToGrid/>
      <w:ind w:left="1209" w:hanging="360"/>
      <w:jc w:val="left"/>
    </w:pPr>
  </w:style>
  <w:style w:type="paragraph" w:styleId="38">
    <w:name w:val="List Number 3"/>
    <w:basedOn w:val="a0"/>
    <w:uiPriority w:val="99"/>
    <w:rsid w:val="00C57066"/>
    <w:pPr>
      <w:widowControl/>
      <w:tabs>
        <w:tab w:val="num" w:pos="926"/>
      </w:tabs>
      <w:snapToGrid/>
      <w:ind w:left="926" w:hanging="360"/>
      <w:jc w:val="left"/>
    </w:pPr>
  </w:style>
  <w:style w:type="paragraph" w:styleId="2e">
    <w:name w:val="List Number 2"/>
    <w:basedOn w:val="a0"/>
    <w:uiPriority w:val="99"/>
    <w:rsid w:val="00C57066"/>
    <w:pPr>
      <w:widowControl/>
      <w:tabs>
        <w:tab w:val="num" w:pos="643"/>
      </w:tabs>
      <w:snapToGrid/>
      <w:ind w:left="643" w:hanging="360"/>
      <w:jc w:val="left"/>
    </w:pPr>
  </w:style>
  <w:style w:type="paragraph" w:styleId="55">
    <w:name w:val="List Bullet 5"/>
    <w:basedOn w:val="a0"/>
    <w:autoRedefine/>
    <w:uiPriority w:val="99"/>
    <w:rsid w:val="00C57066"/>
    <w:pPr>
      <w:widowControl/>
      <w:tabs>
        <w:tab w:val="num" w:pos="1492"/>
      </w:tabs>
      <w:snapToGrid/>
      <w:ind w:left="1492" w:hanging="360"/>
      <w:jc w:val="left"/>
    </w:pPr>
  </w:style>
  <w:style w:type="paragraph" w:styleId="39">
    <w:name w:val="List Bullet 3"/>
    <w:basedOn w:val="a0"/>
    <w:autoRedefine/>
    <w:uiPriority w:val="99"/>
    <w:rsid w:val="00C57066"/>
    <w:pPr>
      <w:widowControl/>
      <w:tabs>
        <w:tab w:val="num" w:pos="926"/>
      </w:tabs>
      <w:snapToGrid/>
      <w:ind w:left="926" w:hanging="360"/>
      <w:jc w:val="left"/>
    </w:pPr>
  </w:style>
  <w:style w:type="paragraph" w:styleId="aff6">
    <w:name w:val="List Bullet"/>
    <w:aliases w:val="UL,Маркированный список 1"/>
    <w:basedOn w:val="a0"/>
    <w:autoRedefine/>
    <w:uiPriority w:val="99"/>
    <w:rsid w:val="00C57066"/>
    <w:pPr>
      <w:widowControl/>
      <w:tabs>
        <w:tab w:val="num" w:pos="360"/>
      </w:tabs>
      <w:snapToGrid/>
      <w:ind w:left="360" w:hanging="360"/>
      <w:jc w:val="left"/>
    </w:pPr>
  </w:style>
  <w:style w:type="paragraph" w:customStyle="1" w:styleId="aff7">
    <w:name w:val="Отбивка"/>
    <w:basedOn w:val="a0"/>
    <w:uiPriority w:val="99"/>
    <w:rsid w:val="00C57066"/>
    <w:pPr>
      <w:widowControl/>
      <w:tabs>
        <w:tab w:val="num" w:pos="1209"/>
      </w:tabs>
      <w:snapToGrid/>
      <w:spacing w:before="120"/>
      <w:ind w:left="1209" w:hanging="360"/>
    </w:pPr>
    <w:rPr>
      <w:sz w:val="28"/>
      <w:szCs w:val="28"/>
    </w:rPr>
  </w:style>
  <w:style w:type="paragraph" w:customStyle="1" w:styleId="aff8">
    <w:name w:val="Стиль"/>
    <w:basedOn w:val="a0"/>
    <w:uiPriority w:val="99"/>
    <w:rsid w:val="00C57066"/>
    <w:pPr>
      <w:adjustRightInd w:val="0"/>
      <w:snapToGrid/>
      <w:spacing w:after="160" w:line="240" w:lineRule="exact"/>
      <w:ind w:firstLine="0"/>
      <w:jc w:val="right"/>
    </w:pPr>
    <w:rPr>
      <w:sz w:val="20"/>
      <w:szCs w:val="20"/>
      <w:lang w:val="en-GB" w:eastAsia="en-US"/>
    </w:rPr>
  </w:style>
  <w:style w:type="character" w:customStyle="1" w:styleId="Heading4Char">
    <w:name w:val="Heading 4 Char"/>
    <w:aliases w:val="Заголовок 4 (Приложение) Char,Heading 4 Char Char Char Char,Level 2 - a Char,(подпункт) Char,DTG_4Заг Char"/>
    <w:uiPriority w:val="99"/>
    <w:semiHidden/>
    <w:rPr>
      <w:rFonts w:ascii="Calibri" w:hAnsi="Calibri"/>
      <w:b/>
      <w:sz w:val="28"/>
      <w:lang w:val="x-none" w:eastAsia="en-US"/>
    </w:rPr>
  </w:style>
  <w:style w:type="character" w:customStyle="1" w:styleId="11">
    <w:name w:val="Заголовок 1 Знак1"/>
    <w:aliases w:val="1 Знак2,H1 Знак2,Заголов Знак2,ch Знак2,Глава Знак2,(раздел) Знак2,Section Head Знак2,h1 Знак2,l1 Знак2,H1 Char Знак1"/>
    <w:link w:val="1"/>
    <w:uiPriority w:val="99"/>
    <w:locked/>
    <w:rsid w:val="00C57066"/>
    <w:rPr>
      <w:rFonts w:ascii="Times New Roman" w:hAnsi="Times New Roman" w:cs="Times New Roman"/>
      <w:b/>
      <w:sz w:val="32"/>
      <w:lang w:val="x-none" w:eastAsia="x-none"/>
    </w:rPr>
  </w:style>
  <w:style w:type="paragraph" w:customStyle="1" w:styleId="E2">
    <w:name w:val="E_заг2_перв"/>
    <w:basedOn w:val="E1"/>
    <w:next w:val="E3"/>
    <w:uiPriority w:val="99"/>
    <w:rsid w:val="00C57066"/>
    <w:pPr>
      <w:keepLines/>
      <w:pageBreakBefore w:val="0"/>
      <w:numPr>
        <w:ilvl w:val="1"/>
      </w:numPr>
      <w:tabs>
        <w:tab w:val="num" w:pos="643"/>
        <w:tab w:val="num" w:pos="926"/>
        <w:tab w:val="num" w:pos="1492"/>
      </w:tabs>
      <w:spacing w:line="240" w:lineRule="atLeast"/>
      <w:ind w:left="926" w:hanging="360"/>
      <w:outlineLvl w:val="1"/>
    </w:pPr>
    <w:rPr>
      <w:kern w:val="28"/>
      <w:sz w:val="24"/>
      <w:szCs w:val="24"/>
    </w:rPr>
  </w:style>
  <w:style w:type="paragraph" w:customStyle="1" w:styleId="E4">
    <w:name w:val="E_Заг4"/>
    <w:basedOn w:val="E6"/>
    <w:next w:val="E6"/>
    <w:uiPriority w:val="99"/>
    <w:rsid w:val="00C57066"/>
    <w:pPr>
      <w:keepNext/>
      <w:numPr>
        <w:ilvl w:val="3"/>
        <w:numId w:val="4"/>
      </w:numPr>
      <w:spacing w:before="60" w:after="60"/>
      <w:ind w:right="1435"/>
      <w:outlineLvl w:val="3"/>
    </w:pPr>
  </w:style>
  <w:style w:type="paragraph" w:customStyle="1" w:styleId="E5">
    <w:name w:val="E_Заг5"/>
    <w:basedOn w:val="a0"/>
    <w:next w:val="E6"/>
    <w:uiPriority w:val="99"/>
    <w:rsid w:val="00C57066"/>
    <w:pPr>
      <w:keepNext/>
      <w:keepLines/>
      <w:widowControl/>
      <w:numPr>
        <w:ilvl w:val="4"/>
        <w:numId w:val="4"/>
      </w:numPr>
      <w:tabs>
        <w:tab w:val="left" w:pos="1701"/>
      </w:tabs>
      <w:snapToGrid/>
      <w:spacing w:before="60" w:after="60"/>
      <w:outlineLvl w:val="4"/>
    </w:pPr>
    <w:rPr>
      <w:color w:val="000000"/>
      <w:kern w:val="24"/>
      <w:lang w:val="en-US" w:eastAsia="en-US"/>
    </w:rPr>
  </w:style>
  <w:style w:type="paragraph" w:customStyle="1" w:styleId="E">
    <w:name w:val="E_Маркир"/>
    <w:basedOn w:val="E6"/>
    <w:uiPriority w:val="99"/>
    <w:rsid w:val="00C57066"/>
    <w:pPr>
      <w:numPr>
        <w:numId w:val="3"/>
      </w:numPr>
      <w:spacing w:before="60" w:after="60"/>
      <w:jc w:val="left"/>
    </w:pPr>
  </w:style>
  <w:style w:type="paragraph" w:customStyle="1" w:styleId="E20">
    <w:name w:val="E_маркир_2внут"/>
    <w:basedOn w:val="E"/>
    <w:uiPriority w:val="99"/>
    <w:rsid w:val="00C57066"/>
    <w:pPr>
      <w:numPr>
        <w:ilvl w:val="1"/>
      </w:numPr>
      <w:tabs>
        <w:tab w:val="clear" w:pos="1701"/>
        <w:tab w:val="num" w:pos="643"/>
        <w:tab w:val="num" w:pos="926"/>
        <w:tab w:val="num" w:pos="1209"/>
        <w:tab w:val="num" w:pos="1492"/>
      </w:tabs>
      <w:ind w:left="360" w:hanging="360"/>
    </w:pPr>
  </w:style>
  <w:style w:type="character" w:customStyle="1" w:styleId="E7">
    <w:name w:val="E_Маркир Знак Знак"/>
    <w:uiPriority w:val="99"/>
    <w:rsid w:val="00C57066"/>
    <w:rPr>
      <w:color w:val="000000"/>
      <w:sz w:val="24"/>
      <w:lang w:val="ru-RU" w:eastAsia="en-US"/>
    </w:rPr>
  </w:style>
  <w:style w:type="paragraph" w:customStyle="1" w:styleId="E3">
    <w:name w:val="E_Заг3"/>
    <w:basedOn w:val="E6"/>
    <w:next w:val="E6"/>
    <w:uiPriority w:val="99"/>
    <w:rsid w:val="00C57066"/>
    <w:pPr>
      <w:keepNext/>
      <w:numPr>
        <w:ilvl w:val="2"/>
        <w:numId w:val="4"/>
      </w:numPr>
      <w:spacing w:before="0" w:after="0" w:line="360" w:lineRule="auto"/>
      <w:outlineLvl w:val="2"/>
    </w:pPr>
    <w:rPr>
      <w:rFonts w:eastAsia="Arial Unicode MS"/>
      <w:b/>
      <w:bCs/>
    </w:rPr>
  </w:style>
  <w:style w:type="character" w:customStyle="1" w:styleId="E8">
    <w:name w:val="E_текст в списке Знак"/>
    <w:uiPriority w:val="99"/>
    <w:rsid w:val="00C57066"/>
    <w:rPr>
      <w:spacing w:val="-5"/>
      <w:sz w:val="24"/>
      <w:lang w:val="ru-RU" w:eastAsia="en-US"/>
    </w:rPr>
  </w:style>
  <w:style w:type="paragraph" w:customStyle="1" w:styleId="E9">
    <w:name w:val="E_текст в списке"/>
    <w:basedOn w:val="aff6"/>
    <w:uiPriority w:val="99"/>
    <w:rsid w:val="00C57066"/>
    <w:pPr>
      <w:tabs>
        <w:tab w:val="clear" w:pos="360"/>
        <w:tab w:val="left" w:pos="3345"/>
      </w:tabs>
      <w:spacing w:after="240"/>
      <w:ind w:left="1080" w:firstLine="0"/>
    </w:pPr>
    <w:rPr>
      <w:spacing w:val="-5"/>
      <w:lang w:eastAsia="en-US"/>
    </w:rPr>
  </w:style>
  <w:style w:type="paragraph" w:customStyle="1" w:styleId="Ea">
    <w:name w:val="E_основной_начало_списка"/>
    <w:basedOn w:val="E6"/>
    <w:next w:val="E"/>
    <w:uiPriority w:val="99"/>
    <w:rsid w:val="00C57066"/>
    <w:pPr>
      <w:keepNext/>
      <w:spacing w:after="120"/>
    </w:pPr>
  </w:style>
  <w:style w:type="character" w:customStyle="1" w:styleId="DFN">
    <w:name w:val="DFN"/>
    <w:uiPriority w:val="99"/>
    <w:rsid w:val="00C57066"/>
    <w:rPr>
      <w:b/>
    </w:rPr>
  </w:style>
  <w:style w:type="character" w:styleId="aff9">
    <w:name w:val="Emphasis"/>
    <w:uiPriority w:val="99"/>
    <w:qFormat/>
    <w:rsid w:val="00C57066"/>
    <w:rPr>
      <w:rFonts w:ascii="Arial Black" w:hAnsi="Arial Black" w:cs="Arial Black"/>
      <w:sz w:val="18"/>
      <w:szCs w:val="18"/>
    </w:rPr>
  </w:style>
  <w:style w:type="paragraph" w:customStyle="1" w:styleId="affa">
    <w:name w:val="Е_основной"/>
    <w:basedOn w:val="a0"/>
    <w:uiPriority w:val="99"/>
    <w:rsid w:val="00C57066"/>
    <w:pPr>
      <w:widowControl/>
      <w:snapToGrid/>
      <w:spacing w:before="60" w:after="60"/>
      <w:ind w:firstLine="567"/>
      <w:jc w:val="left"/>
    </w:pPr>
    <w:rPr>
      <w:color w:val="000000"/>
      <w:lang w:eastAsia="en-US"/>
    </w:rPr>
  </w:style>
  <w:style w:type="paragraph" w:customStyle="1" w:styleId="Eb">
    <w:name w:val="E_табличный"/>
    <w:basedOn w:val="E6"/>
    <w:uiPriority w:val="99"/>
    <w:rsid w:val="00C57066"/>
    <w:pPr>
      <w:spacing w:after="0"/>
      <w:ind w:firstLine="0"/>
      <w:jc w:val="left"/>
    </w:pPr>
  </w:style>
  <w:style w:type="character" w:customStyle="1" w:styleId="Ec">
    <w:name w:val="E_табличный Знак Знак"/>
    <w:uiPriority w:val="99"/>
    <w:locked/>
    <w:rsid w:val="00C57066"/>
    <w:rPr>
      <w:color w:val="000000"/>
      <w:sz w:val="24"/>
      <w:lang w:val="ru-RU" w:eastAsia="en-US"/>
    </w:rPr>
  </w:style>
  <w:style w:type="paragraph" w:customStyle="1" w:styleId="Ed">
    <w:name w:val="E_табличный _ лево"/>
    <w:basedOn w:val="a0"/>
    <w:uiPriority w:val="99"/>
    <w:rsid w:val="00C57066"/>
    <w:pPr>
      <w:widowControl/>
      <w:tabs>
        <w:tab w:val="left" w:pos="4479"/>
      </w:tabs>
      <w:snapToGrid/>
      <w:ind w:firstLine="0"/>
    </w:pPr>
    <w:rPr>
      <w:color w:val="000000"/>
    </w:rPr>
  </w:style>
  <w:style w:type="paragraph" w:styleId="affb">
    <w:name w:val="annotation subject"/>
    <w:basedOn w:val="af2"/>
    <w:next w:val="af2"/>
    <w:link w:val="affc"/>
    <w:uiPriority w:val="99"/>
    <w:semiHidden/>
    <w:rsid w:val="00C57066"/>
    <w:rPr>
      <w:b/>
      <w:bCs/>
    </w:rPr>
  </w:style>
  <w:style w:type="character" w:customStyle="1" w:styleId="affc">
    <w:name w:val="Тема примечания Знак"/>
    <w:link w:val="affb"/>
    <w:uiPriority w:val="99"/>
    <w:semiHidden/>
    <w:locked/>
    <w:rsid w:val="00C57066"/>
    <w:rPr>
      <w:rFonts w:ascii="Times New Roman" w:hAnsi="Times New Roman" w:cs="Times New Roman"/>
      <w:b/>
      <w:bCs/>
      <w:sz w:val="20"/>
      <w:szCs w:val="20"/>
      <w:lang w:val="x-none" w:eastAsia="ru-RU"/>
    </w:rPr>
  </w:style>
  <w:style w:type="paragraph" w:customStyle="1" w:styleId="1d">
    <w:name w:val="Обычный1"/>
    <w:link w:val="Normal"/>
    <w:uiPriority w:val="99"/>
    <w:rsid w:val="00C57066"/>
    <w:pPr>
      <w:widowControl w:val="0"/>
      <w:snapToGrid w:val="0"/>
      <w:ind w:firstLine="400"/>
      <w:jc w:val="both"/>
    </w:pPr>
    <w:rPr>
      <w:rFonts w:ascii="Times New Roman" w:hAnsi="Times New Roman" w:cs="Times New Roman"/>
      <w:sz w:val="24"/>
      <w:szCs w:val="22"/>
    </w:rPr>
  </w:style>
  <w:style w:type="paragraph" w:customStyle="1" w:styleId="EN">
    <w:name w:val="E_список_N"/>
    <w:basedOn w:val="E6"/>
    <w:uiPriority w:val="99"/>
    <w:rsid w:val="00C57066"/>
    <w:pPr>
      <w:numPr>
        <w:numId w:val="5"/>
      </w:numPr>
      <w:spacing w:before="60" w:after="60" w:line="240" w:lineRule="auto"/>
      <w:jc w:val="left"/>
    </w:pPr>
  </w:style>
  <w:style w:type="paragraph" w:customStyle="1" w:styleId="E14">
    <w:name w:val="E_НазваниеЛево14"/>
    <w:basedOn w:val="a0"/>
    <w:next w:val="E6"/>
    <w:uiPriority w:val="99"/>
    <w:rsid w:val="00C57066"/>
    <w:pPr>
      <w:keepNext/>
      <w:widowControl/>
      <w:snapToGrid/>
      <w:spacing w:before="120" w:after="120"/>
      <w:ind w:firstLine="567"/>
    </w:pPr>
    <w:rPr>
      <w:b/>
      <w:bCs/>
      <w:color w:val="000000"/>
      <w:sz w:val="28"/>
      <w:szCs w:val="28"/>
      <w:lang w:eastAsia="en-US"/>
    </w:rPr>
  </w:style>
  <w:style w:type="character" w:customStyle="1" w:styleId="affd">
    <w:name w:val="Цветовое выделение"/>
    <w:uiPriority w:val="99"/>
    <w:rsid w:val="00C57066"/>
    <w:rPr>
      <w:b/>
      <w:color w:val="000080"/>
      <w:sz w:val="26"/>
    </w:rPr>
  </w:style>
  <w:style w:type="paragraph" w:customStyle="1" w:styleId="Style5">
    <w:name w:val="Style5"/>
    <w:basedOn w:val="a0"/>
    <w:uiPriority w:val="99"/>
    <w:rsid w:val="00C57066"/>
    <w:pPr>
      <w:autoSpaceDE w:val="0"/>
      <w:autoSpaceDN w:val="0"/>
      <w:adjustRightInd w:val="0"/>
      <w:snapToGrid/>
      <w:spacing w:line="265" w:lineRule="exact"/>
      <w:ind w:firstLine="369"/>
    </w:pPr>
    <w:rPr>
      <w:rFonts w:ascii="Franklin Gothic Medium Cond" w:hAnsi="Franklin Gothic Medium Cond" w:cs="Franklin Gothic Medium Cond"/>
    </w:rPr>
  </w:style>
  <w:style w:type="character" w:customStyle="1" w:styleId="FontStyle13">
    <w:name w:val="Font Style13"/>
    <w:uiPriority w:val="99"/>
    <w:rsid w:val="00C57066"/>
    <w:rPr>
      <w:rFonts w:ascii="Times New Roman" w:hAnsi="Times New Roman"/>
      <w:sz w:val="20"/>
    </w:rPr>
  </w:style>
  <w:style w:type="paragraph" w:customStyle="1" w:styleId="10">
    <w:name w:val="1.Маркер &quot;ромб&quot;"/>
    <w:basedOn w:val="a0"/>
    <w:uiPriority w:val="99"/>
    <w:rsid w:val="00C57066"/>
    <w:pPr>
      <w:widowControl/>
      <w:numPr>
        <w:numId w:val="6"/>
      </w:numPr>
      <w:snapToGrid/>
      <w:spacing w:line="288" w:lineRule="auto"/>
    </w:pPr>
    <w:rPr>
      <w:sz w:val="28"/>
      <w:szCs w:val="28"/>
    </w:rPr>
  </w:style>
  <w:style w:type="paragraph" w:customStyle="1" w:styleId="14125">
    <w:name w:val="Стиль 14 пт По ширине Первая строка:  125 см Междустр.интервал:..."/>
    <w:basedOn w:val="a0"/>
    <w:link w:val="141250"/>
    <w:uiPriority w:val="99"/>
    <w:rsid w:val="00C57066"/>
    <w:pPr>
      <w:widowControl/>
      <w:shd w:val="clear" w:color="auto" w:fill="FFFFFF"/>
      <w:snapToGrid/>
      <w:spacing w:before="120" w:line="360" w:lineRule="auto"/>
      <w:ind w:firstLine="709"/>
    </w:pPr>
    <w:rPr>
      <w:sz w:val="20"/>
      <w:szCs w:val="20"/>
      <w:lang w:val="x-none"/>
    </w:rPr>
  </w:style>
  <w:style w:type="character" w:customStyle="1" w:styleId="141250">
    <w:name w:val="Стиль 14 пт По ширине Первая строка:  125 см Междустр.интервал:... Знак"/>
    <w:link w:val="14125"/>
    <w:uiPriority w:val="99"/>
    <w:locked/>
    <w:rsid w:val="00C57066"/>
    <w:rPr>
      <w:rFonts w:ascii="Times New Roman" w:hAnsi="Times New Roman"/>
      <w:sz w:val="20"/>
      <w:shd w:val="clear" w:color="auto" w:fill="FFFFFF"/>
      <w:lang w:val="x-none" w:eastAsia="ru-RU"/>
    </w:rPr>
  </w:style>
  <w:style w:type="paragraph" w:customStyle="1" w:styleId="45">
    <w:name w:val="заголовок 4"/>
    <w:basedOn w:val="a0"/>
    <w:next w:val="a0"/>
    <w:autoRedefine/>
    <w:uiPriority w:val="99"/>
    <w:rsid w:val="00C57066"/>
    <w:pPr>
      <w:keepNext/>
      <w:tabs>
        <w:tab w:val="left" w:pos="1260"/>
        <w:tab w:val="num" w:pos="1440"/>
      </w:tabs>
      <w:autoSpaceDE w:val="0"/>
      <w:autoSpaceDN w:val="0"/>
      <w:adjustRightInd w:val="0"/>
      <w:snapToGrid/>
      <w:spacing w:line="360" w:lineRule="auto"/>
      <w:ind w:left="792" w:hanging="432"/>
    </w:pPr>
    <w:rPr>
      <w:sz w:val="28"/>
      <w:szCs w:val="28"/>
    </w:rPr>
  </w:style>
  <w:style w:type="paragraph" w:customStyle="1" w:styleId="216">
    <w:name w:val="Основной текст 21"/>
    <w:basedOn w:val="a0"/>
    <w:rsid w:val="00C57066"/>
    <w:pPr>
      <w:widowControl/>
      <w:snapToGrid/>
      <w:spacing w:before="120"/>
      <w:ind w:firstLine="425"/>
    </w:pPr>
  </w:style>
  <w:style w:type="paragraph" w:customStyle="1" w:styleId="a">
    <w:name w:val="Наш Текст Марк"/>
    <w:basedOn w:val="a0"/>
    <w:uiPriority w:val="99"/>
    <w:rsid w:val="00C57066"/>
    <w:pPr>
      <w:widowControl/>
      <w:numPr>
        <w:numId w:val="7"/>
      </w:numPr>
      <w:snapToGrid/>
      <w:jc w:val="left"/>
    </w:pPr>
  </w:style>
  <w:style w:type="paragraph" w:styleId="affe">
    <w:name w:val="Plain Text"/>
    <w:aliases w:val="Знак3 Знак"/>
    <w:basedOn w:val="a0"/>
    <w:link w:val="afff"/>
    <w:uiPriority w:val="99"/>
    <w:rsid w:val="00C57066"/>
    <w:pPr>
      <w:widowControl/>
      <w:autoSpaceDE w:val="0"/>
      <w:autoSpaceDN w:val="0"/>
      <w:snapToGrid/>
      <w:ind w:firstLine="0"/>
    </w:pPr>
    <w:rPr>
      <w:rFonts w:ascii="Courier New" w:hAnsi="Courier New"/>
      <w:sz w:val="20"/>
      <w:szCs w:val="20"/>
      <w:lang w:val="x-none"/>
    </w:rPr>
  </w:style>
  <w:style w:type="character" w:customStyle="1" w:styleId="afff">
    <w:name w:val="Текст Знак"/>
    <w:aliases w:val="Знак3 Знак Знак"/>
    <w:link w:val="affe"/>
    <w:uiPriority w:val="99"/>
    <w:locked/>
    <w:rsid w:val="00C57066"/>
    <w:rPr>
      <w:rFonts w:ascii="Courier New" w:hAnsi="Courier New" w:cs="Courier New"/>
      <w:sz w:val="20"/>
      <w:szCs w:val="20"/>
      <w:lang w:val="x-none" w:eastAsia="ru-RU"/>
    </w:rPr>
  </w:style>
  <w:style w:type="paragraph" w:customStyle="1" w:styleId="01">
    <w:name w:val="ТЗ0 Марк б/н1"/>
    <w:basedOn w:val="a0"/>
    <w:uiPriority w:val="99"/>
    <w:rsid w:val="00C57066"/>
    <w:pPr>
      <w:widowControl/>
      <w:snapToGrid/>
      <w:spacing w:before="40" w:after="40"/>
      <w:ind w:firstLine="0"/>
    </w:pPr>
    <w:rPr>
      <w:w w:val="101"/>
    </w:rPr>
  </w:style>
  <w:style w:type="paragraph" w:customStyle="1" w:styleId="0">
    <w:name w:val="ТЗ0 основной"/>
    <w:basedOn w:val="a0"/>
    <w:uiPriority w:val="99"/>
    <w:rsid w:val="00C57066"/>
    <w:pPr>
      <w:widowControl/>
      <w:snapToGrid/>
      <w:spacing w:before="60"/>
      <w:ind w:firstLine="851"/>
    </w:pPr>
    <w:rPr>
      <w:spacing w:val="-1"/>
    </w:rPr>
  </w:style>
  <w:style w:type="paragraph" w:customStyle="1" w:styleId="1KGK9">
    <w:name w:val="1KG=K9"/>
    <w:uiPriority w:val="99"/>
    <w:rsid w:val="00C57066"/>
    <w:pPr>
      <w:autoSpaceDE w:val="0"/>
      <w:autoSpaceDN w:val="0"/>
      <w:adjustRightInd w:val="0"/>
      <w:jc w:val="both"/>
    </w:pPr>
    <w:rPr>
      <w:rFonts w:ascii="MS Sans Serif" w:hAnsi="MS Sans Serif" w:cs="MS Sans Serif"/>
      <w:sz w:val="24"/>
      <w:szCs w:val="24"/>
    </w:rPr>
  </w:style>
  <w:style w:type="paragraph" w:customStyle="1" w:styleId="ListParagraph146">
    <w:name w:val="Стиль List Paragraph + 14 пт Черный По ширине Перед:  6 пт Посл..."/>
    <w:basedOn w:val="12"/>
    <w:uiPriority w:val="99"/>
    <w:rsid w:val="00C57066"/>
    <w:pPr>
      <w:spacing w:before="120" w:after="0" w:line="240" w:lineRule="auto"/>
      <w:jc w:val="both"/>
    </w:pPr>
    <w:rPr>
      <w:rFonts w:ascii="Times New Roman" w:hAnsi="Times New Roman" w:cs="Times New Roman"/>
      <w:color w:val="000000"/>
      <w:sz w:val="28"/>
      <w:szCs w:val="28"/>
      <w:lang w:eastAsia="ru-RU"/>
    </w:rPr>
  </w:style>
  <w:style w:type="paragraph" w:customStyle="1" w:styleId="ListParagraph1442">
    <w:name w:val="Стиль List Paragraph + 14 пт Черный По ширине Перед:  42 пт Пос..."/>
    <w:basedOn w:val="12"/>
    <w:uiPriority w:val="99"/>
    <w:rsid w:val="00C57066"/>
    <w:pPr>
      <w:spacing w:before="120" w:after="0" w:line="240" w:lineRule="auto"/>
      <w:jc w:val="both"/>
    </w:pPr>
    <w:rPr>
      <w:rFonts w:ascii="Times New Roman" w:hAnsi="Times New Roman" w:cs="Times New Roman"/>
      <w:color w:val="000000"/>
      <w:sz w:val="28"/>
      <w:szCs w:val="28"/>
      <w:lang w:eastAsia="ru-RU"/>
    </w:rPr>
  </w:style>
  <w:style w:type="character" w:customStyle="1" w:styleId="140">
    <w:name w:val="Стиль 14 пт"/>
    <w:uiPriority w:val="99"/>
    <w:rsid w:val="00C57066"/>
    <w:rPr>
      <w:sz w:val="28"/>
    </w:rPr>
  </w:style>
  <w:style w:type="character" w:customStyle="1" w:styleId="af6">
    <w:name w:val="Абзац Знак"/>
    <w:link w:val="af5"/>
    <w:uiPriority w:val="99"/>
    <w:locked/>
    <w:rsid w:val="00C57066"/>
    <w:rPr>
      <w:rFonts w:ascii="Times New Roman" w:hAnsi="Times New Roman"/>
      <w:sz w:val="20"/>
      <w:lang w:val="x-none" w:eastAsia="ru-RU"/>
    </w:rPr>
  </w:style>
  <w:style w:type="paragraph" w:customStyle="1" w:styleId="xl35">
    <w:name w:val="xl35"/>
    <w:basedOn w:val="a0"/>
    <w:uiPriority w:val="99"/>
    <w:rsid w:val="00C57066"/>
    <w:pPr>
      <w:widowControl/>
      <w:snapToGrid/>
      <w:spacing w:before="100" w:beforeAutospacing="1" w:after="100" w:afterAutospacing="1"/>
      <w:ind w:firstLine="0"/>
      <w:jc w:val="center"/>
    </w:pPr>
    <w:rPr>
      <w:rFonts w:ascii="Arial" w:hAnsi="Arial" w:cs="Arial"/>
      <w:b/>
      <w:bCs/>
    </w:rPr>
  </w:style>
  <w:style w:type="paragraph" w:customStyle="1" w:styleId="1e">
    <w:name w:val="Заг1"/>
    <w:basedOn w:val="a0"/>
    <w:uiPriority w:val="99"/>
    <w:rsid w:val="00C57066"/>
    <w:pPr>
      <w:widowControl/>
      <w:tabs>
        <w:tab w:val="num" w:pos="0"/>
      </w:tabs>
      <w:snapToGrid/>
      <w:spacing w:before="360"/>
      <w:ind w:firstLine="0"/>
      <w:jc w:val="left"/>
    </w:pPr>
    <w:rPr>
      <w:b/>
      <w:bCs/>
    </w:rPr>
  </w:style>
  <w:style w:type="paragraph" w:customStyle="1" w:styleId="113">
    <w:name w:val="Заголовок 11"/>
    <w:basedOn w:val="Normal2"/>
    <w:next w:val="Normal2"/>
    <w:uiPriority w:val="99"/>
    <w:rsid w:val="00C57066"/>
    <w:pPr>
      <w:keepNext/>
      <w:widowControl/>
      <w:snapToGrid/>
      <w:ind w:firstLine="0"/>
      <w:jc w:val="left"/>
    </w:pPr>
    <w:rPr>
      <w:b/>
      <w:bCs/>
    </w:rPr>
  </w:style>
  <w:style w:type="paragraph" w:customStyle="1" w:styleId="PamkaSmall">
    <w:name w:val="PamkaSmall"/>
    <w:basedOn w:val="a8"/>
    <w:uiPriority w:val="99"/>
    <w:rsid w:val="00C57066"/>
    <w:pPr>
      <w:spacing w:after="60" w:line="360" w:lineRule="auto"/>
      <w:jc w:val="left"/>
    </w:pPr>
    <w:rPr>
      <w:sz w:val="24"/>
      <w:szCs w:val="24"/>
    </w:rPr>
  </w:style>
  <w:style w:type="character" w:styleId="afff0">
    <w:name w:val="Strong"/>
    <w:uiPriority w:val="99"/>
    <w:qFormat/>
    <w:rsid w:val="00C57066"/>
    <w:rPr>
      <w:rFonts w:cs="Times New Roman"/>
      <w:b/>
      <w:bCs/>
    </w:rPr>
  </w:style>
  <w:style w:type="paragraph" w:customStyle="1" w:styleId="Head72">
    <w:name w:val="Head 7.2"/>
    <w:basedOn w:val="a0"/>
    <w:uiPriority w:val="99"/>
    <w:rsid w:val="00C57066"/>
    <w:pPr>
      <w:keepNext/>
      <w:keepLines/>
      <w:widowControl/>
      <w:tabs>
        <w:tab w:val="num" w:pos="576"/>
      </w:tabs>
      <w:suppressAutoHyphens/>
      <w:snapToGrid/>
      <w:spacing w:after="120"/>
      <w:ind w:left="576" w:hanging="576"/>
      <w:jc w:val="left"/>
      <w:outlineLvl w:val="0"/>
    </w:pPr>
    <w:rPr>
      <w:rFonts w:ascii="Times New Roman Bold" w:hAnsi="Times New Roman Bold" w:cs="Times New Roman Bold"/>
      <w:b/>
      <w:bCs/>
      <w:lang w:eastAsia="en-US"/>
    </w:rPr>
  </w:style>
  <w:style w:type="paragraph" w:customStyle="1" w:styleId="Head72CharCharChar">
    <w:name w:val="Head 7.2 Char Char Char"/>
    <w:basedOn w:val="a0"/>
    <w:uiPriority w:val="99"/>
    <w:rsid w:val="00C57066"/>
    <w:pPr>
      <w:keepNext/>
      <w:keepLines/>
      <w:widowControl/>
      <w:tabs>
        <w:tab w:val="num" w:pos="1440"/>
      </w:tabs>
      <w:suppressAutoHyphens/>
      <w:snapToGrid/>
      <w:spacing w:after="120"/>
      <w:ind w:left="1440" w:hanging="360"/>
      <w:jc w:val="left"/>
      <w:outlineLvl w:val="0"/>
    </w:pPr>
    <w:rPr>
      <w:rFonts w:ascii="Times New Roman Bold" w:hAnsi="Times New Roman Bold" w:cs="Times New Roman Bold"/>
      <w:b/>
      <w:bCs/>
      <w:lang w:eastAsia="en-US"/>
    </w:rPr>
  </w:style>
  <w:style w:type="paragraph" w:customStyle="1" w:styleId="BDSText">
    <w:name w:val="BDS Text"/>
    <w:basedOn w:val="a0"/>
    <w:uiPriority w:val="99"/>
    <w:rsid w:val="00C57066"/>
    <w:pPr>
      <w:widowControl/>
      <w:tabs>
        <w:tab w:val="right" w:pos="7272"/>
      </w:tabs>
      <w:snapToGrid/>
      <w:spacing w:before="120" w:after="120"/>
      <w:ind w:firstLine="0"/>
    </w:pPr>
    <w:rPr>
      <w:lang w:val="en-US"/>
    </w:rPr>
  </w:style>
  <w:style w:type="paragraph" w:customStyle="1" w:styleId="Cleared">
    <w:name w:val="Cleared"/>
    <w:basedOn w:val="a0"/>
    <w:autoRedefine/>
    <w:uiPriority w:val="99"/>
    <w:rsid w:val="00C57066"/>
    <w:pPr>
      <w:widowControl/>
      <w:snapToGrid/>
      <w:spacing w:line="360" w:lineRule="auto"/>
      <w:ind w:firstLine="0"/>
      <w:jc w:val="left"/>
    </w:pPr>
    <w:rPr>
      <w:b/>
      <w:bCs/>
    </w:rPr>
  </w:style>
  <w:style w:type="character" w:styleId="HTML">
    <w:name w:val="HTML Variable"/>
    <w:uiPriority w:val="99"/>
    <w:semiHidden/>
    <w:rsid w:val="00C57066"/>
    <w:rPr>
      <w:rFonts w:cs="Times New Roman"/>
      <w:i/>
      <w:iCs/>
    </w:rPr>
  </w:style>
  <w:style w:type="paragraph" w:styleId="afff1">
    <w:name w:val="Document Map"/>
    <w:basedOn w:val="a0"/>
    <w:link w:val="afff2"/>
    <w:uiPriority w:val="99"/>
    <w:semiHidden/>
    <w:rsid w:val="00C57066"/>
    <w:pPr>
      <w:widowControl/>
      <w:shd w:val="clear" w:color="auto" w:fill="000080"/>
      <w:snapToGrid/>
      <w:ind w:firstLine="0"/>
      <w:jc w:val="left"/>
    </w:pPr>
    <w:rPr>
      <w:rFonts w:ascii="Tahoma" w:hAnsi="Tahoma"/>
      <w:sz w:val="20"/>
      <w:szCs w:val="20"/>
      <w:lang w:val="x-none"/>
    </w:rPr>
  </w:style>
  <w:style w:type="character" w:customStyle="1" w:styleId="afff2">
    <w:name w:val="Схема документа Знак"/>
    <w:link w:val="afff1"/>
    <w:uiPriority w:val="99"/>
    <w:semiHidden/>
    <w:locked/>
    <w:rsid w:val="00C57066"/>
    <w:rPr>
      <w:rFonts w:ascii="Tahoma" w:hAnsi="Tahoma" w:cs="Tahoma"/>
      <w:sz w:val="20"/>
      <w:szCs w:val="20"/>
      <w:shd w:val="clear" w:color="auto" w:fill="000080"/>
      <w:lang w:val="x-none" w:eastAsia="ru-RU"/>
    </w:rPr>
  </w:style>
  <w:style w:type="table" w:styleId="afff3">
    <w:name w:val="Table Grid"/>
    <w:basedOn w:val="a2"/>
    <w:uiPriority w:val="59"/>
    <w:rsid w:val="00C57066"/>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C57066"/>
    <w:rPr>
      <w:rFonts w:ascii="Times New Roman" w:hAnsi="Times New Roman"/>
      <w:b/>
      <w:sz w:val="26"/>
    </w:rPr>
  </w:style>
  <w:style w:type="paragraph" w:customStyle="1" w:styleId="Style3">
    <w:name w:val="Style3"/>
    <w:basedOn w:val="a0"/>
    <w:uiPriority w:val="99"/>
    <w:rsid w:val="00C57066"/>
    <w:pPr>
      <w:autoSpaceDE w:val="0"/>
      <w:autoSpaceDN w:val="0"/>
      <w:adjustRightInd w:val="0"/>
      <w:snapToGrid/>
      <w:spacing w:line="420" w:lineRule="exact"/>
      <w:ind w:firstLine="746"/>
    </w:pPr>
    <w:rPr>
      <w:rFonts w:eastAsia="SimSun"/>
    </w:rPr>
  </w:style>
  <w:style w:type="paragraph" w:customStyle="1" w:styleId="1f">
    <w:name w:val="Название1"/>
    <w:basedOn w:val="a0"/>
    <w:uiPriority w:val="99"/>
    <w:rsid w:val="00C57066"/>
    <w:pPr>
      <w:widowControl/>
      <w:snapToGrid/>
      <w:ind w:firstLine="0"/>
      <w:jc w:val="center"/>
    </w:pPr>
    <w:rPr>
      <w:b/>
      <w:bCs/>
      <w:sz w:val="28"/>
      <w:szCs w:val="28"/>
    </w:rPr>
  </w:style>
  <w:style w:type="paragraph" w:customStyle="1" w:styleId="ConsNormal">
    <w:name w:val="ConsNormal"/>
    <w:rsid w:val="00C57066"/>
    <w:pPr>
      <w:widowControl w:val="0"/>
      <w:snapToGrid w:val="0"/>
      <w:ind w:firstLine="720"/>
    </w:pPr>
    <w:rPr>
      <w:rFonts w:ascii="Consultant" w:hAnsi="Consultant" w:cs="Consultant"/>
    </w:rPr>
  </w:style>
  <w:style w:type="paragraph" w:customStyle="1" w:styleId="List2">
    <w:name w:val="List2"/>
    <w:basedOn w:val="a0"/>
    <w:uiPriority w:val="99"/>
    <w:rsid w:val="00C57066"/>
    <w:pPr>
      <w:widowControl/>
      <w:tabs>
        <w:tab w:val="num" w:pos="1209"/>
        <w:tab w:val="left" w:pos="1701"/>
      </w:tabs>
      <w:snapToGrid/>
      <w:spacing w:line="360" w:lineRule="auto"/>
      <w:ind w:left="1209" w:hanging="360"/>
    </w:pPr>
    <w:rPr>
      <w:rFonts w:ascii="Arial" w:hAnsi="Arial" w:cs="Arial"/>
      <w:lang w:eastAsia="en-US"/>
    </w:rPr>
  </w:style>
  <w:style w:type="paragraph" w:customStyle="1" w:styleId="FMainTXT">
    <w:name w:val="FMainTXT"/>
    <w:basedOn w:val="a0"/>
    <w:uiPriority w:val="99"/>
    <w:rsid w:val="00C57066"/>
    <w:pPr>
      <w:widowControl/>
      <w:snapToGrid/>
      <w:spacing w:before="120" w:line="360" w:lineRule="auto"/>
      <w:ind w:left="142" w:firstLine="709"/>
    </w:pPr>
    <w:rPr>
      <w:rFonts w:ascii="Arial" w:hAnsi="Arial" w:cs="Arial"/>
      <w:lang w:eastAsia="en-US"/>
    </w:rPr>
  </w:style>
  <w:style w:type="paragraph" w:customStyle="1" w:styleId="afff4">
    <w:name w:val="Перечисления"/>
    <w:basedOn w:val="a8"/>
    <w:uiPriority w:val="99"/>
    <w:rsid w:val="00C57066"/>
    <w:pPr>
      <w:tabs>
        <w:tab w:val="num" w:pos="1492"/>
      </w:tabs>
      <w:spacing w:after="60"/>
      <w:ind w:left="1492" w:hanging="360"/>
      <w:jc w:val="both"/>
    </w:pPr>
    <w:rPr>
      <w:kern w:val="28"/>
      <w:sz w:val="28"/>
      <w:szCs w:val="28"/>
    </w:rPr>
  </w:style>
  <w:style w:type="paragraph" w:customStyle="1" w:styleId="afff5">
    <w:name w:val="Перечисления нум."/>
    <w:basedOn w:val="a8"/>
    <w:uiPriority w:val="99"/>
    <w:rsid w:val="00C57066"/>
    <w:pPr>
      <w:tabs>
        <w:tab w:val="num" w:pos="465"/>
      </w:tabs>
      <w:spacing w:after="60"/>
      <w:ind w:left="465" w:hanging="465"/>
      <w:jc w:val="both"/>
    </w:pPr>
    <w:rPr>
      <w:kern w:val="28"/>
      <w:sz w:val="28"/>
      <w:szCs w:val="28"/>
    </w:rPr>
  </w:style>
  <w:style w:type="paragraph" w:customStyle="1" w:styleId="1f0">
    <w:name w:val="Марк.1"/>
    <w:basedOn w:val="a0"/>
    <w:autoRedefine/>
    <w:uiPriority w:val="99"/>
    <w:rsid w:val="00C57066"/>
    <w:pPr>
      <w:widowControl/>
      <w:tabs>
        <w:tab w:val="num" w:pos="786"/>
        <w:tab w:val="num" w:pos="1276"/>
      </w:tabs>
      <w:snapToGrid/>
      <w:spacing w:before="120"/>
      <w:ind w:left="1276" w:hanging="284"/>
      <w:jc w:val="left"/>
    </w:pPr>
    <w:rPr>
      <w:sz w:val="28"/>
      <w:szCs w:val="28"/>
    </w:rPr>
  </w:style>
  <w:style w:type="paragraph" w:customStyle="1" w:styleId="2f">
    <w:name w:val="Обычный2"/>
    <w:uiPriority w:val="99"/>
    <w:rsid w:val="00C57066"/>
    <w:rPr>
      <w:rFonts w:ascii="Times New Roman" w:hAnsi="Times New Roman" w:cs="Times New Roman"/>
    </w:rPr>
  </w:style>
  <w:style w:type="paragraph" w:customStyle="1" w:styleId="Style7">
    <w:name w:val="Style7"/>
    <w:basedOn w:val="a0"/>
    <w:uiPriority w:val="99"/>
    <w:rsid w:val="00C57066"/>
    <w:pPr>
      <w:widowControl/>
      <w:snapToGrid/>
      <w:spacing w:before="240"/>
      <w:ind w:firstLine="0"/>
      <w:jc w:val="left"/>
    </w:pPr>
    <w:rPr>
      <w:rFonts w:ascii="Times New Roman CYR" w:hAnsi="Times New Roman CYR" w:cs="Times New Roman CYR"/>
    </w:rPr>
  </w:style>
  <w:style w:type="paragraph" w:customStyle="1" w:styleId="1f1">
    <w:name w:val="ОснЗаг1"/>
    <w:basedOn w:val="1"/>
    <w:uiPriority w:val="99"/>
    <w:rsid w:val="00C57066"/>
    <w:pPr>
      <w:pageBreakBefore/>
      <w:numPr>
        <w:numId w:val="0"/>
      </w:numPr>
      <w:tabs>
        <w:tab w:val="num" w:pos="360"/>
      </w:tabs>
      <w:spacing w:before="360"/>
      <w:ind w:left="360" w:hanging="360"/>
      <w:jc w:val="both"/>
    </w:pPr>
    <w:rPr>
      <w:kern w:val="28"/>
      <w:sz w:val="28"/>
      <w:szCs w:val="28"/>
      <w:lang w:eastAsia="en-US"/>
    </w:rPr>
  </w:style>
  <w:style w:type="paragraph" w:customStyle="1" w:styleId="1f2">
    <w:name w:val="Стиль1"/>
    <w:basedOn w:val="a0"/>
    <w:uiPriority w:val="99"/>
    <w:rsid w:val="00C57066"/>
    <w:pPr>
      <w:widowControl/>
      <w:snapToGrid/>
      <w:spacing w:line="360" w:lineRule="auto"/>
      <w:ind w:firstLine="709"/>
    </w:pPr>
    <w:rPr>
      <w:rFonts w:ascii="Arial" w:hAnsi="Arial" w:cs="Arial"/>
    </w:rPr>
  </w:style>
  <w:style w:type="paragraph" w:customStyle="1" w:styleId="114">
    <w:name w:val="Обычный11"/>
    <w:uiPriority w:val="99"/>
    <w:rsid w:val="00C57066"/>
    <w:rPr>
      <w:rFonts w:ascii="Arial" w:hAnsi="Arial" w:cs="Arial"/>
    </w:rPr>
  </w:style>
  <w:style w:type="paragraph" w:customStyle="1" w:styleId="ConsTitle">
    <w:name w:val="ConsTitle"/>
    <w:uiPriority w:val="99"/>
    <w:rsid w:val="00C57066"/>
    <w:pPr>
      <w:widowControl w:val="0"/>
      <w:autoSpaceDE w:val="0"/>
      <w:autoSpaceDN w:val="0"/>
      <w:adjustRightInd w:val="0"/>
      <w:ind w:right="19772"/>
    </w:pPr>
    <w:rPr>
      <w:rFonts w:ascii="Arial" w:hAnsi="Arial" w:cs="Arial"/>
      <w:b/>
      <w:bCs/>
      <w:sz w:val="16"/>
      <w:szCs w:val="16"/>
    </w:rPr>
  </w:style>
  <w:style w:type="paragraph" w:customStyle="1" w:styleId="xl31">
    <w:name w:val="xl31"/>
    <w:basedOn w:val="a0"/>
    <w:uiPriority w:val="99"/>
    <w:rsid w:val="00C5706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jc w:val="left"/>
    </w:pPr>
    <w:rPr>
      <w:rFonts w:ascii="Arial" w:eastAsia="Arial Unicode MS" w:hAnsi="Arial" w:cs="Arial"/>
      <w:b/>
      <w:bCs/>
      <w:sz w:val="16"/>
      <w:szCs w:val="16"/>
    </w:rPr>
  </w:style>
  <w:style w:type="paragraph" w:customStyle="1" w:styleId="xl50">
    <w:name w:val="xl50"/>
    <w:basedOn w:val="a0"/>
    <w:uiPriority w:val="99"/>
    <w:rsid w:val="00C57066"/>
    <w:pPr>
      <w:widowControl/>
      <w:snapToGrid/>
      <w:spacing w:before="100" w:beforeAutospacing="1" w:after="100" w:afterAutospacing="1"/>
      <w:ind w:firstLine="0"/>
      <w:jc w:val="center"/>
      <w:textAlignment w:val="center"/>
    </w:pPr>
    <w:rPr>
      <w:rFonts w:ascii="Arial" w:eastAsia="Arial Unicode MS" w:hAnsi="Arial" w:cs="Arial"/>
      <w:b/>
      <w:bCs/>
    </w:rPr>
  </w:style>
  <w:style w:type="paragraph" w:customStyle="1" w:styleId="xl24">
    <w:name w:val="xl24"/>
    <w:basedOn w:val="a0"/>
    <w:uiPriority w:val="99"/>
    <w:rsid w:val="00C57066"/>
    <w:pPr>
      <w:widowControl/>
      <w:snapToGrid/>
      <w:spacing w:before="100" w:beforeAutospacing="1" w:after="100" w:afterAutospacing="1"/>
      <w:ind w:firstLine="0"/>
      <w:jc w:val="right"/>
      <w:textAlignment w:val="top"/>
    </w:pPr>
    <w:rPr>
      <w:rFonts w:ascii="Arial Unicode MS" w:eastAsia="Arial Unicode MS" w:hAnsi="Arial Unicode MS" w:cs="Arial Unicode MS"/>
      <w:color w:val="000000"/>
    </w:rPr>
  </w:style>
  <w:style w:type="paragraph" w:customStyle="1" w:styleId="xl25">
    <w:name w:val="xl25"/>
    <w:basedOn w:val="a0"/>
    <w:uiPriority w:val="99"/>
    <w:rsid w:val="00C57066"/>
    <w:pPr>
      <w:widowControl/>
      <w:snapToGrid/>
      <w:spacing w:before="100" w:beforeAutospacing="1" w:after="100" w:afterAutospacing="1"/>
      <w:ind w:firstLine="0"/>
      <w:jc w:val="right"/>
      <w:textAlignment w:val="top"/>
    </w:pPr>
    <w:rPr>
      <w:rFonts w:ascii="Arial Unicode MS" w:eastAsia="Arial Unicode MS" w:hAnsi="Arial Unicode MS" w:cs="Arial Unicode MS"/>
      <w:color w:val="000000"/>
    </w:rPr>
  </w:style>
  <w:style w:type="paragraph" w:customStyle="1" w:styleId="xl26">
    <w:name w:val="xl26"/>
    <w:basedOn w:val="a0"/>
    <w:uiPriority w:val="99"/>
    <w:rsid w:val="00C57066"/>
    <w:pPr>
      <w:widowControl/>
      <w:snapToGrid/>
      <w:spacing w:before="100" w:beforeAutospacing="1" w:after="100" w:afterAutospacing="1"/>
      <w:ind w:firstLine="0"/>
      <w:jc w:val="left"/>
      <w:textAlignment w:val="top"/>
    </w:pPr>
    <w:rPr>
      <w:rFonts w:ascii="Arial Unicode MS" w:eastAsia="Arial Unicode MS" w:hAnsi="Arial Unicode MS" w:cs="Arial Unicode MS"/>
      <w:color w:val="000000"/>
    </w:rPr>
  </w:style>
  <w:style w:type="paragraph" w:customStyle="1" w:styleId="xl27">
    <w:name w:val="xl27"/>
    <w:basedOn w:val="a0"/>
    <w:uiPriority w:val="99"/>
    <w:rsid w:val="00C57066"/>
    <w:pPr>
      <w:widowControl/>
      <w:snapToGrid/>
      <w:spacing w:before="100" w:beforeAutospacing="1" w:after="100" w:afterAutospacing="1"/>
      <w:ind w:firstLine="0"/>
      <w:jc w:val="right"/>
      <w:textAlignment w:val="top"/>
    </w:pPr>
    <w:rPr>
      <w:rFonts w:ascii="Arial Unicode MS" w:eastAsia="Arial Unicode MS" w:hAnsi="Arial Unicode MS" w:cs="Arial Unicode MS"/>
      <w:color w:val="000000"/>
    </w:rPr>
  </w:style>
  <w:style w:type="paragraph" w:customStyle="1" w:styleId="xl28">
    <w:name w:val="xl28"/>
    <w:basedOn w:val="a0"/>
    <w:uiPriority w:val="99"/>
    <w:rsid w:val="00C57066"/>
    <w:pPr>
      <w:widowControl/>
      <w:snapToGrid/>
      <w:spacing w:before="100" w:beforeAutospacing="1" w:after="100" w:afterAutospacing="1"/>
      <w:ind w:firstLine="0"/>
      <w:jc w:val="left"/>
      <w:textAlignment w:val="top"/>
    </w:pPr>
    <w:rPr>
      <w:rFonts w:ascii="Arial Unicode MS" w:eastAsia="Arial Unicode MS" w:hAnsi="Arial Unicode MS" w:cs="Arial Unicode MS"/>
      <w:b/>
      <w:bCs/>
      <w:color w:val="000000"/>
    </w:rPr>
  </w:style>
  <w:style w:type="paragraph" w:customStyle="1" w:styleId="xl29">
    <w:name w:val="xl29"/>
    <w:basedOn w:val="a0"/>
    <w:uiPriority w:val="99"/>
    <w:rsid w:val="00C57066"/>
    <w:pPr>
      <w:widowControl/>
      <w:snapToGrid/>
      <w:spacing w:before="100" w:beforeAutospacing="1" w:after="100" w:afterAutospacing="1"/>
      <w:ind w:firstLine="0"/>
      <w:jc w:val="right"/>
      <w:textAlignment w:val="top"/>
    </w:pPr>
    <w:rPr>
      <w:rFonts w:ascii="Arial Unicode MS" w:eastAsia="Arial Unicode MS" w:hAnsi="Arial Unicode MS" w:cs="Arial Unicode MS"/>
      <w:b/>
      <w:bCs/>
      <w:color w:val="000000"/>
    </w:rPr>
  </w:style>
  <w:style w:type="paragraph" w:customStyle="1" w:styleId="xl30">
    <w:name w:val="xl30"/>
    <w:basedOn w:val="a0"/>
    <w:uiPriority w:val="99"/>
    <w:rsid w:val="00C57066"/>
    <w:pPr>
      <w:widowControl/>
      <w:snapToGrid/>
      <w:spacing w:before="100" w:beforeAutospacing="1" w:after="100" w:afterAutospacing="1"/>
      <w:ind w:firstLine="0"/>
      <w:jc w:val="left"/>
      <w:textAlignment w:val="top"/>
    </w:pPr>
    <w:rPr>
      <w:rFonts w:ascii="Arial Unicode MS" w:eastAsia="Arial Unicode MS" w:hAnsi="Arial Unicode MS" w:cs="Arial Unicode MS"/>
      <w:color w:val="000000"/>
    </w:rPr>
  </w:style>
  <w:style w:type="paragraph" w:customStyle="1" w:styleId="xl32">
    <w:name w:val="xl32"/>
    <w:basedOn w:val="a0"/>
    <w:uiPriority w:val="99"/>
    <w:rsid w:val="00C57066"/>
    <w:pPr>
      <w:widowControl/>
      <w:snapToGrid/>
      <w:spacing w:before="100" w:beforeAutospacing="1" w:after="100" w:afterAutospacing="1"/>
      <w:ind w:firstLine="0"/>
      <w:jc w:val="right"/>
      <w:textAlignment w:val="top"/>
    </w:pPr>
    <w:rPr>
      <w:rFonts w:ascii="Arial Unicode MS" w:eastAsia="Arial Unicode MS" w:hAnsi="Arial Unicode MS" w:cs="Arial Unicode MS"/>
      <w:color w:val="000000"/>
    </w:rPr>
  </w:style>
  <w:style w:type="paragraph" w:customStyle="1" w:styleId="xl33">
    <w:name w:val="xl33"/>
    <w:basedOn w:val="a0"/>
    <w:uiPriority w:val="99"/>
    <w:rsid w:val="00C57066"/>
    <w:pPr>
      <w:widowControl/>
      <w:pBdr>
        <w:bottom w:val="single" w:sz="4" w:space="0" w:color="auto"/>
      </w:pBdr>
      <w:snapToGrid/>
      <w:spacing w:before="100" w:beforeAutospacing="1" w:after="100" w:afterAutospacing="1"/>
      <w:ind w:firstLine="0"/>
      <w:jc w:val="left"/>
      <w:textAlignment w:val="center"/>
    </w:pPr>
    <w:rPr>
      <w:rFonts w:ascii="Arial Unicode MS" w:eastAsia="Arial Unicode MS" w:hAnsi="Arial Unicode MS" w:cs="Arial Unicode MS"/>
      <w:b/>
      <w:bCs/>
      <w:color w:val="000000"/>
    </w:rPr>
  </w:style>
  <w:style w:type="paragraph" w:customStyle="1" w:styleId="DocumentName">
    <w:name w:val="Document Name"/>
    <w:next w:val="a0"/>
    <w:uiPriority w:val="99"/>
    <w:rsid w:val="00C57066"/>
    <w:pPr>
      <w:keepLines/>
      <w:spacing w:before="240" w:after="240" w:line="288" w:lineRule="auto"/>
      <w:jc w:val="center"/>
    </w:pPr>
    <w:rPr>
      <w:rFonts w:ascii="Times New Roman Bold" w:hAnsi="Times New Roman Bold" w:cs="Times New Roman Bold"/>
      <w:b/>
      <w:bCs/>
      <w:caps/>
      <w:sz w:val="36"/>
      <w:szCs w:val="36"/>
      <w:lang w:eastAsia="en-US"/>
    </w:rPr>
  </w:style>
  <w:style w:type="paragraph" w:customStyle="1" w:styleId="1f3">
    <w:name w:val="Текст выноски1"/>
    <w:basedOn w:val="a0"/>
    <w:uiPriority w:val="99"/>
    <w:rsid w:val="00C57066"/>
    <w:pPr>
      <w:widowControl/>
      <w:snapToGrid/>
      <w:ind w:firstLine="0"/>
      <w:jc w:val="left"/>
    </w:pPr>
    <w:rPr>
      <w:rFonts w:ascii="Tahoma" w:hAnsi="Tahoma" w:cs="Tahoma"/>
      <w:sz w:val="16"/>
      <w:szCs w:val="16"/>
    </w:rPr>
  </w:style>
  <w:style w:type="paragraph" w:customStyle="1" w:styleId="TableText">
    <w:name w:val="TableText"/>
    <w:basedOn w:val="a0"/>
    <w:uiPriority w:val="99"/>
    <w:rsid w:val="00C57066"/>
    <w:pPr>
      <w:keepLines/>
      <w:widowControl/>
      <w:snapToGrid/>
      <w:spacing w:before="40" w:after="40" w:line="288" w:lineRule="auto"/>
      <w:ind w:firstLine="0"/>
      <w:jc w:val="left"/>
    </w:pPr>
    <w:rPr>
      <w:sz w:val="22"/>
      <w:szCs w:val="22"/>
      <w:lang w:eastAsia="en-US"/>
    </w:rPr>
  </w:style>
  <w:style w:type="paragraph" w:customStyle="1" w:styleId="TableofContents">
    <w:name w:val="Table of Contents"/>
    <w:basedOn w:val="1"/>
    <w:next w:val="a0"/>
    <w:uiPriority w:val="99"/>
    <w:rsid w:val="00C57066"/>
    <w:pPr>
      <w:keepNext/>
      <w:keepLines/>
      <w:numPr>
        <w:numId w:val="0"/>
      </w:numPr>
      <w:suppressAutoHyphens/>
      <w:spacing w:before="480" w:after="360" w:line="288" w:lineRule="auto"/>
      <w:outlineLvl w:val="9"/>
    </w:pPr>
    <w:rPr>
      <w:kern w:val="32"/>
      <w:sz w:val="28"/>
      <w:szCs w:val="28"/>
      <w:lang w:eastAsia="en-US"/>
    </w:rPr>
  </w:style>
  <w:style w:type="paragraph" w:customStyle="1" w:styleId="BlockText1">
    <w:name w:val="Block Text1"/>
    <w:basedOn w:val="Normal2"/>
    <w:uiPriority w:val="99"/>
    <w:rsid w:val="00C57066"/>
    <w:pPr>
      <w:tabs>
        <w:tab w:val="left" w:pos="8306"/>
        <w:tab w:val="left" w:pos="9923"/>
      </w:tabs>
      <w:snapToGrid/>
      <w:ind w:left="284" w:right="893" w:firstLine="0"/>
    </w:pPr>
    <w:rPr>
      <w:sz w:val="28"/>
      <w:szCs w:val="28"/>
    </w:rPr>
  </w:style>
  <w:style w:type="paragraph" w:customStyle="1" w:styleId="310">
    <w:name w:val="Основной текст 31"/>
    <w:basedOn w:val="a0"/>
    <w:uiPriority w:val="99"/>
    <w:rsid w:val="00C57066"/>
    <w:pPr>
      <w:widowControl/>
      <w:overflowPunct w:val="0"/>
      <w:autoSpaceDE w:val="0"/>
      <w:autoSpaceDN w:val="0"/>
      <w:adjustRightInd w:val="0"/>
      <w:snapToGrid/>
      <w:spacing w:after="120"/>
      <w:ind w:left="283" w:firstLine="0"/>
      <w:jc w:val="left"/>
      <w:textAlignment w:val="baseline"/>
    </w:pPr>
    <w:rPr>
      <w:sz w:val="20"/>
      <w:szCs w:val="20"/>
    </w:rPr>
  </w:style>
  <w:style w:type="paragraph" w:styleId="afff6">
    <w:name w:val="Date"/>
    <w:basedOn w:val="a0"/>
    <w:next w:val="a0"/>
    <w:link w:val="afff7"/>
    <w:uiPriority w:val="99"/>
    <w:rsid w:val="00C57066"/>
    <w:pPr>
      <w:widowControl/>
      <w:snapToGrid/>
      <w:ind w:firstLine="0"/>
    </w:pPr>
    <w:rPr>
      <w:sz w:val="20"/>
      <w:szCs w:val="20"/>
      <w:lang w:val="x-none"/>
    </w:rPr>
  </w:style>
  <w:style w:type="character" w:customStyle="1" w:styleId="afff7">
    <w:name w:val="Дата Знак"/>
    <w:link w:val="afff6"/>
    <w:uiPriority w:val="99"/>
    <w:locked/>
    <w:rsid w:val="00C57066"/>
    <w:rPr>
      <w:rFonts w:ascii="Times New Roman" w:hAnsi="Times New Roman" w:cs="Times New Roman"/>
      <w:sz w:val="20"/>
      <w:szCs w:val="20"/>
      <w:lang w:val="x-none" w:eastAsia="ru-RU"/>
    </w:rPr>
  </w:style>
  <w:style w:type="paragraph" w:customStyle="1" w:styleId="311">
    <w:name w:val="Основной текст с отступом 31"/>
    <w:basedOn w:val="1d"/>
    <w:uiPriority w:val="99"/>
    <w:rsid w:val="00C57066"/>
    <w:pPr>
      <w:widowControl/>
      <w:tabs>
        <w:tab w:val="left" w:pos="7088"/>
      </w:tabs>
      <w:snapToGrid/>
      <w:spacing w:line="280" w:lineRule="exact"/>
      <w:ind w:firstLine="851"/>
    </w:pPr>
  </w:style>
  <w:style w:type="paragraph" w:customStyle="1" w:styleId="FR2">
    <w:name w:val="FR2"/>
    <w:uiPriority w:val="99"/>
    <w:rsid w:val="00C57066"/>
    <w:pPr>
      <w:widowControl w:val="0"/>
      <w:autoSpaceDE w:val="0"/>
      <w:autoSpaceDN w:val="0"/>
      <w:adjustRightInd w:val="0"/>
      <w:spacing w:line="420" w:lineRule="auto"/>
      <w:ind w:right="2400"/>
      <w:jc w:val="center"/>
    </w:pPr>
    <w:rPr>
      <w:rFonts w:ascii="Times New Roman" w:hAnsi="Times New Roman" w:cs="Times New Roman"/>
      <w:sz w:val="28"/>
      <w:szCs w:val="28"/>
    </w:rPr>
  </w:style>
  <w:style w:type="paragraph" w:customStyle="1" w:styleId="BodyBullet">
    <w:name w:val="Body Bullet"/>
    <w:basedOn w:val="a8"/>
    <w:uiPriority w:val="99"/>
    <w:rsid w:val="00C57066"/>
    <w:pPr>
      <w:tabs>
        <w:tab w:val="num" w:pos="926"/>
      </w:tabs>
      <w:ind w:left="926" w:hanging="360"/>
      <w:jc w:val="both"/>
    </w:pPr>
    <w:rPr>
      <w:rFonts w:ascii="Times New Roman CYR" w:hAnsi="Times New Roman CYR" w:cs="Times New Roman CYR"/>
      <w:sz w:val="28"/>
      <w:szCs w:val="28"/>
    </w:rPr>
  </w:style>
  <w:style w:type="paragraph" w:customStyle="1" w:styleId="afff8">
    <w:name w:val="Список маркир"/>
    <w:basedOn w:val="a0"/>
    <w:uiPriority w:val="99"/>
    <w:rsid w:val="00C57066"/>
    <w:pPr>
      <w:widowControl/>
      <w:tabs>
        <w:tab w:val="num" w:pos="720"/>
      </w:tabs>
      <w:snapToGrid/>
      <w:ind w:left="720" w:hanging="360"/>
    </w:pPr>
  </w:style>
  <w:style w:type="paragraph" w:customStyle="1" w:styleId="ConsPlusNormal">
    <w:name w:val="ConsPlusNormal"/>
    <w:link w:val="ConsPlusNormal0"/>
    <w:qFormat/>
    <w:rsid w:val="00C57066"/>
    <w:pPr>
      <w:widowControl w:val="0"/>
      <w:autoSpaceDE w:val="0"/>
      <w:autoSpaceDN w:val="0"/>
      <w:adjustRightInd w:val="0"/>
      <w:ind w:firstLine="720"/>
    </w:pPr>
    <w:rPr>
      <w:rFonts w:ascii="Arial" w:hAnsi="Arial"/>
      <w:sz w:val="22"/>
      <w:szCs w:val="22"/>
    </w:rPr>
  </w:style>
  <w:style w:type="paragraph" w:customStyle="1" w:styleId="afff9">
    <w:name w:val="Нумерованный список (тбл)"/>
    <w:basedOn w:val="a0"/>
    <w:uiPriority w:val="99"/>
    <w:rsid w:val="00C57066"/>
    <w:pPr>
      <w:widowControl/>
      <w:tabs>
        <w:tab w:val="num" w:pos="360"/>
        <w:tab w:val="num" w:pos="567"/>
      </w:tabs>
      <w:snapToGrid/>
      <w:spacing w:before="40" w:after="120"/>
      <w:ind w:firstLine="0"/>
      <w:jc w:val="left"/>
    </w:pPr>
    <w:rPr>
      <w:sz w:val="22"/>
      <w:szCs w:val="22"/>
    </w:rPr>
  </w:style>
  <w:style w:type="character" w:customStyle="1" w:styleId="Normal">
    <w:name w:val="Normal Знак"/>
    <w:link w:val="1d"/>
    <w:uiPriority w:val="99"/>
    <w:locked/>
    <w:rsid w:val="00C57066"/>
    <w:rPr>
      <w:rFonts w:ascii="Times New Roman" w:hAnsi="Times New Roman" w:cs="Times New Roman"/>
      <w:sz w:val="24"/>
      <w:szCs w:val="22"/>
      <w:lang w:val="ru-RU" w:eastAsia="ru-RU" w:bidi="ar-SA"/>
    </w:rPr>
  </w:style>
  <w:style w:type="character" w:customStyle="1" w:styleId="115">
    <w:name w:val="Знак Знак11"/>
    <w:uiPriority w:val="99"/>
    <w:rsid w:val="00C57066"/>
    <w:rPr>
      <w:rFonts w:cs="Times New Roman"/>
    </w:rPr>
  </w:style>
  <w:style w:type="character" w:customStyle="1" w:styleId="130">
    <w:name w:val="Знак Знак13"/>
    <w:uiPriority w:val="99"/>
    <w:rsid w:val="00C57066"/>
    <w:rPr>
      <w:sz w:val="28"/>
      <w:lang w:val="ru-RU" w:eastAsia="ru-RU"/>
    </w:rPr>
  </w:style>
  <w:style w:type="character" w:customStyle="1" w:styleId="1f4">
    <w:name w:val="1 Знак"/>
    <w:aliases w:val="H1 Знак,Заголов Знак,ch Знак,Глава Знак,(раздел) Знак,Section Head Знак,h1 Знак,l1 Знак,H1 Char Знак Знак,Заголовок 1 Знак,H1 Char Знак"/>
    <w:uiPriority w:val="99"/>
    <w:rsid w:val="00C57066"/>
    <w:rPr>
      <w:sz w:val="24"/>
      <w:lang w:val="ru-RU" w:eastAsia="ru-RU"/>
    </w:rPr>
  </w:style>
  <w:style w:type="paragraph" w:customStyle="1" w:styleId="1110">
    <w:name w:val="Заголовок 111"/>
    <w:basedOn w:val="Normal2"/>
    <w:next w:val="Normal2"/>
    <w:uiPriority w:val="99"/>
    <w:rsid w:val="00C57066"/>
    <w:pPr>
      <w:keepNext/>
      <w:widowControl/>
      <w:snapToGrid/>
      <w:ind w:firstLine="0"/>
      <w:jc w:val="left"/>
    </w:pPr>
    <w:rPr>
      <w:b/>
      <w:bCs/>
    </w:rPr>
  </w:style>
  <w:style w:type="paragraph" w:customStyle="1" w:styleId="116">
    <w:name w:val="Название11"/>
    <w:basedOn w:val="a0"/>
    <w:uiPriority w:val="99"/>
    <w:rsid w:val="00C57066"/>
    <w:pPr>
      <w:widowControl/>
      <w:snapToGrid/>
      <w:ind w:firstLine="0"/>
      <w:jc w:val="center"/>
    </w:pPr>
    <w:rPr>
      <w:b/>
      <w:bCs/>
      <w:sz w:val="28"/>
      <w:szCs w:val="28"/>
    </w:rPr>
  </w:style>
  <w:style w:type="paragraph" w:customStyle="1" w:styleId="2110">
    <w:name w:val="Основной текст 211"/>
    <w:basedOn w:val="114"/>
    <w:uiPriority w:val="99"/>
    <w:rsid w:val="00C57066"/>
    <w:pPr>
      <w:snapToGrid w:val="0"/>
      <w:spacing w:line="360" w:lineRule="auto"/>
      <w:jc w:val="both"/>
    </w:pPr>
    <w:rPr>
      <w:rFonts w:ascii="Times New Roman" w:hAnsi="Times New Roman" w:cs="Times New Roman"/>
      <w:sz w:val="28"/>
      <w:szCs w:val="28"/>
    </w:rPr>
  </w:style>
  <w:style w:type="paragraph" w:customStyle="1" w:styleId="3110">
    <w:name w:val="Основной текст 311"/>
    <w:basedOn w:val="a0"/>
    <w:uiPriority w:val="99"/>
    <w:rsid w:val="00C57066"/>
    <w:pPr>
      <w:widowControl/>
      <w:overflowPunct w:val="0"/>
      <w:autoSpaceDE w:val="0"/>
      <w:autoSpaceDN w:val="0"/>
      <w:adjustRightInd w:val="0"/>
      <w:snapToGrid/>
      <w:spacing w:after="120"/>
      <w:ind w:left="283" w:firstLine="0"/>
      <w:jc w:val="left"/>
      <w:textAlignment w:val="baseline"/>
    </w:pPr>
    <w:rPr>
      <w:sz w:val="20"/>
      <w:szCs w:val="20"/>
    </w:rPr>
  </w:style>
  <w:style w:type="paragraph" w:customStyle="1" w:styleId="3111">
    <w:name w:val="Основной текст с отступом 311"/>
    <w:basedOn w:val="114"/>
    <w:uiPriority w:val="99"/>
    <w:rsid w:val="00C57066"/>
    <w:pPr>
      <w:tabs>
        <w:tab w:val="left" w:pos="7088"/>
      </w:tabs>
      <w:spacing w:line="280" w:lineRule="exact"/>
      <w:ind w:firstLine="851"/>
      <w:jc w:val="both"/>
    </w:pPr>
    <w:rPr>
      <w:rFonts w:ascii="Times New Roman" w:hAnsi="Times New Roman" w:cs="Times New Roman"/>
      <w:sz w:val="24"/>
      <w:szCs w:val="24"/>
    </w:rPr>
  </w:style>
  <w:style w:type="paragraph" w:customStyle="1" w:styleId="117">
    <w:name w:val="Абзац списка11"/>
    <w:basedOn w:val="a0"/>
    <w:uiPriority w:val="99"/>
    <w:rsid w:val="00C57066"/>
    <w:pPr>
      <w:widowControl/>
      <w:snapToGrid/>
      <w:spacing w:after="200" w:line="276" w:lineRule="auto"/>
      <w:ind w:left="720" w:firstLine="0"/>
      <w:jc w:val="left"/>
    </w:pPr>
    <w:rPr>
      <w:rFonts w:ascii="Calibri" w:hAnsi="Calibri" w:cs="Calibri"/>
      <w:sz w:val="22"/>
      <w:szCs w:val="22"/>
      <w:lang w:eastAsia="en-US"/>
    </w:rPr>
  </w:style>
  <w:style w:type="character" w:customStyle="1" w:styleId="1111">
    <w:name w:val="Знак Знак111"/>
    <w:uiPriority w:val="99"/>
    <w:rsid w:val="00C57066"/>
    <w:rPr>
      <w:rFonts w:cs="Times New Roman"/>
    </w:rPr>
  </w:style>
  <w:style w:type="character" w:customStyle="1" w:styleId="118">
    <w:name w:val="1 Знак1"/>
    <w:aliases w:val="H1 Знак1,Заголов Знак1,ch Знак1,Глава Знак1,(раздел) Знак1,Section Head Знак1,h1 Знак1,l1 Знак1,H1 Char Знак Знак1"/>
    <w:uiPriority w:val="99"/>
    <w:rsid w:val="00C57066"/>
    <w:rPr>
      <w:b/>
      <w:sz w:val="32"/>
      <w:lang w:val="ru-RU" w:eastAsia="ru-RU"/>
    </w:rPr>
  </w:style>
  <w:style w:type="paragraph" w:customStyle="1" w:styleId="3a">
    <w:name w:val="заголовок 3"/>
    <w:basedOn w:val="a0"/>
    <w:next w:val="a0"/>
    <w:uiPriority w:val="99"/>
    <w:rsid w:val="00961875"/>
    <w:pPr>
      <w:keepNext/>
      <w:widowControl/>
      <w:snapToGrid/>
      <w:ind w:firstLine="709"/>
    </w:pPr>
    <w:rPr>
      <w:rFonts w:ascii="Calibri" w:hAnsi="Calibri" w:cs="Calibri"/>
    </w:rPr>
  </w:style>
  <w:style w:type="character" w:customStyle="1" w:styleId="46">
    <w:name w:val="Знак Знак4"/>
    <w:uiPriority w:val="99"/>
    <w:rsid w:val="00961875"/>
    <w:rPr>
      <w:rFonts w:eastAsia="Arial Unicode MS"/>
      <w:sz w:val="28"/>
    </w:rPr>
  </w:style>
  <w:style w:type="character" w:customStyle="1" w:styleId="blk">
    <w:name w:val="blk"/>
    <w:rsid w:val="00702D8E"/>
  </w:style>
  <w:style w:type="paragraph" w:customStyle="1" w:styleId="3b">
    <w:name w:val="Стиль3 Знак"/>
    <w:basedOn w:val="22"/>
    <w:link w:val="312"/>
    <w:uiPriority w:val="99"/>
    <w:rsid w:val="00702D8E"/>
    <w:pPr>
      <w:widowControl w:val="0"/>
      <w:tabs>
        <w:tab w:val="clear" w:pos="0"/>
        <w:tab w:val="num" w:pos="360"/>
      </w:tabs>
      <w:suppressAutoHyphens w:val="0"/>
      <w:adjustRightInd w:val="0"/>
      <w:ind w:left="283" w:firstLine="0"/>
      <w:textAlignment w:val="baseline"/>
    </w:pPr>
    <w:rPr>
      <w:sz w:val="24"/>
      <w:lang w:eastAsia="x-none"/>
    </w:rPr>
  </w:style>
  <w:style w:type="character" w:customStyle="1" w:styleId="312">
    <w:name w:val="Стиль3 Знак Знак1"/>
    <w:link w:val="3b"/>
    <w:uiPriority w:val="99"/>
    <w:locked/>
    <w:rsid w:val="00702D8E"/>
    <w:rPr>
      <w:rFonts w:ascii="Times New Roman" w:hAnsi="Times New Roman"/>
      <w:sz w:val="24"/>
    </w:rPr>
  </w:style>
  <w:style w:type="paragraph" w:customStyle="1" w:styleId="3c">
    <w:name w:val="Стиль3 Знак Знак Знак Знак"/>
    <w:basedOn w:val="22"/>
    <w:uiPriority w:val="99"/>
    <w:rsid w:val="005114E2"/>
    <w:pPr>
      <w:widowControl w:val="0"/>
      <w:tabs>
        <w:tab w:val="clear" w:pos="0"/>
        <w:tab w:val="num" w:pos="227"/>
      </w:tabs>
      <w:suppressAutoHyphens w:val="0"/>
      <w:adjustRightInd w:val="0"/>
      <w:ind w:firstLine="0"/>
    </w:pPr>
  </w:style>
  <w:style w:type="character" w:customStyle="1" w:styleId="ad">
    <w:name w:val="Нормальный Знак"/>
    <w:link w:val="ac"/>
    <w:locked/>
    <w:rsid w:val="00EA1AF8"/>
    <w:rPr>
      <w:rFonts w:ascii="Times New Roman" w:hAnsi="Times New Roman"/>
      <w:sz w:val="22"/>
      <w:szCs w:val="22"/>
      <w:lang w:val="ru-RU" w:eastAsia="ru-RU" w:bidi="ar-SA"/>
    </w:rPr>
  </w:style>
  <w:style w:type="character" w:customStyle="1" w:styleId="r">
    <w:name w:val="r"/>
    <w:uiPriority w:val="99"/>
    <w:rsid w:val="00C1622B"/>
  </w:style>
  <w:style w:type="paragraph" w:customStyle="1" w:styleId="afffa">
    <w:name w:val="Обычный таблица"/>
    <w:basedOn w:val="a0"/>
    <w:link w:val="afffb"/>
    <w:rsid w:val="00286200"/>
    <w:pPr>
      <w:widowControl/>
      <w:snapToGrid/>
      <w:ind w:firstLine="0"/>
      <w:jc w:val="left"/>
    </w:pPr>
    <w:rPr>
      <w:sz w:val="18"/>
      <w:szCs w:val="20"/>
      <w:lang w:val="x-none" w:eastAsia="x-none"/>
    </w:rPr>
  </w:style>
  <w:style w:type="character" w:customStyle="1" w:styleId="afffb">
    <w:name w:val="Обычный таблица Знак"/>
    <w:link w:val="afffa"/>
    <w:locked/>
    <w:rsid w:val="00286200"/>
    <w:rPr>
      <w:rFonts w:ascii="Times New Roman" w:hAnsi="Times New Roman"/>
      <w:sz w:val="18"/>
    </w:rPr>
  </w:style>
  <w:style w:type="paragraph" w:styleId="afffc">
    <w:name w:val="List Paragraph"/>
    <w:aliases w:val="Абзац списка2,Bullet List,FooterText,numbered,List Paragraph,Подпись рисунка,Маркированный список_уровень1"/>
    <w:basedOn w:val="a0"/>
    <w:link w:val="afffd"/>
    <w:uiPriority w:val="34"/>
    <w:qFormat/>
    <w:rsid w:val="00E963A2"/>
    <w:pPr>
      <w:widowControl/>
      <w:snapToGrid/>
      <w:spacing w:after="200" w:line="276" w:lineRule="auto"/>
      <w:ind w:left="720" w:firstLine="0"/>
      <w:jc w:val="left"/>
    </w:pPr>
    <w:rPr>
      <w:rFonts w:ascii="Calibri" w:hAnsi="Calibri" w:cs="Calibri"/>
      <w:sz w:val="22"/>
      <w:szCs w:val="22"/>
      <w:lang w:eastAsia="en-US"/>
    </w:rPr>
  </w:style>
  <w:style w:type="paragraph" w:styleId="afffe">
    <w:name w:val="No Spacing"/>
    <w:link w:val="affff"/>
    <w:uiPriority w:val="1"/>
    <w:qFormat/>
    <w:rsid w:val="00D6741C"/>
    <w:rPr>
      <w:rFonts w:ascii="Times New Roman" w:hAnsi="Times New Roman" w:cs="Times New Roman"/>
      <w:sz w:val="24"/>
      <w:szCs w:val="24"/>
    </w:rPr>
  </w:style>
  <w:style w:type="paragraph" w:customStyle="1" w:styleId="DocumentCode">
    <w:name w:val="Document Code"/>
    <w:next w:val="a0"/>
    <w:uiPriority w:val="99"/>
    <w:rsid w:val="00B93F84"/>
    <w:pPr>
      <w:spacing w:before="120" w:after="120" w:line="288" w:lineRule="auto"/>
      <w:jc w:val="center"/>
    </w:pPr>
    <w:rPr>
      <w:rFonts w:ascii="Times New Roman" w:hAnsi="Times New Roman" w:cs="Times New Roman"/>
      <w:sz w:val="24"/>
      <w:szCs w:val="24"/>
      <w:lang w:eastAsia="en-US"/>
    </w:rPr>
  </w:style>
  <w:style w:type="paragraph" w:styleId="affff0">
    <w:name w:val="TOC Heading"/>
    <w:basedOn w:val="1"/>
    <w:next w:val="a0"/>
    <w:uiPriority w:val="39"/>
    <w:qFormat/>
    <w:rsid w:val="00B93F84"/>
    <w:pPr>
      <w:keepNext/>
      <w:keepLines/>
      <w:numPr>
        <w:numId w:val="0"/>
      </w:numPr>
      <w:spacing w:before="480" w:after="0" w:line="276" w:lineRule="auto"/>
      <w:jc w:val="left"/>
      <w:outlineLvl w:val="9"/>
    </w:pPr>
    <w:rPr>
      <w:rFonts w:ascii="Cambria" w:hAnsi="Cambria" w:cs="Cambria"/>
      <w:color w:val="365F91"/>
      <w:sz w:val="28"/>
      <w:szCs w:val="28"/>
    </w:rPr>
  </w:style>
  <w:style w:type="paragraph" w:customStyle="1" w:styleId="formattext">
    <w:name w:val="formattext"/>
    <w:basedOn w:val="a0"/>
    <w:uiPriority w:val="99"/>
    <w:rsid w:val="003551FD"/>
    <w:pPr>
      <w:widowControl/>
      <w:snapToGrid/>
      <w:spacing w:before="100" w:beforeAutospacing="1" w:after="100" w:afterAutospacing="1"/>
      <w:ind w:firstLine="0"/>
      <w:jc w:val="left"/>
    </w:pPr>
  </w:style>
  <w:style w:type="table" w:customStyle="1" w:styleId="1f5">
    <w:name w:val="Сетка таблицы1"/>
    <w:uiPriority w:val="99"/>
    <w:rsid w:val="00AC7E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732DD"/>
    <w:rPr>
      <w:rFonts w:ascii="Arial" w:hAnsi="Arial"/>
      <w:sz w:val="22"/>
      <w:szCs w:val="22"/>
      <w:lang w:val="ru-RU" w:eastAsia="ru-RU" w:bidi="ar-SA"/>
    </w:rPr>
  </w:style>
  <w:style w:type="character" w:customStyle="1" w:styleId="1f6">
    <w:name w:val="Текст сноски Знак1"/>
    <w:aliases w:val="Знак2 Знак1,Знак21 Знак1,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semiHidden/>
    <w:locked/>
    <w:rsid w:val="008B16C1"/>
    <w:rPr>
      <w:rFonts w:ascii="Gelvetsky 12pt" w:hAnsi="Gelvetsky 12pt"/>
      <w:sz w:val="20"/>
      <w:lang w:val="en-US" w:eastAsia="ru-RU"/>
    </w:rPr>
  </w:style>
  <w:style w:type="character" w:customStyle="1" w:styleId="2f0">
    <w:name w:val="Основной текст Знак2"/>
    <w:uiPriority w:val="99"/>
    <w:locked/>
    <w:rsid w:val="00E63708"/>
    <w:rPr>
      <w:sz w:val="28"/>
    </w:rPr>
  </w:style>
  <w:style w:type="character" w:customStyle="1" w:styleId="220">
    <w:name w:val="Основной текст с отступом 2 Знак2"/>
    <w:uiPriority w:val="99"/>
    <w:locked/>
    <w:rsid w:val="00E63708"/>
    <w:rPr>
      <w:lang w:val="ru-RU" w:eastAsia="ru-RU"/>
    </w:rPr>
  </w:style>
  <w:style w:type="paragraph" w:customStyle="1" w:styleId="Iiiaeuiue">
    <w:name w:val="Ii?iaeuiue"/>
    <w:uiPriority w:val="99"/>
    <w:rsid w:val="00E63708"/>
    <w:pPr>
      <w:widowControl w:val="0"/>
      <w:overflowPunct w:val="0"/>
      <w:autoSpaceDE w:val="0"/>
      <w:autoSpaceDN w:val="0"/>
      <w:adjustRightInd w:val="0"/>
    </w:pPr>
    <w:rPr>
      <w:rFonts w:ascii="Times New Roman" w:hAnsi="Times New Roman" w:cs="Times New Roman"/>
    </w:rPr>
  </w:style>
  <w:style w:type="paragraph" w:customStyle="1" w:styleId="uni">
    <w:name w:val="uni"/>
    <w:basedOn w:val="a0"/>
    <w:uiPriority w:val="99"/>
    <w:rsid w:val="00B751EB"/>
    <w:pPr>
      <w:widowControl/>
      <w:snapToGrid/>
      <w:ind w:firstLine="0"/>
    </w:pPr>
  </w:style>
  <w:style w:type="paragraph" w:styleId="affff1">
    <w:name w:val="endnote text"/>
    <w:basedOn w:val="a0"/>
    <w:link w:val="affff2"/>
    <w:uiPriority w:val="99"/>
    <w:locked/>
    <w:rsid w:val="0074292F"/>
    <w:rPr>
      <w:sz w:val="20"/>
      <w:szCs w:val="20"/>
      <w:lang w:val="x-none" w:eastAsia="x-none"/>
    </w:rPr>
  </w:style>
  <w:style w:type="character" w:customStyle="1" w:styleId="affff2">
    <w:name w:val="Текст концевой сноски Знак"/>
    <w:link w:val="affff1"/>
    <w:uiPriority w:val="99"/>
    <w:locked/>
    <w:rsid w:val="0074292F"/>
    <w:rPr>
      <w:rFonts w:ascii="Times New Roman" w:hAnsi="Times New Roman" w:cs="Times New Roman"/>
      <w:sz w:val="20"/>
      <w:szCs w:val="20"/>
    </w:rPr>
  </w:style>
  <w:style w:type="character" w:styleId="affff3">
    <w:name w:val="endnote reference"/>
    <w:uiPriority w:val="99"/>
    <w:semiHidden/>
    <w:locked/>
    <w:rsid w:val="0074292F"/>
    <w:rPr>
      <w:rFonts w:cs="Times New Roman"/>
      <w:vertAlign w:val="superscript"/>
    </w:rPr>
  </w:style>
  <w:style w:type="character" w:customStyle="1" w:styleId="3d">
    <w:name w:val="Знак Знак3"/>
    <w:uiPriority w:val="99"/>
    <w:semiHidden/>
    <w:rsid w:val="005F1658"/>
    <w:rPr>
      <w:sz w:val="20"/>
    </w:rPr>
  </w:style>
  <w:style w:type="paragraph" w:customStyle="1" w:styleId="ConsPlusTitle">
    <w:name w:val="ConsPlusTitle"/>
    <w:rsid w:val="002E4018"/>
    <w:pPr>
      <w:widowControl w:val="0"/>
      <w:autoSpaceDE w:val="0"/>
      <w:autoSpaceDN w:val="0"/>
      <w:adjustRightInd w:val="0"/>
    </w:pPr>
    <w:rPr>
      <w:rFonts w:ascii="Times New Roman" w:hAnsi="Times New Roman" w:cs="Times New Roman"/>
      <w:b/>
      <w:bCs/>
      <w:sz w:val="24"/>
      <w:szCs w:val="24"/>
    </w:rPr>
  </w:style>
  <w:style w:type="paragraph" w:customStyle="1" w:styleId="221">
    <w:name w:val="Основной текст 22"/>
    <w:basedOn w:val="a0"/>
    <w:rsid w:val="002E4018"/>
    <w:pPr>
      <w:widowControl/>
      <w:suppressAutoHyphens/>
      <w:snapToGrid/>
      <w:spacing w:after="120" w:line="480" w:lineRule="auto"/>
      <w:ind w:firstLine="0"/>
      <w:jc w:val="left"/>
    </w:pPr>
    <w:rPr>
      <w:rFonts w:eastAsia="Calibri"/>
      <w:sz w:val="20"/>
      <w:szCs w:val="20"/>
      <w:lang w:eastAsia="ar-SA"/>
    </w:rPr>
  </w:style>
  <w:style w:type="paragraph" w:customStyle="1" w:styleId="ConsNonformat">
    <w:name w:val="ConsNonformat"/>
    <w:rsid w:val="002E4018"/>
    <w:pPr>
      <w:widowControl w:val="0"/>
    </w:pPr>
    <w:rPr>
      <w:rFonts w:ascii="Consultant" w:eastAsia="Calibri" w:hAnsi="Consultant" w:cs="Consultant"/>
    </w:rPr>
  </w:style>
  <w:style w:type="character" w:customStyle="1" w:styleId="1f7">
    <w:name w:val="Текст Знак1"/>
    <w:aliases w:val="Знак3 Знак Знак1"/>
    <w:locked/>
    <w:rsid w:val="002E4018"/>
    <w:rPr>
      <w:rFonts w:ascii="Courier New" w:hAnsi="Courier New" w:cs="Courier New"/>
    </w:rPr>
  </w:style>
  <w:style w:type="character" w:customStyle="1" w:styleId="510">
    <w:name w:val="Заголовок 5 Знак1"/>
    <w:locked/>
    <w:rsid w:val="002E4018"/>
    <w:rPr>
      <w:rFonts w:ascii="Times New Roman" w:eastAsia="Times New Roman" w:hAnsi="Times New Roman"/>
      <w:b/>
      <w:bCs/>
    </w:rPr>
  </w:style>
  <w:style w:type="paragraph" w:styleId="HTML0">
    <w:name w:val="HTML Preformatted"/>
    <w:basedOn w:val="a0"/>
    <w:link w:val="HTML1"/>
    <w:uiPriority w:val="99"/>
    <w:unhideWhenUsed/>
    <w:locked/>
    <w:rsid w:val="00957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pPr>
    <w:rPr>
      <w:rFonts w:ascii="Courier New" w:hAnsi="Courier New" w:cs="Courier New"/>
      <w:sz w:val="20"/>
      <w:szCs w:val="20"/>
    </w:rPr>
  </w:style>
  <w:style w:type="character" w:customStyle="1" w:styleId="HTML1">
    <w:name w:val="Стандартный HTML Знак"/>
    <w:basedOn w:val="a1"/>
    <w:link w:val="HTML0"/>
    <w:uiPriority w:val="99"/>
    <w:rsid w:val="00957388"/>
    <w:rPr>
      <w:rFonts w:ascii="Courier New" w:hAnsi="Courier New" w:cs="Courier New"/>
    </w:rPr>
  </w:style>
  <w:style w:type="character" w:customStyle="1" w:styleId="matches2">
    <w:name w:val="matches2"/>
    <w:basedOn w:val="a1"/>
    <w:rsid w:val="008D34FE"/>
  </w:style>
  <w:style w:type="paragraph" w:customStyle="1" w:styleId="Default">
    <w:name w:val="Default"/>
    <w:rsid w:val="00AD148D"/>
    <w:pPr>
      <w:autoSpaceDE w:val="0"/>
      <w:autoSpaceDN w:val="0"/>
      <w:adjustRightInd w:val="0"/>
    </w:pPr>
    <w:rPr>
      <w:rFonts w:ascii="Times New Roman" w:hAnsi="Times New Roman" w:cs="Times New Roman"/>
      <w:color w:val="000000"/>
      <w:sz w:val="24"/>
      <w:szCs w:val="24"/>
    </w:rPr>
  </w:style>
  <w:style w:type="character" w:customStyle="1" w:styleId="afffd">
    <w:name w:val="Абзац списка Знак"/>
    <w:aliases w:val="Абзац списка2 Знак,Bullet List Знак,FooterText Знак,numbered Знак,List Paragraph Знак,Подпись рисунка Знак,Маркированный список_уровень1 Знак"/>
    <w:link w:val="afffc"/>
    <w:uiPriority w:val="34"/>
    <w:locked/>
    <w:rsid w:val="00FC0E2B"/>
    <w:rPr>
      <w:sz w:val="22"/>
      <w:szCs w:val="22"/>
      <w:lang w:eastAsia="en-US"/>
    </w:rPr>
  </w:style>
  <w:style w:type="character" w:customStyle="1" w:styleId="affff">
    <w:name w:val="Без интервала Знак"/>
    <w:link w:val="afffe"/>
    <w:uiPriority w:val="1"/>
    <w:rsid w:val="00EC351F"/>
    <w:rPr>
      <w:rFonts w:ascii="Times New Roman" w:hAnsi="Times New Roman" w:cs="Times New Roman"/>
      <w:sz w:val="24"/>
      <w:szCs w:val="24"/>
    </w:rPr>
  </w:style>
  <w:style w:type="character" w:customStyle="1" w:styleId="a6">
    <w:name w:val="Письмо Знак"/>
    <w:link w:val="a5"/>
    <w:uiPriority w:val="99"/>
    <w:locked/>
    <w:rsid w:val="00EC351F"/>
    <w:rPr>
      <w:rFonts w:ascii="Times New Roman" w:hAnsi="Times New Roman" w:cs="Times New Roman"/>
      <w:sz w:val="24"/>
      <w:szCs w:val="24"/>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8165BC"/>
    <w:pPr>
      <w:autoSpaceDE w:val="0"/>
      <w:autoSpaceDN w:val="0"/>
      <w:adjustRightInd w:val="0"/>
      <w:snapToGrid/>
      <w:spacing w:after="160" w:line="240" w:lineRule="exact"/>
      <w:ind w:firstLine="0"/>
      <w:jc w:val="left"/>
    </w:pPr>
    <w:rPr>
      <w:sz w:val="28"/>
      <w:szCs w:val="20"/>
      <w:lang w:val="en-US" w:eastAsia="en-US"/>
    </w:rPr>
  </w:style>
  <w:style w:type="paragraph" w:customStyle="1" w:styleId="affff5">
    <w:name w:val="Маркированный"/>
    <w:basedOn w:val="aff6"/>
    <w:link w:val="affff6"/>
    <w:qFormat/>
    <w:rsid w:val="008165BC"/>
    <w:pPr>
      <w:keepLines/>
      <w:tabs>
        <w:tab w:val="clear" w:pos="360"/>
        <w:tab w:val="num" w:pos="1134"/>
      </w:tabs>
      <w:spacing w:after="60" w:line="288" w:lineRule="auto"/>
      <w:ind w:left="1134" w:hanging="567"/>
    </w:pPr>
    <w:rPr>
      <w:iCs/>
      <w:lang w:val="x-none" w:eastAsia="x-none"/>
    </w:rPr>
  </w:style>
  <w:style w:type="character" w:customStyle="1" w:styleId="affff6">
    <w:name w:val="Маркированный Знак"/>
    <w:link w:val="affff5"/>
    <w:rsid w:val="008165BC"/>
    <w:rPr>
      <w:rFonts w:ascii="Times New Roman" w:hAnsi="Times New Roman" w:cs="Times New Roman"/>
      <w:iCs/>
      <w:sz w:val="24"/>
      <w:szCs w:val="24"/>
      <w:lang w:val="x-none" w:eastAsia="x-none"/>
    </w:rPr>
  </w:style>
  <w:style w:type="paragraph" w:styleId="affff7">
    <w:name w:val="Revision"/>
    <w:hidden/>
    <w:uiPriority w:val="99"/>
    <w:semiHidden/>
    <w:rsid w:val="001041E7"/>
    <w:rPr>
      <w:rFonts w:ascii="Times New Roman" w:hAnsi="Times New Roman" w:cs="Times New Roman"/>
      <w:sz w:val="24"/>
      <w:szCs w:val="24"/>
    </w:rPr>
  </w:style>
  <w:style w:type="character" w:customStyle="1" w:styleId="FontStyle11">
    <w:name w:val="Font Style11"/>
    <w:uiPriority w:val="99"/>
    <w:rsid w:val="00D44389"/>
    <w:rPr>
      <w:rFonts w:ascii="Times New Roman" w:hAnsi="Times New Roman" w:cs="Times New Roman"/>
      <w:sz w:val="26"/>
      <w:szCs w:val="26"/>
    </w:rPr>
  </w:style>
  <w:style w:type="character" w:customStyle="1" w:styleId="1f8">
    <w:name w:val="Неразрешенное упоминание1"/>
    <w:basedOn w:val="a1"/>
    <w:uiPriority w:val="99"/>
    <w:semiHidden/>
    <w:unhideWhenUsed/>
    <w:rsid w:val="004026A6"/>
    <w:rPr>
      <w:color w:val="605E5C"/>
      <w:shd w:val="clear" w:color="auto" w:fill="E1DFDD"/>
    </w:rPr>
  </w:style>
  <w:style w:type="paragraph" w:customStyle="1" w:styleId="47">
    <w:name w:val="Основной текст4"/>
    <w:basedOn w:val="a0"/>
    <w:rsid w:val="002D1582"/>
    <w:pPr>
      <w:shd w:val="clear" w:color="auto" w:fill="FFFFFF"/>
      <w:snapToGrid/>
      <w:spacing w:before="3720" w:after="300" w:line="0" w:lineRule="atLeast"/>
      <w:ind w:hanging="640"/>
      <w:jc w:val="left"/>
    </w:pPr>
    <w:rPr>
      <w:rFonts w:ascii="Calibri" w:hAnsi="Calibri"/>
      <w:sz w:val="22"/>
      <w:szCs w:val="22"/>
      <w:lang w:val="x-none" w:eastAsia="x-none"/>
    </w:rPr>
  </w:style>
  <w:style w:type="paragraph" w:customStyle="1" w:styleId="3e">
    <w:name w:val="Обычный3"/>
    <w:rsid w:val="00AA333D"/>
    <w:pPr>
      <w:widowControl w:val="0"/>
      <w:snapToGrid w:val="0"/>
      <w:spacing w:after="160" w:line="300" w:lineRule="auto"/>
      <w:ind w:firstLine="400"/>
      <w:jc w:val="both"/>
    </w:pPr>
    <w:rPr>
      <w:rFonts w:cs="Times New Roman"/>
      <w:sz w:val="24"/>
      <w:szCs w:val="21"/>
    </w:rPr>
  </w:style>
  <w:style w:type="paragraph" w:customStyle="1" w:styleId="Normal6">
    <w:name w:val="Normal6"/>
    <w:rsid w:val="00AA333D"/>
    <w:pPr>
      <w:widowControl w:val="0"/>
      <w:suppressAutoHyphens/>
      <w:snapToGrid w:val="0"/>
      <w:spacing w:after="160" w:line="300" w:lineRule="auto"/>
      <w:ind w:firstLine="400"/>
      <w:jc w:val="both"/>
    </w:pPr>
    <w:rPr>
      <w:rFonts w:eastAsia="Arial" w:cs="Times New Roman"/>
      <w:sz w:val="24"/>
      <w:szCs w:val="21"/>
      <w:lang w:eastAsia="ar-SA"/>
    </w:rPr>
  </w:style>
  <w:style w:type="character" w:customStyle="1" w:styleId="FontStyle40">
    <w:name w:val="Font Style40"/>
    <w:uiPriority w:val="99"/>
    <w:rsid w:val="00AA333D"/>
    <w:rPr>
      <w:rFonts w:ascii="Times New Roman" w:hAnsi="Times New Roman" w:cs="Times New Roman"/>
      <w:sz w:val="24"/>
      <w:szCs w:val="24"/>
    </w:rPr>
  </w:style>
  <w:style w:type="paragraph" w:customStyle="1" w:styleId="Style8">
    <w:name w:val="Style8"/>
    <w:basedOn w:val="a0"/>
    <w:uiPriority w:val="99"/>
    <w:rsid w:val="00AA333D"/>
    <w:pPr>
      <w:autoSpaceDE w:val="0"/>
      <w:autoSpaceDN w:val="0"/>
      <w:adjustRightInd w:val="0"/>
      <w:snapToGrid/>
      <w:spacing w:line="386" w:lineRule="exact"/>
      <w:ind w:firstLine="0"/>
      <w:jc w:val="center"/>
    </w:pPr>
  </w:style>
  <w:style w:type="paragraph" w:customStyle="1" w:styleId="Noeeu">
    <w:name w:val="Noeeu"/>
    <w:basedOn w:val="a0"/>
    <w:next w:val="a0"/>
    <w:uiPriority w:val="99"/>
    <w:rsid w:val="00AA333D"/>
    <w:pPr>
      <w:widowControl/>
      <w:autoSpaceDE w:val="0"/>
      <w:autoSpaceDN w:val="0"/>
      <w:adjustRightInd w:val="0"/>
      <w:snapToGrid/>
      <w:ind w:firstLine="0"/>
      <w:jc w:val="lef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5445">
      <w:bodyDiv w:val="1"/>
      <w:marLeft w:val="0"/>
      <w:marRight w:val="0"/>
      <w:marTop w:val="0"/>
      <w:marBottom w:val="0"/>
      <w:divBdr>
        <w:top w:val="none" w:sz="0" w:space="0" w:color="auto"/>
        <w:left w:val="none" w:sz="0" w:space="0" w:color="auto"/>
        <w:bottom w:val="none" w:sz="0" w:space="0" w:color="auto"/>
        <w:right w:val="none" w:sz="0" w:space="0" w:color="auto"/>
      </w:divBdr>
    </w:div>
    <w:div w:id="45685965">
      <w:bodyDiv w:val="1"/>
      <w:marLeft w:val="0"/>
      <w:marRight w:val="0"/>
      <w:marTop w:val="0"/>
      <w:marBottom w:val="0"/>
      <w:divBdr>
        <w:top w:val="none" w:sz="0" w:space="0" w:color="auto"/>
        <w:left w:val="none" w:sz="0" w:space="0" w:color="auto"/>
        <w:bottom w:val="none" w:sz="0" w:space="0" w:color="auto"/>
        <w:right w:val="none" w:sz="0" w:space="0" w:color="auto"/>
      </w:divBdr>
    </w:div>
    <w:div w:id="53895238">
      <w:bodyDiv w:val="1"/>
      <w:marLeft w:val="0"/>
      <w:marRight w:val="0"/>
      <w:marTop w:val="0"/>
      <w:marBottom w:val="0"/>
      <w:divBdr>
        <w:top w:val="none" w:sz="0" w:space="0" w:color="auto"/>
        <w:left w:val="none" w:sz="0" w:space="0" w:color="auto"/>
        <w:bottom w:val="none" w:sz="0" w:space="0" w:color="auto"/>
        <w:right w:val="none" w:sz="0" w:space="0" w:color="auto"/>
      </w:divBdr>
    </w:div>
    <w:div w:id="61681030">
      <w:bodyDiv w:val="1"/>
      <w:marLeft w:val="0"/>
      <w:marRight w:val="0"/>
      <w:marTop w:val="0"/>
      <w:marBottom w:val="0"/>
      <w:divBdr>
        <w:top w:val="none" w:sz="0" w:space="0" w:color="auto"/>
        <w:left w:val="none" w:sz="0" w:space="0" w:color="auto"/>
        <w:bottom w:val="none" w:sz="0" w:space="0" w:color="auto"/>
        <w:right w:val="none" w:sz="0" w:space="0" w:color="auto"/>
      </w:divBdr>
    </w:div>
    <w:div w:id="185945144">
      <w:bodyDiv w:val="1"/>
      <w:marLeft w:val="0"/>
      <w:marRight w:val="0"/>
      <w:marTop w:val="0"/>
      <w:marBottom w:val="0"/>
      <w:divBdr>
        <w:top w:val="none" w:sz="0" w:space="0" w:color="auto"/>
        <w:left w:val="none" w:sz="0" w:space="0" w:color="auto"/>
        <w:bottom w:val="none" w:sz="0" w:space="0" w:color="auto"/>
        <w:right w:val="none" w:sz="0" w:space="0" w:color="auto"/>
      </w:divBdr>
    </w:div>
    <w:div w:id="214896010">
      <w:bodyDiv w:val="1"/>
      <w:marLeft w:val="0"/>
      <w:marRight w:val="0"/>
      <w:marTop w:val="0"/>
      <w:marBottom w:val="0"/>
      <w:divBdr>
        <w:top w:val="none" w:sz="0" w:space="0" w:color="auto"/>
        <w:left w:val="none" w:sz="0" w:space="0" w:color="auto"/>
        <w:bottom w:val="none" w:sz="0" w:space="0" w:color="auto"/>
        <w:right w:val="none" w:sz="0" w:space="0" w:color="auto"/>
      </w:divBdr>
    </w:div>
    <w:div w:id="250163306">
      <w:bodyDiv w:val="1"/>
      <w:marLeft w:val="0"/>
      <w:marRight w:val="0"/>
      <w:marTop w:val="0"/>
      <w:marBottom w:val="0"/>
      <w:divBdr>
        <w:top w:val="none" w:sz="0" w:space="0" w:color="auto"/>
        <w:left w:val="none" w:sz="0" w:space="0" w:color="auto"/>
        <w:bottom w:val="none" w:sz="0" w:space="0" w:color="auto"/>
        <w:right w:val="none" w:sz="0" w:space="0" w:color="auto"/>
      </w:divBdr>
      <w:divsChild>
        <w:div w:id="1912428731">
          <w:marLeft w:val="0"/>
          <w:marRight w:val="0"/>
          <w:marTop w:val="192"/>
          <w:marBottom w:val="0"/>
          <w:divBdr>
            <w:top w:val="none" w:sz="0" w:space="0" w:color="auto"/>
            <w:left w:val="none" w:sz="0" w:space="0" w:color="auto"/>
            <w:bottom w:val="none" w:sz="0" w:space="0" w:color="auto"/>
            <w:right w:val="none" w:sz="0" w:space="0" w:color="auto"/>
          </w:divBdr>
        </w:div>
        <w:div w:id="460198393">
          <w:marLeft w:val="0"/>
          <w:marRight w:val="0"/>
          <w:marTop w:val="192"/>
          <w:marBottom w:val="0"/>
          <w:divBdr>
            <w:top w:val="none" w:sz="0" w:space="0" w:color="auto"/>
            <w:left w:val="none" w:sz="0" w:space="0" w:color="auto"/>
            <w:bottom w:val="none" w:sz="0" w:space="0" w:color="auto"/>
            <w:right w:val="none" w:sz="0" w:space="0" w:color="auto"/>
          </w:divBdr>
        </w:div>
        <w:div w:id="2019307418">
          <w:marLeft w:val="0"/>
          <w:marRight w:val="0"/>
          <w:marTop w:val="192"/>
          <w:marBottom w:val="0"/>
          <w:divBdr>
            <w:top w:val="none" w:sz="0" w:space="0" w:color="auto"/>
            <w:left w:val="none" w:sz="0" w:space="0" w:color="auto"/>
            <w:bottom w:val="none" w:sz="0" w:space="0" w:color="auto"/>
            <w:right w:val="none" w:sz="0" w:space="0" w:color="auto"/>
          </w:divBdr>
        </w:div>
        <w:div w:id="1109743433">
          <w:marLeft w:val="0"/>
          <w:marRight w:val="0"/>
          <w:marTop w:val="192"/>
          <w:marBottom w:val="0"/>
          <w:divBdr>
            <w:top w:val="none" w:sz="0" w:space="0" w:color="auto"/>
            <w:left w:val="none" w:sz="0" w:space="0" w:color="auto"/>
            <w:bottom w:val="none" w:sz="0" w:space="0" w:color="auto"/>
            <w:right w:val="none" w:sz="0" w:space="0" w:color="auto"/>
          </w:divBdr>
        </w:div>
        <w:div w:id="685599607">
          <w:marLeft w:val="0"/>
          <w:marRight w:val="0"/>
          <w:marTop w:val="192"/>
          <w:marBottom w:val="0"/>
          <w:divBdr>
            <w:top w:val="none" w:sz="0" w:space="0" w:color="auto"/>
            <w:left w:val="none" w:sz="0" w:space="0" w:color="auto"/>
            <w:bottom w:val="none" w:sz="0" w:space="0" w:color="auto"/>
            <w:right w:val="none" w:sz="0" w:space="0" w:color="auto"/>
          </w:divBdr>
        </w:div>
        <w:div w:id="1850172459">
          <w:marLeft w:val="0"/>
          <w:marRight w:val="0"/>
          <w:marTop w:val="192"/>
          <w:marBottom w:val="0"/>
          <w:divBdr>
            <w:top w:val="none" w:sz="0" w:space="0" w:color="auto"/>
            <w:left w:val="none" w:sz="0" w:space="0" w:color="auto"/>
            <w:bottom w:val="none" w:sz="0" w:space="0" w:color="auto"/>
            <w:right w:val="none" w:sz="0" w:space="0" w:color="auto"/>
          </w:divBdr>
        </w:div>
        <w:div w:id="2079475121">
          <w:marLeft w:val="0"/>
          <w:marRight w:val="0"/>
          <w:marTop w:val="192"/>
          <w:marBottom w:val="0"/>
          <w:divBdr>
            <w:top w:val="none" w:sz="0" w:space="0" w:color="auto"/>
            <w:left w:val="none" w:sz="0" w:space="0" w:color="auto"/>
            <w:bottom w:val="none" w:sz="0" w:space="0" w:color="auto"/>
            <w:right w:val="none" w:sz="0" w:space="0" w:color="auto"/>
          </w:divBdr>
        </w:div>
        <w:div w:id="977567158">
          <w:marLeft w:val="0"/>
          <w:marRight w:val="0"/>
          <w:marTop w:val="192"/>
          <w:marBottom w:val="0"/>
          <w:divBdr>
            <w:top w:val="none" w:sz="0" w:space="0" w:color="auto"/>
            <w:left w:val="none" w:sz="0" w:space="0" w:color="auto"/>
            <w:bottom w:val="none" w:sz="0" w:space="0" w:color="auto"/>
            <w:right w:val="none" w:sz="0" w:space="0" w:color="auto"/>
          </w:divBdr>
        </w:div>
        <w:div w:id="1764641320">
          <w:marLeft w:val="0"/>
          <w:marRight w:val="0"/>
          <w:marTop w:val="192"/>
          <w:marBottom w:val="0"/>
          <w:divBdr>
            <w:top w:val="none" w:sz="0" w:space="0" w:color="auto"/>
            <w:left w:val="none" w:sz="0" w:space="0" w:color="auto"/>
            <w:bottom w:val="none" w:sz="0" w:space="0" w:color="auto"/>
            <w:right w:val="none" w:sz="0" w:space="0" w:color="auto"/>
          </w:divBdr>
        </w:div>
      </w:divsChild>
    </w:div>
    <w:div w:id="265115602">
      <w:bodyDiv w:val="1"/>
      <w:marLeft w:val="0"/>
      <w:marRight w:val="0"/>
      <w:marTop w:val="0"/>
      <w:marBottom w:val="0"/>
      <w:divBdr>
        <w:top w:val="none" w:sz="0" w:space="0" w:color="auto"/>
        <w:left w:val="none" w:sz="0" w:space="0" w:color="auto"/>
        <w:bottom w:val="none" w:sz="0" w:space="0" w:color="auto"/>
        <w:right w:val="none" w:sz="0" w:space="0" w:color="auto"/>
      </w:divBdr>
      <w:divsChild>
        <w:div w:id="1205948489">
          <w:marLeft w:val="0"/>
          <w:marRight w:val="0"/>
          <w:marTop w:val="0"/>
          <w:marBottom w:val="0"/>
          <w:divBdr>
            <w:top w:val="none" w:sz="0" w:space="0" w:color="auto"/>
            <w:left w:val="none" w:sz="0" w:space="0" w:color="auto"/>
            <w:bottom w:val="none" w:sz="0" w:space="0" w:color="auto"/>
            <w:right w:val="none" w:sz="0" w:space="0" w:color="auto"/>
          </w:divBdr>
        </w:div>
      </w:divsChild>
    </w:div>
    <w:div w:id="291249620">
      <w:bodyDiv w:val="1"/>
      <w:marLeft w:val="0"/>
      <w:marRight w:val="0"/>
      <w:marTop w:val="0"/>
      <w:marBottom w:val="0"/>
      <w:divBdr>
        <w:top w:val="none" w:sz="0" w:space="0" w:color="auto"/>
        <w:left w:val="none" w:sz="0" w:space="0" w:color="auto"/>
        <w:bottom w:val="none" w:sz="0" w:space="0" w:color="auto"/>
        <w:right w:val="none" w:sz="0" w:space="0" w:color="auto"/>
      </w:divBdr>
    </w:div>
    <w:div w:id="301620365">
      <w:bodyDiv w:val="1"/>
      <w:marLeft w:val="0"/>
      <w:marRight w:val="0"/>
      <w:marTop w:val="0"/>
      <w:marBottom w:val="0"/>
      <w:divBdr>
        <w:top w:val="none" w:sz="0" w:space="0" w:color="auto"/>
        <w:left w:val="none" w:sz="0" w:space="0" w:color="auto"/>
        <w:bottom w:val="none" w:sz="0" w:space="0" w:color="auto"/>
        <w:right w:val="none" w:sz="0" w:space="0" w:color="auto"/>
      </w:divBdr>
    </w:div>
    <w:div w:id="322702859">
      <w:bodyDiv w:val="1"/>
      <w:marLeft w:val="0"/>
      <w:marRight w:val="0"/>
      <w:marTop w:val="0"/>
      <w:marBottom w:val="0"/>
      <w:divBdr>
        <w:top w:val="none" w:sz="0" w:space="0" w:color="auto"/>
        <w:left w:val="none" w:sz="0" w:space="0" w:color="auto"/>
        <w:bottom w:val="none" w:sz="0" w:space="0" w:color="auto"/>
        <w:right w:val="none" w:sz="0" w:space="0" w:color="auto"/>
      </w:divBdr>
    </w:div>
    <w:div w:id="329061252">
      <w:bodyDiv w:val="1"/>
      <w:marLeft w:val="0"/>
      <w:marRight w:val="0"/>
      <w:marTop w:val="0"/>
      <w:marBottom w:val="0"/>
      <w:divBdr>
        <w:top w:val="none" w:sz="0" w:space="0" w:color="auto"/>
        <w:left w:val="none" w:sz="0" w:space="0" w:color="auto"/>
        <w:bottom w:val="none" w:sz="0" w:space="0" w:color="auto"/>
        <w:right w:val="none" w:sz="0" w:space="0" w:color="auto"/>
      </w:divBdr>
      <w:divsChild>
        <w:div w:id="514030020">
          <w:marLeft w:val="0"/>
          <w:marRight w:val="0"/>
          <w:marTop w:val="0"/>
          <w:marBottom w:val="0"/>
          <w:divBdr>
            <w:top w:val="none" w:sz="0" w:space="0" w:color="auto"/>
            <w:left w:val="none" w:sz="0" w:space="0" w:color="auto"/>
            <w:bottom w:val="none" w:sz="0" w:space="0" w:color="auto"/>
            <w:right w:val="none" w:sz="0" w:space="0" w:color="auto"/>
          </w:divBdr>
        </w:div>
      </w:divsChild>
    </w:div>
    <w:div w:id="355278688">
      <w:bodyDiv w:val="1"/>
      <w:marLeft w:val="0"/>
      <w:marRight w:val="0"/>
      <w:marTop w:val="0"/>
      <w:marBottom w:val="0"/>
      <w:divBdr>
        <w:top w:val="none" w:sz="0" w:space="0" w:color="auto"/>
        <w:left w:val="none" w:sz="0" w:space="0" w:color="auto"/>
        <w:bottom w:val="none" w:sz="0" w:space="0" w:color="auto"/>
        <w:right w:val="none" w:sz="0" w:space="0" w:color="auto"/>
      </w:divBdr>
    </w:div>
    <w:div w:id="361519195">
      <w:bodyDiv w:val="1"/>
      <w:marLeft w:val="0"/>
      <w:marRight w:val="0"/>
      <w:marTop w:val="0"/>
      <w:marBottom w:val="0"/>
      <w:divBdr>
        <w:top w:val="none" w:sz="0" w:space="0" w:color="auto"/>
        <w:left w:val="none" w:sz="0" w:space="0" w:color="auto"/>
        <w:bottom w:val="none" w:sz="0" w:space="0" w:color="auto"/>
        <w:right w:val="none" w:sz="0" w:space="0" w:color="auto"/>
      </w:divBdr>
    </w:div>
    <w:div w:id="389380360">
      <w:bodyDiv w:val="1"/>
      <w:marLeft w:val="0"/>
      <w:marRight w:val="0"/>
      <w:marTop w:val="0"/>
      <w:marBottom w:val="0"/>
      <w:divBdr>
        <w:top w:val="none" w:sz="0" w:space="0" w:color="auto"/>
        <w:left w:val="none" w:sz="0" w:space="0" w:color="auto"/>
        <w:bottom w:val="none" w:sz="0" w:space="0" w:color="auto"/>
        <w:right w:val="none" w:sz="0" w:space="0" w:color="auto"/>
      </w:divBdr>
    </w:div>
    <w:div w:id="402874222">
      <w:bodyDiv w:val="1"/>
      <w:marLeft w:val="0"/>
      <w:marRight w:val="0"/>
      <w:marTop w:val="0"/>
      <w:marBottom w:val="0"/>
      <w:divBdr>
        <w:top w:val="none" w:sz="0" w:space="0" w:color="auto"/>
        <w:left w:val="none" w:sz="0" w:space="0" w:color="auto"/>
        <w:bottom w:val="none" w:sz="0" w:space="0" w:color="auto"/>
        <w:right w:val="none" w:sz="0" w:space="0" w:color="auto"/>
      </w:divBdr>
      <w:divsChild>
        <w:div w:id="249000428">
          <w:marLeft w:val="0"/>
          <w:marRight w:val="0"/>
          <w:marTop w:val="0"/>
          <w:marBottom w:val="0"/>
          <w:divBdr>
            <w:top w:val="none" w:sz="0" w:space="0" w:color="auto"/>
            <w:left w:val="none" w:sz="0" w:space="0" w:color="auto"/>
            <w:bottom w:val="none" w:sz="0" w:space="0" w:color="auto"/>
            <w:right w:val="none" w:sz="0" w:space="0" w:color="auto"/>
          </w:divBdr>
        </w:div>
      </w:divsChild>
    </w:div>
    <w:div w:id="478881988">
      <w:bodyDiv w:val="1"/>
      <w:marLeft w:val="0"/>
      <w:marRight w:val="0"/>
      <w:marTop w:val="0"/>
      <w:marBottom w:val="0"/>
      <w:divBdr>
        <w:top w:val="none" w:sz="0" w:space="0" w:color="auto"/>
        <w:left w:val="none" w:sz="0" w:space="0" w:color="auto"/>
        <w:bottom w:val="none" w:sz="0" w:space="0" w:color="auto"/>
        <w:right w:val="none" w:sz="0" w:space="0" w:color="auto"/>
      </w:divBdr>
    </w:div>
    <w:div w:id="497773572">
      <w:bodyDiv w:val="1"/>
      <w:marLeft w:val="0"/>
      <w:marRight w:val="0"/>
      <w:marTop w:val="0"/>
      <w:marBottom w:val="0"/>
      <w:divBdr>
        <w:top w:val="none" w:sz="0" w:space="0" w:color="auto"/>
        <w:left w:val="none" w:sz="0" w:space="0" w:color="auto"/>
        <w:bottom w:val="none" w:sz="0" w:space="0" w:color="auto"/>
        <w:right w:val="none" w:sz="0" w:space="0" w:color="auto"/>
      </w:divBdr>
      <w:divsChild>
        <w:div w:id="30539803">
          <w:marLeft w:val="0"/>
          <w:marRight w:val="0"/>
          <w:marTop w:val="192"/>
          <w:marBottom w:val="0"/>
          <w:divBdr>
            <w:top w:val="none" w:sz="0" w:space="0" w:color="auto"/>
            <w:left w:val="none" w:sz="0" w:space="0" w:color="auto"/>
            <w:bottom w:val="none" w:sz="0" w:space="0" w:color="auto"/>
            <w:right w:val="none" w:sz="0" w:space="0" w:color="auto"/>
          </w:divBdr>
        </w:div>
        <w:div w:id="141703580">
          <w:marLeft w:val="0"/>
          <w:marRight w:val="0"/>
          <w:marTop w:val="192"/>
          <w:marBottom w:val="0"/>
          <w:divBdr>
            <w:top w:val="none" w:sz="0" w:space="0" w:color="auto"/>
            <w:left w:val="none" w:sz="0" w:space="0" w:color="auto"/>
            <w:bottom w:val="none" w:sz="0" w:space="0" w:color="auto"/>
            <w:right w:val="none" w:sz="0" w:space="0" w:color="auto"/>
          </w:divBdr>
        </w:div>
        <w:div w:id="1098019322">
          <w:marLeft w:val="0"/>
          <w:marRight w:val="0"/>
          <w:marTop w:val="192"/>
          <w:marBottom w:val="0"/>
          <w:divBdr>
            <w:top w:val="none" w:sz="0" w:space="0" w:color="auto"/>
            <w:left w:val="none" w:sz="0" w:space="0" w:color="auto"/>
            <w:bottom w:val="none" w:sz="0" w:space="0" w:color="auto"/>
            <w:right w:val="none" w:sz="0" w:space="0" w:color="auto"/>
          </w:divBdr>
        </w:div>
      </w:divsChild>
    </w:div>
    <w:div w:id="531042308">
      <w:bodyDiv w:val="1"/>
      <w:marLeft w:val="0"/>
      <w:marRight w:val="0"/>
      <w:marTop w:val="0"/>
      <w:marBottom w:val="0"/>
      <w:divBdr>
        <w:top w:val="none" w:sz="0" w:space="0" w:color="auto"/>
        <w:left w:val="none" w:sz="0" w:space="0" w:color="auto"/>
        <w:bottom w:val="none" w:sz="0" w:space="0" w:color="auto"/>
        <w:right w:val="none" w:sz="0" w:space="0" w:color="auto"/>
      </w:divBdr>
    </w:div>
    <w:div w:id="624628642">
      <w:bodyDiv w:val="1"/>
      <w:marLeft w:val="0"/>
      <w:marRight w:val="0"/>
      <w:marTop w:val="0"/>
      <w:marBottom w:val="0"/>
      <w:divBdr>
        <w:top w:val="none" w:sz="0" w:space="0" w:color="auto"/>
        <w:left w:val="none" w:sz="0" w:space="0" w:color="auto"/>
        <w:bottom w:val="none" w:sz="0" w:space="0" w:color="auto"/>
        <w:right w:val="none" w:sz="0" w:space="0" w:color="auto"/>
      </w:divBdr>
    </w:div>
    <w:div w:id="628703849">
      <w:bodyDiv w:val="1"/>
      <w:marLeft w:val="0"/>
      <w:marRight w:val="0"/>
      <w:marTop w:val="0"/>
      <w:marBottom w:val="0"/>
      <w:divBdr>
        <w:top w:val="none" w:sz="0" w:space="0" w:color="auto"/>
        <w:left w:val="none" w:sz="0" w:space="0" w:color="auto"/>
        <w:bottom w:val="none" w:sz="0" w:space="0" w:color="auto"/>
        <w:right w:val="none" w:sz="0" w:space="0" w:color="auto"/>
      </w:divBdr>
    </w:div>
    <w:div w:id="659119310">
      <w:bodyDiv w:val="1"/>
      <w:marLeft w:val="0"/>
      <w:marRight w:val="0"/>
      <w:marTop w:val="0"/>
      <w:marBottom w:val="0"/>
      <w:divBdr>
        <w:top w:val="none" w:sz="0" w:space="0" w:color="auto"/>
        <w:left w:val="none" w:sz="0" w:space="0" w:color="auto"/>
        <w:bottom w:val="none" w:sz="0" w:space="0" w:color="auto"/>
        <w:right w:val="none" w:sz="0" w:space="0" w:color="auto"/>
      </w:divBdr>
    </w:div>
    <w:div w:id="666639533">
      <w:bodyDiv w:val="1"/>
      <w:marLeft w:val="0"/>
      <w:marRight w:val="0"/>
      <w:marTop w:val="0"/>
      <w:marBottom w:val="0"/>
      <w:divBdr>
        <w:top w:val="none" w:sz="0" w:space="0" w:color="auto"/>
        <w:left w:val="none" w:sz="0" w:space="0" w:color="auto"/>
        <w:bottom w:val="none" w:sz="0" w:space="0" w:color="auto"/>
        <w:right w:val="none" w:sz="0" w:space="0" w:color="auto"/>
      </w:divBdr>
    </w:div>
    <w:div w:id="712312668">
      <w:bodyDiv w:val="1"/>
      <w:marLeft w:val="0"/>
      <w:marRight w:val="0"/>
      <w:marTop w:val="0"/>
      <w:marBottom w:val="0"/>
      <w:divBdr>
        <w:top w:val="none" w:sz="0" w:space="0" w:color="auto"/>
        <w:left w:val="none" w:sz="0" w:space="0" w:color="auto"/>
        <w:bottom w:val="none" w:sz="0" w:space="0" w:color="auto"/>
        <w:right w:val="none" w:sz="0" w:space="0" w:color="auto"/>
      </w:divBdr>
    </w:div>
    <w:div w:id="713046636">
      <w:bodyDiv w:val="1"/>
      <w:marLeft w:val="0"/>
      <w:marRight w:val="0"/>
      <w:marTop w:val="0"/>
      <w:marBottom w:val="0"/>
      <w:divBdr>
        <w:top w:val="none" w:sz="0" w:space="0" w:color="auto"/>
        <w:left w:val="none" w:sz="0" w:space="0" w:color="auto"/>
        <w:bottom w:val="none" w:sz="0" w:space="0" w:color="auto"/>
        <w:right w:val="none" w:sz="0" w:space="0" w:color="auto"/>
      </w:divBdr>
    </w:div>
    <w:div w:id="743841005">
      <w:bodyDiv w:val="1"/>
      <w:marLeft w:val="0"/>
      <w:marRight w:val="0"/>
      <w:marTop w:val="0"/>
      <w:marBottom w:val="0"/>
      <w:divBdr>
        <w:top w:val="none" w:sz="0" w:space="0" w:color="auto"/>
        <w:left w:val="none" w:sz="0" w:space="0" w:color="auto"/>
        <w:bottom w:val="none" w:sz="0" w:space="0" w:color="auto"/>
        <w:right w:val="none" w:sz="0" w:space="0" w:color="auto"/>
      </w:divBdr>
    </w:div>
    <w:div w:id="771240749">
      <w:bodyDiv w:val="1"/>
      <w:marLeft w:val="0"/>
      <w:marRight w:val="0"/>
      <w:marTop w:val="0"/>
      <w:marBottom w:val="0"/>
      <w:divBdr>
        <w:top w:val="none" w:sz="0" w:space="0" w:color="auto"/>
        <w:left w:val="none" w:sz="0" w:space="0" w:color="auto"/>
        <w:bottom w:val="none" w:sz="0" w:space="0" w:color="auto"/>
        <w:right w:val="none" w:sz="0" w:space="0" w:color="auto"/>
      </w:divBdr>
      <w:divsChild>
        <w:div w:id="729305945">
          <w:marLeft w:val="0"/>
          <w:marRight w:val="0"/>
          <w:marTop w:val="0"/>
          <w:marBottom w:val="0"/>
          <w:divBdr>
            <w:top w:val="none" w:sz="0" w:space="0" w:color="auto"/>
            <w:left w:val="none" w:sz="0" w:space="0" w:color="auto"/>
            <w:bottom w:val="none" w:sz="0" w:space="0" w:color="auto"/>
            <w:right w:val="none" w:sz="0" w:space="0" w:color="auto"/>
          </w:divBdr>
        </w:div>
      </w:divsChild>
    </w:div>
    <w:div w:id="793864670">
      <w:bodyDiv w:val="1"/>
      <w:marLeft w:val="0"/>
      <w:marRight w:val="0"/>
      <w:marTop w:val="0"/>
      <w:marBottom w:val="0"/>
      <w:divBdr>
        <w:top w:val="none" w:sz="0" w:space="0" w:color="auto"/>
        <w:left w:val="none" w:sz="0" w:space="0" w:color="auto"/>
        <w:bottom w:val="none" w:sz="0" w:space="0" w:color="auto"/>
        <w:right w:val="none" w:sz="0" w:space="0" w:color="auto"/>
      </w:divBdr>
      <w:divsChild>
        <w:div w:id="1449474357">
          <w:marLeft w:val="0"/>
          <w:marRight w:val="0"/>
          <w:marTop w:val="0"/>
          <w:marBottom w:val="0"/>
          <w:divBdr>
            <w:top w:val="none" w:sz="0" w:space="0" w:color="auto"/>
            <w:left w:val="none" w:sz="0" w:space="0" w:color="auto"/>
            <w:bottom w:val="none" w:sz="0" w:space="0" w:color="auto"/>
            <w:right w:val="none" w:sz="0" w:space="0" w:color="auto"/>
          </w:divBdr>
        </w:div>
      </w:divsChild>
    </w:div>
    <w:div w:id="813985862">
      <w:bodyDiv w:val="1"/>
      <w:marLeft w:val="0"/>
      <w:marRight w:val="0"/>
      <w:marTop w:val="0"/>
      <w:marBottom w:val="0"/>
      <w:divBdr>
        <w:top w:val="none" w:sz="0" w:space="0" w:color="auto"/>
        <w:left w:val="none" w:sz="0" w:space="0" w:color="auto"/>
        <w:bottom w:val="none" w:sz="0" w:space="0" w:color="auto"/>
        <w:right w:val="none" w:sz="0" w:space="0" w:color="auto"/>
      </w:divBdr>
    </w:div>
    <w:div w:id="834882244">
      <w:bodyDiv w:val="1"/>
      <w:marLeft w:val="0"/>
      <w:marRight w:val="0"/>
      <w:marTop w:val="0"/>
      <w:marBottom w:val="0"/>
      <w:divBdr>
        <w:top w:val="none" w:sz="0" w:space="0" w:color="auto"/>
        <w:left w:val="none" w:sz="0" w:space="0" w:color="auto"/>
        <w:bottom w:val="none" w:sz="0" w:space="0" w:color="auto"/>
        <w:right w:val="none" w:sz="0" w:space="0" w:color="auto"/>
      </w:divBdr>
      <w:divsChild>
        <w:div w:id="485322938">
          <w:marLeft w:val="0"/>
          <w:marRight w:val="0"/>
          <w:marTop w:val="0"/>
          <w:marBottom w:val="0"/>
          <w:divBdr>
            <w:top w:val="none" w:sz="0" w:space="0" w:color="auto"/>
            <w:left w:val="none" w:sz="0" w:space="0" w:color="auto"/>
            <w:bottom w:val="none" w:sz="0" w:space="0" w:color="auto"/>
            <w:right w:val="none" w:sz="0" w:space="0" w:color="auto"/>
          </w:divBdr>
        </w:div>
      </w:divsChild>
    </w:div>
    <w:div w:id="840702268">
      <w:bodyDiv w:val="1"/>
      <w:marLeft w:val="0"/>
      <w:marRight w:val="0"/>
      <w:marTop w:val="0"/>
      <w:marBottom w:val="0"/>
      <w:divBdr>
        <w:top w:val="none" w:sz="0" w:space="0" w:color="auto"/>
        <w:left w:val="none" w:sz="0" w:space="0" w:color="auto"/>
        <w:bottom w:val="none" w:sz="0" w:space="0" w:color="auto"/>
        <w:right w:val="none" w:sz="0" w:space="0" w:color="auto"/>
      </w:divBdr>
    </w:div>
    <w:div w:id="871383105">
      <w:bodyDiv w:val="1"/>
      <w:marLeft w:val="0"/>
      <w:marRight w:val="0"/>
      <w:marTop w:val="0"/>
      <w:marBottom w:val="0"/>
      <w:divBdr>
        <w:top w:val="none" w:sz="0" w:space="0" w:color="auto"/>
        <w:left w:val="none" w:sz="0" w:space="0" w:color="auto"/>
        <w:bottom w:val="none" w:sz="0" w:space="0" w:color="auto"/>
        <w:right w:val="none" w:sz="0" w:space="0" w:color="auto"/>
      </w:divBdr>
    </w:div>
    <w:div w:id="952859727">
      <w:bodyDiv w:val="1"/>
      <w:marLeft w:val="0"/>
      <w:marRight w:val="0"/>
      <w:marTop w:val="0"/>
      <w:marBottom w:val="0"/>
      <w:divBdr>
        <w:top w:val="none" w:sz="0" w:space="0" w:color="auto"/>
        <w:left w:val="none" w:sz="0" w:space="0" w:color="auto"/>
        <w:bottom w:val="none" w:sz="0" w:space="0" w:color="auto"/>
        <w:right w:val="none" w:sz="0" w:space="0" w:color="auto"/>
      </w:divBdr>
    </w:div>
    <w:div w:id="1007907158">
      <w:bodyDiv w:val="1"/>
      <w:marLeft w:val="0"/>
      <w:marRight w:val="0"/>
      <w:marTop w:val="0"/>
      <w:marBottom w:val="0"/>
      <w:divBdr>
        <w:top w:val="none" w:sz="0" w:space="0" w:color="auto"/>
        <w:left w:val="none" w:sz="0" w:space="0" w:color="auto"/>
        <w:bottom w:val="none" w:sz="0" w:space="0" w:color="auto"/>
        <w:right w:val="none" w:sz="0" w:space="0" w:color="auto"/>
      </w:divBdr>
      <w:divsChild>
        <w:div w:id="161433059">
          <w:marLeft w:val="0"/>
          <w:marRight w:val="0"/>
          <w:marTop w:val="0"/>
          <w:marBottom w:val="0"/>
          <w:divBdr>
            <w:top w:val="none" w:sz="0" w:space="0" w:color="auto"/>
            <w:left w:val="none" w:sz="0" w:space="0" w:color="auto"/>
            <w:bottom w:val="none" w:sz="0" w:space="0" w:color="auto"/>
            <w:right w:val="none" w:sz="0" w:space="0" w:color="auto"/>
          </w:divBdr>
        </w:div>
      </w:divsChild>
    </w:div>
    <w:div w:id="1030882831">
      <w:bodyDiv w:val="1"/>
      <w:marLeft w:val="0"/>
      <w:marRight w:val="0"/>
      <w:marTop w:val="0"/>
      <w:marBottom w:val="0"/>
      <w:divBdr>
        <w:top w:val="none" w:sz="0" w:space="0" w:color="auto"/>
        <w:left w:val="none" w:sz="0" w:space="0" w:color="auto"/>
        <w:bottom w:val="none" w:sz="0" w:space="0" w:color="auto"/>
        <w:right w:val="none" w:sz="0" w:space="0" w:color="auto"/>
      </w:divBdr>
    </w:div>
    <w:div w:id="1107121924">
      <w:bodyDiv w:val="1"/>
      <w:marLeft w:val="0"/>
      <w:marRight w:val="0"/>
      <w:marTop w:val="0"/>
      <w:marBottom w:val="0"/>
      <w:divBdr>
        <w:top w:val="none" w:sz="0" w:space="0" w:color="auto"/>
        <w:left w:val="none" w:sz="0" w:space="0" w:color="auto"/>
        <w:bottom w:val="none" w:sz="0" w:space="0" w:color="auto"/>
        <w:right w:val="none" w:sz="0" w:space="0" w:color="auto"/>
      </w:divBdr>
    </w:div>
    <w:div w:id="1174492280">
      <w:bodyDiv w:val="1"/>
      <w:marLeft w:val="0"/>
      <w:marRight w:val="0"/>
      <w:marTop w:val="0"/>
      <w:marBottom w:val="0"/>
      <w:divBdr>
        <w:top w:val="none" w:sz="0" w:space="0" w:color="auto"/>
        <w:left w:val="none" w:sz="0" w:space="0" w:color="auto"/>
        <w:bottom w:val="none" w:sz="0" w:space="0" w:color="auto"/>
        <w:right w:val="none" w:sz="0" w:space="0" w:color="auto"/>
      </w:divBdr>
      <w:divsChild>
        <w:div w:id="368458901">
          <w:marLeft w:val="0"/>
          <w:marRight w:val="0"/>
          <w:marTop w:val="0"/>
          <w:marBottom w:val="0"/>
          <w:divBdr>
            <w:top w:val="none" w:sz="0" w:space="0" w:color="auto"/>
            <w:left w:val="none" w:sz="0" w:space="0" w:color="auto"/>
            <w:bottom w:val="none" w:sz="0" w:space="0" w:color="auto"/>
            <w:right w:val="none" w:sz="0" w:space="0" w:color="auto"/>
          </w:divBdr>
        </w:div>
      </w:divsChild>
    </w:div>
    <w:div w:id="1201286756">
      <w:bodyDiv w:val="1"/>
      <w:marLeft w:val="0"/>
      <w:marRight w:val="0"/>
      <w:marTop w:val="0"/>
      <w:marBottom w:val="0"/>
      <w:divBdr>
        <w:top w:val="none" w:sz="0" w:space="0" w:color="auto"/>
        <w:left w:val="none" w:sz="0" w:space="0" w:color="auto"/>
        <w:bottom w:val="none" w:sz="0" w:space="0" w:color="auto"/>
        <w:right w:val="none" w:sz="0" w:space="0" w:color="auto"/>
      </w:divBdr>
    </w:div>
    <w:div w:id="1277103787">
      <w:bodyDiv w:val="1"/>
      <w:marLeft w:val="0"/>
      <w:marRight w:val="0"/>
      <w:marTop w:val="0"/>
      <w:marBottom w:val="0"/>
      <w:divBdr>
        <w:top w:val="none" w:sz="0" w:space="0" w:color="auto"/>
        <w:left w:val="none" w:sz="0" w:space="0" w:color="auto"/>
        <w:bottom w:val="none" w:sz="0" w:space="0" w:color="auto"/>
        <w:right w:val="none" w:sz="0" w:space="0" w:color="auto"/>
      </w:divBdr>
    </w:div>
    <w:div w:id="1308852005">
      <w:bodyDiv w:val="1"/>
      <w:marLeft w:val="0"/>
      <w:marRight w:val="0"/>
      <w:marTop w:val="0"/>
      <w:marBottom w:val="0"/>
      <w:divBdr>
        <w:top w:val="none" w:sz="0" w:space="0" w:color="auto"/>
        <w:left w:val="none" w:sz="0" w:space="0" w:color="auto"/>
        <w:bottom w:val="none" w:sz="0" w:space="0" w:color="auto"/>
        <w:right w:val="none" w:sz="0" w:space="0" w:color="auto"/>
      </w:divBdr>
    </w:div>
    <w:div w:id="1367825738">
      <w:bodyDiv w:val="1"/>
      <w:marLeft w:val="0"/>
      <w:marRight w:val="0"/>
      <w:marTop w:val="0"/>
      <w:marBottom w:val="0"/>
      <w:divBdr>
        <w:top w:val="none" w:sz="0" w:space="0" w:color="auto"/>
        <w:left w:val="none" w:sz="0" w:space="0" w:color="auto"/>
        <w:bottom w:val="none" w:sz="0" w:space="0" w:color="auto"/>
        <w:right w:val="none" w:sz="0" w:space="0" w:color="auto"/>
      </w:divBdr>
    </w:div>
    <w:div w:id="1429887025">
      <w:bodyDiv w:val="1"/>
      <w:marLeft w:val="0"/>
      <w:marRight w:val="0"/>
      <w:marTop w:val="0"/>
      <w:marBottom w:val="0"/>
      <w:divBdr>
        <w:top w:val="none" w:sz="0" w:space="0" w:color="auto"/>
        <w:left w:val="none" w:sz="0" w:space="0" w:color="auto"/>
        <w:bottom w:val="none" w:sz="0" w:space="0" w:color="auto"/>
        <w:right w:val="none" w:sz="0" w:space="0" w:color="auto"/>
      </w:divBdr>
      <w:divsChild>
        <w:div w:id="1243635749">
          <w:marLeft w:val="0"/>
          <w:marRight w:val="0"/>
          <w:marTop w:val="192"/>
          <w:marBottom w:val="0"/>
          <w:divBdr>
            <w:top w:val="none" w:sz="0" w:space="0" w:color="auto"/>
            <w:left w:val="none" w:sz="0" w:space="0" w:color="auto"/>
            <w:bottom w:val="none" w:sz="0" w:space="0" w:color="auto"/>
            <w:right w:val="none" w:sz="0" w:space="0" w:color="auto"/>
          </w:divBdr>
        </w:div>
        <w:div w:id="41057848">
          <w:marLeft w:val="0"/>
          <w:marRight w:val="0"/>
          <w:marTop w:val="192"/>
          <w:marBottom w:val="0"/>
          <w:divBdr>
            <w:top w:val="none" w:sz="0" w:space="0" w:color="auto"/>
            <w:left w:val="none" w:sz="0" w:space="0" w:color="auto"/>
            <w:bottom w:val="none" w:sz="0" w:space="0" w:color="auto"/>
            <w:right w:val="none" w:sz="0" w:space="0" w:color="auto"/>
          </w:divBdr>
        </w:div>
        <w:div w:id="1146044386">
          <w:marLeft w:val="0"/>
          <w:marRight w:val="0"/>
          <w:marTop w:val="0"/>
          <w:marBottom w:val="0"/>
          <w:divBdr>
            <w:top w:val="none" w:sz="0" w:space="0" w:color="auto"/>
            <w:left w:val="none" w:sz="0" w:space="0" w:color="auto"/>
            <w:bottom w:val="none" w:sz="0" w:space="0" w:color="auto"/>
            <w:right w:val="none" w:sz="0" w:space="0" w:color="auto"/>
          </w:divBdr>
          <w:divsChild>
            <w:div w:id="1794985090">
              <w:marLeft w:val="0"/>
              <w:marRight w:val="0"/>
              <w:marTop w:val="192"/>
              <w:marBottom w:val="0"/>
              <w:divBdr>
                <w:top w:val="none" w:sz="0" w:space="0" w:color="auto"/>
                <w:left w:val="none" w:sz="0" w:space="0" w:color="auto"/>
                <w:bottom w:val="none" w:sz="0" w:space="0" w:color="auto"/>
                <w:right w:val="none" w:sz="0" w:space="0" w:color="auto"/>
              </w:divBdr>
            </w:div>
          </w:divsChild>
        </w:div>
        <w:div w:id="1702239703">
          <w:marLeft w:val="0"/>
          <w:marRight w:val="0"/>
          <w:marTop w:val="0"/>
          <w:marBottom w:val="0"/>
          <w:divBdr>
            <w:top w:val="none" w:sz="0" w:space="0" w:color="auto"/>
            <w:left w:val="none" w:sz="0" w:space="0" w:color="auto"/>
            <w:bottom w:val="none" w:sz="0" w:space="0" w:color="auto"/>
            <w:right w:val="none" w:sz="0" w:space="0" w:color="auto"/>
          </w:divBdr>
        </w:div>
        <w:div w:id="1381900983">
          <w:marLeft w:val="0"/>
          <w:marRight w:val="0"/>
          <w:marTop w:val="192"/>
          <w:marBottom w:val="0"/>
          <w:divBdr>
            <w:top w:val="none" w:sz="0" w:space="0" w:color="auto"/>
            <w:left w:val="none" w:sz="0" w:space="0" w:color="auto"/>
            <w:bottom w:val="none" w:sz="0" w:space="0" w:color="auto"/>
            <w:right w:val="none" w:sz="0" w:space="0" w:color="auto"/>
          </w:divBdr>
        </w:div>
      </w:divsChild>
    </w:div>
    <w:div w:id="1443955216">
      <w:bodyDiv w:val="1"/>
      <w:marLeft w:val="0"/>
      <w:marRight w:val="0"/>
      <w:marTop w:val="0"/>
      <w:marBottom w:val="0"/>
      <w:divBdr>
        <w:top w:val="none" w:sz="0" w:space="0" w:color="auto"/>
        <w:left w:val="none" w:sz="0" w:space="0" w:color="auto"/>
        <w:bottom w:val="none" w:sz="0" w:space="0" w:color="auto"/>
        <w:right w:val="none" w:sz="0" w:space="0" w:color="auto"/>
      </w:divBdr>
      <w:divsChild>
        <w:div w:id="1559703064">
          <w:marLeft w:val="0"/>
          <w:marRight w:val="0"/>
          <w:marTop w:val="0"/>
          <w:marBottom w:val="0"/>
          <w:divBdr>
            <w:top w:val="none" w:sz="0" w:space="0" w:color="auto"/>
            <w:left w:val="none" w:sz="0" w:space="0" w:color="auto"/>
            <w:bottom w:val="none" w:sz="0" w:space="0" w:color="auto"/>
            <w:right w:val="none" w:sz="0" w:space="0" w:color="auto"/>
          </w:divBdr>
        </w:div>
      </w:divsChild>
    </w:div>
    <w:div w:id="1469322720">
      <w:bodyDiv w:val="1"/>
      <w:marLeft w:val="0"/>
      <w:marRight w:val="0"/>
      <w:marTop w:val="0"/>
      <w:marBottom w:val="0"/>
      <w:divBdr>
        <w:top w:val="none" w:sz="0" w:space="0" w:color="auto"/>
        <w:left w:val="none" w:sz="0" w:space="0" w:color="auto"/>
        <w:bottom w:val="none" w:sz="0" w:space="0" w:color="auto"/>
        <w:right w:val="none" w:sz="0" w:space="0" w:color="auto"/>
      </w:divBdr>
    </w:div>
    <w:div w:id="1558124729">
      <w:bodyDiv w:val="1"/>
      <w:marLeft w:val="0"/>
      <w:marRight w:val="0"/>
      <w:marTop w:val="0"/>
      <w:marBottom w:val="0"/>
      <w:divBdr>
        <w:top w:val="none" w:sz="0" w:space="0" w:color="auto"/>
        <w:left w:val="none" w:sz="0" w:space="0" w:color="auto"/>
        <w:bottom w:val="none" w:sz="0" w:space="0" w:color="auto"/>
        <w:right w:val="none" w:sz="0" w:space="0" w:color="auto"/>
      </w:divBdr>
    </w:div>
    <w:div w:id="1601065249">
      <w:bodyDiv w:val="1"/>
      <w:marLeft w:val="0"/>
      <w:marRight w:val="0"/>
      <w:marTop w:val="0"/>
      <w:marBottom w:val="0"/>
      <w:divBdr>
        <w:top w:val="none" w:sz="0" w:space="0" w:color="auto"/>
        <w:left w:val="none" w:sz="0" w:space="0" w:color="auto"/>
        <w:bottom w:val="none" w:sz="0" w:space="0" w:color="auto"/>
        <w:right w:val="none" w:sz="0" w:space="0" w:color="auto"/>
      </w:divBdr>
    </w:div>
    <w:div w:id="1615668181">
      <w:bodyDiv w:val="1"/>
      <w:marLeft w:val="0"/>
      <w:marRight w:val="0"/>
      <w:marTop w:val="0"/>
      <w:marBottom w:val="0"/>
      <w:divBdr>
        <w:top w:val="none" w:sz="0" w:space="0" w:color="auto"/>
        <w:left w:val="none" w:sz="0" w:space="0" w:color="auto"/>
        <w:bottom w:val="none" w:sz="0" w:space="0" w:color="auto"/>
        <w:right w:val="none" w:sz="0" w:space="0" w:color="auto"/>
      </w:divBdr>
    </w:div>
    <w:div w:id="1750688288">
      <w:bodyDiv w:val="1"/>
      <w:marLeft w:val="0"/>
      <w:marRight w:val="0"/>
      <w:marTop w:val="0"/>
      <w:marBottom w:val="0"/>
      <w:divBdr>
        <w:top w:val="none" w:sz="0" w:space="0" w:color="auto"/>
        <w:left w:val="none" w:sz="0" w:space="0" w:color="auto"/>
        <w:bottom w:val="none" w:sz="0" w:space="0" w:color="auto"/>
        <w:right w:val="none" w:sz="0" w:space="0" w:color="auto"/>
      </w:divBdr>
    </w:div>
    <w:div w:id="1780680254">
      <w:bodyDiv w:val="1"/>
      <w:marLeft w:val="0"/>
      <w:marRight w:val="0"/>
      <w:marTop w:val="0"/>
      <w:marBottom w:val="0"/>
      <w:divBdr>
        <w:top w:val="none" w:sz="0" w:space="0" w:color="auto"/>
        <w:left w:val="none" w:sz="0" w:space="0" w:color="auto"/>
        <w:bottom w:val="none" w:sz="0" w:space="0" w:color="auto"/>
        <w:right w:val="none" w:sz="0" w:space="0" w:color="auto"/>
      </w:divBdr>
    </w:div>
    <w:div w:id="1782797268">
      <w:marLeft w:val="0"/>
      <w:marRight w:val="0"/>
      <w:marTop w:val="0"/>
      <w:marBottom w:val="0"/>
      <w:divBdr>
        <w:top w:val="none" w:sz="0" w:space="0" w:color="auto"/>
        <w:left w:val="none" w:sz="0" w:space="0" w:color="auto"/>
        <w:bottom w:val="none" w:sz="0" w:space="0" w:color="auto"/>
        <w:right w:val="none" w:sz="0" w:space="0" w:color="auto"/>
      </w:divBdr>
    </w:div>
    <w:div w:id="1782797269">
      <w:marLeft w:val="0"/>
      <w:marRight w:val="0"/>
      <w:marTop w:val="0"/>
      <w:marBottom w:val="0"/>
      <w:divBdr>
        <w:top w:val="none" w:sz="0" w:space="0" w:color="auto"/>
        <w:left w:val="none" w:sz="0" w:space="0" w:color="auto"/>
        <w:bottom w:val="none" w:sz="0" w:space="0" w:color="auto"/>
        <w:right w:val="none" w:sz="0" w:space="0" w:color="auto"/>
      </w:divBdr>
    </w:div>
    <w:div w:id="1782797270">
      <w:marLeft w:val="0"/>
      <w:marRight w:val="0"/>
      <w:marTop w:val="0"/>
      <w:marBottom w:val="0"/>
      <w:divBdr>
        <w:top w:val="none" w:sz="0" w:space="0" w:color="auto"/>
        <w:left w:val="none" w:sz="0" w:space="0" w:color="auto"/>
        <w:bottom w:val="none" w:sz="0" w:space="0" w:color="auto"/>
        <w:right w:val="none" w:sz="0" w:space="0" w:color="auto"/>
      </w:divBdr>
    </w:div>
    <w:div w:id="1782797271">
      <w:marLeft w:val="0"/>
      <w:marRight w:val="0"/>
      <w:marTop w:val="0"/>
      <w:marBottom w:val="0"/>
      <w:divBdr>
        <w:top w:val="none" w:sz="0" w:space="0" w:color="auto"/>
        <w:left w:val="none" w:sz="0" w:space="0" w:color="auto"/>
        <w:bottom w:val="none" w:sz="0" w:space="0" w:color="auto"/>
        <w:right w:val="none" w:sz="0" w:space="0" w:color="auto"/>
      </w:divBdr>
    </w:div>
    <w:div w:id="1782797272">
      <w:marLeft w:val="0"/>
      <w:marRight w:val="0"/>
      <w:marTop w:val="0"/>
      <w:marBottom w:val="0"/>
      <w:divBdr>
        <w:top w:val="none" w:sz="0" w:space="0" w:color="auto"/>
        <w:left w:val="none" w:sz="0" w:space="0" w:color="auto"/>
        <w:bottom w:val="none" w:sz="0" w:space="0" w:color="auto"/>
        <w:right w:val="none" w:sz="0" w:space="0" w:color="auto"/>
      </w:divBdr>
    </w:div>
    <w:div w:id="1782797273">
      <w:marLeft w:val="0"/>
      <w:marRight w:val="0"/>
      <w:marTop w:val="0"/>
      <w:marBottom w:val="0"/>
      <w:divBdr>
        <w:top w:val="none" w:sz="0" w:space="0" w:color="auto"/>
        <w:left w:val="none" w:sz="0" w:space="0" w:color="auto"/>
        <w:bottom w:val="none" w:sz="0" w:space="0" w:color="auto"/>
        <w:right w:val="none" w:sz="0" w:space="0" w:color="auto"/>
      </w:divBdr>
    </w:div>
    <w:div w:id="1782797274">
      <w:marLeft w:val="0"/>
      <w:marRight w:val="0"/>
      <w:marTop w:val="0"/>
      <w:marBottom w:val="0"/>
      <w:divBdr>
        <w:top w:val="none" w:sz="0" w:space="0" w:color="auto"/>
        <w:left w:val="none" w:sz="0" w:space="0" w:color="auto"/>
        <w:bottom w:val="none" w:sz="0" w:space="0" w:color="auto"/>
        <w:right w:val="none" w:sz="0" w:space="0" w:color="auto"/>
      </w:divBdr>
    </w:div>
    <w:div w:id="1782797275">
      <w:marLeft w:val="0"/>
      <w:marRight w:val="0"/>
      <w:marTop w:val="0"/>
      <w:marBottom w:val="0"/>
      <w:divBdr>
        <w:top w:val="none" w:sz="0" w:space="0" w:color="auto"/>
        <w:left w:val="none" w:sz="0" w:space="0" w:color="auto"/>
        <w:bottom w:val="none" w:sz="0" w:space="0" w:color="auto"/>
        <w:right w:val="none" w:sz="0" w:space="0" w:color="auto"/>
      </w:divBdr>
    </w:div>
    <w:div w:id="1782797276">
      <w:marLeft w:val="0"/>
      <w:marRight w:val="0"/>
      <w:marTop w:val="0"/>
      <w:marBottom w:val="0"/>
      <w:divBdr>
        <w:top w:val="none" w:sz="0" w:space="0" w:color="auto"/>
        <w:left w:val="none" w:sz="0" w:space="0" w:color="auto"/>
        <w:bottom w:val="none" w:sz="0" w:space="0" w:color="auto"/>
        <w:right w:val="none" w:sz="0" w:space="0" w:color="auto"/>
      </w:divBdr>
    </w:div>
    <w:div w:id="1782797277">
      <w:marLeft w:val="0"/>
      <w:marRight w:val="0"/>
      <w:marTop w:val="0"/>
      <w:marBottom w:val="0"/>
      <w:divBdr>
        <w:top w:val="none" w:sz="0" w:space="0" w:color="auto"/>
        <w:left w:val="none" w:sz="0" w:space="0" w:color="auto"/>
        <w:bottom w:val="none" w:sz="0" w:space="0" w:color="auto"/>
        <w:right w:val="none" w:sz="0" w:space="0" w:color="auto"/>
      </w:divBdr>
    </w:div>
    <w:div w:id="1782797278">
      <w:marLeft w:val="0"/>
      <w:marRight w:val="0"/>
      <w:marTop w:val="0"/>
      <w:marBottom w:val="0"/>
      <w:divBdr>
        <w:top w:val="none" w:sz="0" w:space="0" w:color="auto"/>
        <w:left w:val="none" w:sz="0" w:space="0" w:color="auto"/>
        <w:bottom w:val="none" w:sz="0" w:space="0" w:color="auto"/>
        <w:right w:val="none" w:sz="0" w:space="0" w:color="auto"/>
      </w:divBdr>
    </w:div>
    <w:div w:id="1782797279">
      <w:marLeft w:val="0"/>
      <w:marRight w:val="0"/>
      <w:marTop w:val="0"/>
      <w:marBottom w:val="0"/>
      <w:divBdr>
        <w:top w:val="none" w:sz="0" w:space="0" w:color="auto"/>
        <w:left w:val="none" w:sz="0" w:space="0" w:color="auto"/>
        <w:bottom w:val="none" w:sz="0" w:space="0" w:color="auto"/>
        <w:right w:val="none" w:sz="0" w:space="0" w:color="auto"/>
      </w:divBdr>
    </w:div>
    <w:div w:id="1782797280">
      <w:marLeft w:val="0"/>
      <w:marRight w:val="0"/>
      <w:marTop w:val="0"/>
      <w:marBottom w:val="0"/>
      <w:divBdr>
        <w:top w:val="none" w:sz="0" w:space="0" w:color="auto"/>
        <w:left w:val="none" w:sz="0" w:space="0" w:color="auto"/>
        <w:bottom w:val="none" w:sz="0" w:space="0" w:color="auto"/>
        <w:right w:val="none" w:sz="0" w:space="0" w:color="auto"/>
      </w:divBdr>
    </w:div>
    <w:div w:id="1782797281">
      <w:marLeft w:val="0"/>
      <w:marRight w:val="0"/>
      <w:marTop w:val="0"/>
      <w:marBottom w:val="0"/>
      <w:divBdr>
        <w:top w:val="none" w:sz="0" w:space="0" w:color="auto"/>
        <w:left w:val="none" w:sz="0" w:space="0" w:color="auto"/>
        <w:bottom w:val="none" w:sz="0" w:space="0" w:color="auto"/>
        <w:right w:val="none" w:sz="0" w:space="0" w:color="auto"/>
      </w:divBdr>
    </w:div>
    <w:div w:id="1831553353">
      <w:bodyDiv w:val="1"/>
      <w:marLeft w:val="0"/>
      <w:marRight w:val="0"/>
      <w:marTop w:val="0"/>
      <w:marBottom w:val="0"/>
      <w:divBdr>
        <w:top w:val="none" w:sz="0" w:space="0" w:color="auto"/>
        <w:left w:val="none" w:sz="0" w:space="0" w:color="auto"/>
        <w:bottom w:val="none" w:sz="0" w:space="0" w:color="auto"/>
        <w:right w:val="none" w:sz="0" w:space="0" w:color="auto"/>
      </w:divBdr>
    </w:div>
    <w:div w:id="1865173364">
      <w:bodyDiv w:val="1"/>
      <w:marLeft w:val="0"/>
      <w:marRight w:val="0"/>
      <w:marTop w:val="0"/>
      <w:marBottom w:val="0"/>
      <w:divBdr>
        <w:top w:val="none" w:sz="0" w:space="0" w:color="auto"/>
        <w:left w:val="none" w:sz="0" w:space="0" w:color="auto"/>
        <w:bottom w:val="none" w:sz="0" w:space="0" w:color="auto"/>
        <w:right w:val="none" w:sz="0" w:space="0" w:color="auto"/>
      </w:divBdr>
    </w:div>
    <w:div w:id="1871910914">
      <w:bodyDiv w:val="1"/>
      <w:marLeft w:val="0"/>
      <w:marRight w:val="0"/>
      <w:marTop w:val="0"/>
      <w:marBottom w:val="0"/>
      <w:divBdr>
        <w:top w:val="none" w:sz="0" w:space="0" w:color="auto"/>
        <w:left w:val="none" w:sz="0" w:space="0" w:color="auto"/>
        <w:bottom w:val="none" w:sz="0" w:space="0" w:color="auto"/>
        <w:right w:val="none" w:sz="0" w:space="0" w:color="auto"/>
      </w:divBdr>
    </w:div>
    <w:div w:id="1872497693">
      <w:bodyDiv w:val="1"/>
      <w:marLeft w:val="0"/>
      <w:marRight w:val="0"/>
      <w:marTop w:val="0"/>
      <w:marBottom w:val="0"/>
      <w:divBdr>
        <w:top w:val="none" w:sz="0" w:space="0" w:color="auto"/>
        <w:left w:val="none" w:sz="0" w:space="0" w:color="auto"/>
        <w:bottom w:val="none" w:sz="0" w:space="0" w:color="auto"/>
        <w:right w:val="none" w:sz="0" w:space="0" w:color="auto"/>
      </w:divBdr>
    </w:div>
    <w:div w:id="1892377914">
      <w:bodyDiv w:val="1"/>
      <w:marLeft w:val="0"/>
      <w:marRight w:val="0"/>
      <w:marTop w:val="0"/>
      <w:marBottom w:val="0"/>
      <w:divBdr>
        <w:top w:val="none" w:sz="0" w:space="0" w:color="auto"/>
        <w:left w:val="none" w:sz="0" w:space="0" w:color="auto"/>
        <w:bottom w:val="none" w:sz="0" w:space="0" w:color="auto"/>
        <w:right w:val="none" w:sz="0" w:space="0" w:color="auto"/>
      </w:divBdr>
      <w:divsChild>
        <w:div w:id="724716692">
          <w:marLeft w:val="0"/>
          <w:marRight w:val="0"/>
          <w:marTop w:val="0"/>
          <w:marBottom w:val="0"/>
          <w:divBdr>
            <w:top w:val="none" w:sz="0" w:space="0" w:color="auto"/>
            <w:left w:val="none" w:sz="0" w:space="0" w:color="auto"/>
            <w:bottom w:val="none" w:sz="0" w:space="0" w:color="auto"/>
            <w:right w:val="none" w:sz="0" w:space="0" w:color="auto"/>
          </w:divBdr>
        </w:div>
      </w:divsChild>
    </w:div>
    <w:div w:id="1922055744">
      <w:bodyDiv w:val="1"/>
      <w:marLeft w:val="0"/>
      <w:marRight w:val="0"/>
      <w:marTop w:val="0"/>
      <w:marBottom w:val="0"/>
      <w:divBdr>
        <w:top w:val="none" w:sz="0" w:space="0" w:color="auto"/>
        <w:left w:val="none" w:sz="0" w:space="0" w:color="auto"/>
        <w:bottom w:val="none" w:sz="0" w:space="0" w:color="auto"/>
        <w:right w:val="none" w:sz="0" w:space="0" w:color="auto"/>
      </w:divBdr>
    </w:div>
    <w:div w:id="1953390647">
      <w:bodyDiv w:val="1"/>
      <w:marLeft w:val="0"/>
      <w:marRight w:val="0"/>
      <w:marTop w:val="0"/>
      <w:marBottom w:val="0"/>
      <w:divBdr>
        <w:top w:val="none" w:sz="0" w:space="0" w:color="auto"/>
        <w:left w:val="none" w:sz="0" w:space="0" w:color="auto"/>
        <w:bottom w:val="none" w:sz="0" w:space="0" w:color="auto"/>
        <w:right w:val="none" w:sz="0" w:space="0" w:color="auto"/>
      </w:divBdr>
      <w:divsChild>
        <w:div w:id="814294148">
          <w:marLeft w:val="0"/>
          <w:marRight w:val="0"/>
          <w:marTop w:val="0"/>
          <w:marBottom w:val="0"/>
          <w:divBdr>
            <w:top w:val="none" w:sz="0" w:space="0" w:color="auto"/>
            <w:left w:val="none" w:sz="0" w:space="0" w:color="auto"/>
            <w:bottom w:val="none" w:sz="0" w:space="0" w:color="auto"/>
            <w:right w:val="none" w:sz="0" w:space="0" w:color="auto"/>
          </w:divBdr>
        </w:div>
      </w:divsChild>
    </w:div>
    <w:div w:id="1980767550">
      <w:bodyDiv w:val="1"/>
      <w:marLeft w:val="0"/>
      <w:marRight w:val="0"/>
      <w:marTop w:val="0"/>
      <w:marBottom w:val="0"/>
      <w:divBdr>
        <w:top w:val="none" w:sz="0" w:space="0" w:color="auto"/>
        <w:left w:val="none" w:sz="0" w:space="0" w:color="auto"/>
        <w:bottom w:val="none" w:sz="0" w:space="0" w:color="auto"/>
        <w:right w:val="none" w:sz="0" w:space="0" w:color="auto"/>
      </w:divBdr>
    </w:div>
    <w:div w:id="2089306559">
      <w:bodyDiv w:val="1"/>
      <w:marLeft w:val="0"/>
      <w:marRight w:val="0"/>
      <w:marTop w:val="0"/>
      <w:marBottom w:val="0"/>
      <w:divBdr>
        <w:top w:val="none" w:sz="0" w:space="0" w:color="auto"/>
        <w:left w:val="none" w:sz="0" w:space="0" w:color="auto"/>
        <w:bottom w:val="none" w:sz="0" w:space="0" w:color="auto"/>
        <w:right w:val="none" w:sz="0" w:space="0" w:color="auto"/>
      </w:divBdr>
    </w:div>
    <w:div w:id="2090803722">
      <w:bodyDiv w:val="1"/>
      <w:marLeft w:val="0"/>
      <w:marRight w:val="0"/>
      <w:marTop w:val="0"/>
      <w:marBottom w:val="0"/>
      <w:divBdr>
        <w:top w:val="none" w:sz="0" w:space="0" w:color="auto"/>
        <w:left w:val="none" w:sz="0" w:space="0" w:color="auto"/>
        <w:bottom w:val="none" w:sz="0" w:space="0" w:color="auto"/>
        <w:right w:val="none" w:sz="0" w:space="0" w:color="auto"/>
      </w:divBdr>
      <w:divsChild>
        <w:div w:id="680476022">
          <w:marLeft w:val="0"/>
          <w:marRight w:val="0"/>
          <w:marTop w:val="0"/>
          <w:marBottom w:val="0"/>
          <w:divBdr>
            <w:top w:val="none" w:sz="0" w:space="0" w:color="auto"/>
            <w:left w:val="none" w:sz="0" w:space="0" w:color="auto"/>
            <w:bottom w:val="none" w:sz="0" w:space="0" w:color="auto"/>
            <w:right w:val="none" w:sz="0" w:space="0" w:color="auto"/>
          </w:divBdr>
        </w:div>
      </w:divsChild>
    </w:div>
    <w:div w:id="213852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4F548DDF170718C10212FB3E480F10F035F2DD1091558E96887AE3CACD9F1925B58E8F7B7F373944A2BAA46ED000D798D8D64238CA4D2L" TargetMode="External"/><Relationship Id="rId21" Type="http://schemas.openxmlformats.org/officeDocument/2006/relationships/hyperlink" Target="file:///V:\106\&#1047;&#1040;&#1050;&#1059;&#1055;&#1050;&#1048;\&#1044;&#1051;&#1071;%20&#1056;&#1040;&#1047;&#1052;&#1045;&#1065;&#1045;&#1053;&#1048;&#1071;%20&#1074;%202020%20&#1075;&#1086;&#1076;&#1091;\29%20&#1044;&#1086;&#1082;&#1091;&#1084;&#1077;&#1085;&#1090;&#1072;&#1094;&#1080;&#1103;%20&#1069;&#1040;%20&#1050;&#1072;&#1085;&#1094;&#1090;&#1086;&#1074;&#1072;&#1088;&#1099;%20119\&#1044;&#1083;&#1103;%20&#1088;&#1072;&#1079;&#1084;&#1077;&#1097;&#1077;&#1085;&#1080;&#1103;%20&#1069;&#1040;%20&#1050;&#1072;&#1085;&#1094;.&#1090;&#1086;&#1074;&#1072;&#1088;&#1099;%20&#1074;%20&#1094;&#1074;&#1077;&#1090;&#1077;\&#1044;&#1086;&#1082;&#1091;&#1084;&#1077;&#1085;&#1090;&#1072;&#1094;&#1080;&#1103;%20&#1069;&#1040;%20&#1050;&#1072;&#1085;&#1094;.&#1090;&#1086;&#1074;&#1072;&#1088;&#1099;%20&#1074;%20&#1094;&#1074;&#1077;&#1090;&#1077;.doc" TargetMode="External"/><Relationship Id="rId42" Type="http://schemas.openxmlformats.org/officeDocument/2006/relationships/hyperlink" Target="consultantplus://offline/ref=E12E8A201610C6C3AC283A6173DA440C4F5E47ED60125B8DE1E97E6BBB32C1DDD824452D64ED700D91C5235812EAF541BDAB35232Cr7I3L" TargetMode="External"/><Relationship Id="rId47" Type="http://schemas.openxmlformats.org/officeDocument/2006/relationships/hyperlink" Target="consultantplus://offline/ref=EFC5B75F11BF91949D45AF207B6E1F0EF0069D58972BDEF5F1E26FA9E89D248D271371C4050646251C40EC6744303207F20E074C41PAJCL" TargetMode="External"/><Relationship Id="rId63" Type="http://schemas.openxmlformats.org/officeDocument/2006/relationships/hyperlink" Target="consultantplus://offline/ref=9D2EDF958EC7AD7D22F7AD0B5093FC6E9160ECE336439E44E8BD9F94C38BD6D30721C84461727AhFJ" TargetMode="External"/><Relationship Id="rId68" Type="http://schemas.openxmlformats.org/officeDocument/2006/relationships/image" Target="media/image1.wmf"/><Relationship Id="rId84" Type="http://schemas.openxmlformats.org/officeDocument/2006/relationships/hyperlink" Target="http://www.consultant.ru/document/Cons_doc_LAW_351490/be7f337d9b35705ac035531878c8d15c2b09b36d/" TargetMode="External"/><Relationship Id="rId89" Type="http://schemas.openxmlformats.org/officeDocument/2006/relationships/hyperlink" Target="http://www.consultant.ru/document/Cons_doc_LAW_351490/650fc4ffae5f990da12b3a59440a91e52dc9b7b8/" TargetMode="External"/><Relationship Id="rId7" Type="http://schemas.openxmlformats.org/officeDocument/2006/relationships/footnotes" Target="footnotes.xml"/><Relationship Id="rId71" Type="http://schemas.openxmlformats.org/officeDocument/2006/relationships/image" Target="media/image4.wmf"/><Relationship Id="rId92" Type="http://schemas.openxmlformats.org/officeDocument/2006/relationships/hyperlink" Target="http://www.consultant.ru/document/Cons_doc_LAW_351490/22cadb7393481cebd68911855b6d76d099bf2e7d/" TargetMode="External"/><Relationship Id="rId2" Type="http://schemas.openxmlformats.org/officeDocument/2006/relationships/numbering" Target="numbering.xml"/><Relationship Id="rId16" Type="http://schemas.openxmlformats.org/officeDocument/2006/relationships/hyperlink" Target="mailto:vorobieva@gks.ru" TargetMode="External"/><Relationship Id="rId29" Type="http://schemas.openxmlformats.org/officeDocument/2006/relationships/hyperlink" Target="consultantplus://offline/ref=74F548DDF170718C10212FB3E480F10F035F2DD1091558E96887AE3CACD9F1925B58E8F6B0F373944A2BAA46ED000D798D8D64238CA4D2L" TargetMode="External"/><Relationship Id="rId11" Type="http://schemas.openxmlformats.org/officeDocument/2006/relationships/hyperlink" Target="mailto:vorobieva@gks.ru" TargetMode="External"/><Relationship Id="rId24" Type="http://schemas.openxmlformats.org/officeDocument/2006/relationships/hyperlink" Target="consultantplus://offline/ref=C2B7AF28F743D172E187ED410CE7A780058F804B99229AC369B5E8B9D7A065B03CF692BDDBA9A48BB0BCAACBE4957D23A651BC53EEi07FK" TargetMode="External"/><Relationship Id="rId32" Type="http://schemas.openxmlformats.org/officeDocument/2006/relationships/hyperlink" Target="consultantplus://offline/ref=74F548DDF170718C10212FB3E480F10F035F2DD1091558E96887AE3CACD9F1925B58E8F3B0FB7BC31E64AB1AA9511E788B8D67219348C75AAFD6L" TargetMode="External"/><Relationship Id="rId37" Type="http://schemas.openxmlformats.org/officeDocument/2006/relationships/hyperlink" Target="consultantplus://offline/ref=74F548DDF170718C10212FB3E480F10F035F2DD1091558E96887AE3CACD9F1925B58E8F3B0FB79C11D64AB1AA9511E788B8D67219348C75AAFD6L" TargetMode="External"/><Relationship Id="rId40" Type="http://schemas.openxmlformats.org/officeDocument/2006/relationships/hyperlink" Target="consultantplus://offline/ref=E12E8A201610C6C3AC283A6173DA440C4F5E47ED60125B8DE1E97E6BBB32C1DDD824452D60EF700D91C5235812EAF541BDAB35232Cr7I3L" TargetMode="External"/><Relationship Id="rId45" Type="http://schemas.openxmlformats.org/officeDocument/2006/relationships/hyperlink" Target="consultantplus://offline/ref=68B2E88CB8B712B9737DC70F538D7A7DC3083176C35EE7DDB99EB8750862DB36765E782F52469917E09B5D7ED3BB1223DC30E8FEe2w8K" TargetMode="External"/><Relationship Id="rId53" Type="http://schemas.openxmlformats.org/officeDocument/2006/relationships/hyperlink" Target="consultantplus://offline/ref=A9FFFC8038611273A923BF57E9810AAA11E0CCD0E9DB880CB94BC8AB1B3160944DC55A90F02DBFDEy5VEG" TargetMode="External"/><Relationship Id="rId58" Type="http://schemas.openxmlformats.org/officeDocument/2006/relationships/hyperlink" Target="mailto:gmc_sidorinaea@gmcrosstata.ru" TargetMode="External"/><Relationship Id="rId66" Type="http://schemas.openxmlformats.org/officeDocument/2006/relationships/hyperlink" Target="http://www.zakupki.gov.ru/" TargetMode="External"/><Relationship Id="rId74" Type="http://schemas.openxmlformats.org/officeDocument/2006/relationships/image" Target="media/image7.wmf"/><Relationship Id="rId79" Type="http://schemas.openxmlformats.org/officeDocument/2006/relationships/image" Target="media/image10.wmf"/><Relationship Id="rId87" Type="http://schemas.openxmlformats.org/officeDocument/2006/relationships/hyperlink" Target="http://www.consultant.ru/document/Cons_doc_LAW_351490/be7f337d9b35705ac035531878c8d15c2b09b36d/" TargetMode="Externa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mailto:vorobieva@gks.ru" TargetMode="External"/><Relationship Id="rId82" Type="http://schemas.openxmlformats.org/officeDocument/2006/relationships/image" Target="media/image13.wmf"/><Relationship Id="rId90" Type="http://schemas.openxmlformats.org/officeDocument/2006/relationships/hyperlink" Target="http://www.consultant.ru/document/Cons_doc_LAW_351490/2c1e3551b4209a9fa5744534f7525ac7430624eb/" TargetMode="External"/><Relationship Id="rId95" Type="http://schemas.openxmlformats.org/officeDocument/2006/relationships/hyperlink" Target="http://www.tender.mos.ru/" TargetMode="External"/><Relationship Id="rId19" Type="http://schemas.openxmlformats.org/officeDocument/2006/relationships/hyperlink" Target="consultantplus://offline/ref=A469734DAB3053C3586981BAAE2A969E1DAADD2B389EDA688A2C27F9597F4DB01B7BDC243B3E04EAXFDDI" TargetMode="External"/><Relationship Id="rId14" Type="http://schemas.openxmlformats.org/officeDocument/2006/relationships/hyperlink" Target="mailto:vorobieva@gks.ru" TargetMode="External"/><Relationship Id="rId22" Type="http://schemas.openxmlformats.org/officeDocument/2006/relationships/hyperlink" Target="consultantplus://offline/ref=B443923559E3911CF514BC2CBD756462D3AB3BD06D9B07F14A95DF2A916018D7C4BFE1D864D21CD09FF81C96DAB8FF175FA6C909ACP012K" TargetMode="External"/><Relationship Id="rId27" Type="http://schemas.openxmlformats.org/officeDocument/2006/relationships/hyperlink" Target="consultantplus://offline/ref=74F548DDF170718C10212FB3E480F10F035F2DD1091558E96887AE3CACD9F1925B58E8F7B8FB73944A2BAA46ED000D798D8D64238CA4D2L" TargetMode="External"/><Relationship Id="rId30" Type="http://schemas.openxmlformats.org/officeDocument/2006/relationships/hyperlink" Target="consultantplus://offline/ref=74F548DDF170718C10212FB3E480F10F035F2DD1091558E96887AE3CACD9F1925B58E8F7B7FB73944A2BAA46ED000D798D8D64238CA4D2L" TargetMode="External"/><Relationship Id="rId35" Type="http://schemas.openxmlformats.org/officeDocument/2006/relationships/hyperlink" Target="consultantplus://offline/ref=74F548DDF170718C10212FB3E480F10F035F2DD1091558E96887AE3CACD9F1925B58E8F3B0FB79C11D64AB1AA9511E788B8D67219348C75AAFD6L" TargetMode="External"/><Relationship Id="rId43" Type="http://schemas.openxmlformats.org/officeDocument/2006/relationships/hyperlink" Target="consultantplus://offline/ref=5E3927149BF8B833F82713255C81A8977F9D8B9A4A1A9299BBF454F2A101E4317217613D3B4946CD0FB923D3AACE91CF35A6416A79GDw0L" TargetMode="External"/><Relationship Id="rId48" Type="http://schemas.openxmlformats.org/officeDocument/2006/relationships/hyperlink" Target="consultantplus://offline/ref=EFC5B75F11BF91949D45AF207B6E1F0EF0069D58972BDEF5F1E26FA9E89D248D271371C4050646251C40EC6744303207F20E074C41PAJCL" TargetMode="External"/><Relationship Id="rId56" Type="http://schemas.openxmlformats.org/officeDocument/2006/relationships/hyperlink" Target="consultantplus://offline/ref=E27FDCFCB43E40ACE201F85617789416B520193215F0EFF05631726CC839B4592AC5AD0186FED5AA952989A866869BE4AC4CD03BE59E796CyEA8M" TargetMode="External"/><Relationship Id="rId64" Type="http://schemas.openxmlformats.org/officeDocument/2006/relationships/hyperlink" Target="consultantplus://offline/ref=59B2A3B7BD2F7F664E3B532C0DAA4B9DC386829323E2DB24976736ED1BE9570D2C2C918DEB03T757G" TargetMode="External"/><Relationship Id="rId69" Type="http://schemas.openxmlformats.org/officeDocument/2006/relationships/image" Target="media/image2.wmf"/><Relationship Id="rId77" Type="http://schemas.openxmlformats.org/officeDocument/2006/relationships/image" Target="media/image8.wmf"/><Relationship Id="rId100" Type="http://schemas.openxmlformats.org/officeDocument/2006/relationships/image" Target="media/image14.png"/><Relationship Id="rId8" Type="http://schemas.openxmlformats.org/officeDocument/2006/relationships/endnotes" Target="endnotes.xml"/><Relationship Id="rId51" Type="http://schemas.openxmlformats.org/officeDocument/2006/relationships/hyperlink" Target="consultantplus://offline/ref=F16E59F07A178B2BB584A6D558F601298E91C909C4190FECC90E6D69BFAD3AF6471FBBE8AEEA4125E2C4817EC5344C6083DBBF09727DD462UD41J" TargetMode="External"/><Relationship Id="rId72" Type="http://schemas.openxmlformats.org/officeDocument/2006/relationships/image" Target="media/image5.wmf"/><Relationship Id="rId80" Type="http://schemas.openxmlformats.org/officeDocument/2006/relationships/image" Target="media/image11.png"/><Relationship Id="rId85" Type="http://schemas.openxmlformats.org/officeDocument/2006/relationships/hyperlink" Target="http://www.consultant.ru/document/Cons_doc_LAW_351490/be7f337d9b35705ac035531878c8d15c2b09b36d/" TargetMode="External"/><Relationship Id="rId93" Type="http://schemas.openxmlformats.org/officeDocument/2006/relationships/hyperlink" Target="http://www.consultant.ru/document/Cons_doc_LAW_351490/22cadb7393481cebd68911855b6d76d099bf2e7d/" TargetMode="External"/><Relationship Id="rId98" Type="http://schemas.openxmlformats.org/officeDocument/2006/relationships/hyperlink" Target="consultantplus://offline/ref=9D2EDF958EC7AD7D22F7AD0B5093FC6E9160ECE336439E44E8BD9F94C38BD6D30721C84461727AhFJ" TargetMode="External"/><Relationship Id="rId3" Type="http://schemas.openxmlformats.org/officeDocument/2006/relationships/styles" Target="styles.xml"/><Relationship Id="rId12" Type="http://schemas.openxmlformats.org/officeDocument/2006/relationships/hyperlink" Target="mailto:vorobieva@gks.ru" TargetMode="External"/><Relationship Id="rId17" Type="http://schemas.openxmlformats.org/officeDocument/2006/relationships/hyperlink" Target="mailto:vorobieva@gks.ru" TargetMode="External"/><Relationship Id="rId25" Type="http://schemas.openxmlformats.org/officeDocument/2006/relationships/hyperlink" Target="consultantplus://offline/ref=74F548DDF170718C10212FB3E480F10F035F2DD1091558E96887AE3CACD9F1925B58E8F6B0F373944A2BAA46ED000D798D8D64238CA4D2L" TargetMode="External"/><Relationship Id="rId33" Type="http://schemas.openxmlformats.org/officeDocument/2006/relationships/hyperlink" Target="consultantplus://offline/ref=74F548DDF170718C10212FB3E480F10F035F2DD1091558E96887AE3CACD9F1925B58E8F3B0FA7FC11B64AB1AA9511E788B8D67219348C75AAFD6L" TargetMode="External"/><Relationship Id="rId38" Type="http://schemas.openxmlformats.org/officeDocument/2006/relationships/hyperlink" Target="consultantplus://offline/ref=74F548DDF170718C10212FB3E480F10F035F2DD1091558E96887AE3CACD9F1925B58E8F4B5F973944A2BAA46ED000D798D8D64238CA4D2L" TargetMode="External"/><Relationship Id="rId46" Type="http://schemas.openxmlformats.org/officeDocument/2006/relationships/hyperlink" Target="consultantplus://offline/ref=A9FFFC8038611273A923BF57E9810AAA11E0CCD0E9DB880CB94BC8AB1B3160944DC55A90F02DBFDEy5VEG" TargetMode="External"/><Relationship Id="rId59" Type="http://schemas.openxmlformats.org/officeDocument/2006/relationships/hyperlink" Target="http://www.sberbank-ast.ru" TargetMode="External"/><Relationship Id="rId67" Type="http://schemas.openxmlformats.org/officeDocument/2006/relationships/header" Target="header1.xml"/><Relationship Id="rId103" Type="http://schemas.openxmlformats.org/officeDocument/2006/relationships/theme" Target="theme/theme1.xml"/><Relationship Id="rId20" Type="http://schemas.openxmlformats.org/officeDocument/2006/relationships/hyperlink" Target="file:///V:\106\&#1047;&#1040;&#1050;&#1059;&#1055;&#1050;&#1048;\&#1044;&#1051;&#1071;%20&#1056;&#1040;&#1047;&#1052;&#1045;&#1065;&#1045;&#1053;&#1048;&#1071;%20&#1074;%202020%20&#1075;&#1086;&#1076;&#1091;\29%20&#1044;&#1086;&#1082;&#1091;&#1084;&#1077;&#1085;&#1090;&#1072;&#1094;&#1080;&#1103;%20&#1069;&#1040;%20&#1050;&#1072;&#1085;&#1094;&#1090;&#1086;&#1074;&#1072;&#1088;&#1099;%20119\&#1044;&#1083;&#1103;%20&#1088;&#1072;&#1079;&#1084;&#1077;&#1097;&#1077;&#1085;&#1080;&#1103;%20&#1069;&#1040;%20&#1050;&#1072;&#1085;&#1094;.&#1090;&#1086;&#1074;&#1072;&#1088;&#1099;%20&#1074;%20&#1094;&#1074;&#1077;&#1090;&#1077;\&#1044;&#1086;&#1082;&#1091;&#1084;&#1077;&#1085;&#1090;&#1072;&#1094;&#1080;&#1103;%20&#1069;&#1040;%20&#1050;&#1072;&#1085;&#1094;.&#1090;&#1086;&#1074;&#1072;&#1088;&#1099;%20&#1074;%20&#1094;&#1074;&#1077;&#1090;&#1077;.doc" TargetMode="External"/><Relationship Id="rId41" Type="http://schemas.openxmlformats.org/officeDocument/2006/relationships/hyperlink" Target="consultantplus://offline/ref=E12E8A201610C6C3AC283A6173DA440C4F5E47ED60125B8DE1E97E6BBB32C1DDD824452D65EA700D91C5235812EAF541BDAB35232Cr7I3L" TargetMode="External"/><Relationship Id="rId54" Type="http://schemas.openxmlformats.org/officeDocument/2006/relationships/hyperlink" Target="consultantplus://offline/ref=B56F8C7BFCBE836207DEF5CCC9C66ABA97BF176050502AEBDC5C180EE6742C1A975CC22C56612F28001BA6C38CCAAD721A8B1847D65F746Cd7y5L" TargetMode="External"/><Relationship Id="rId62" Type="http://schemas.openxmlformats.org/officeDocument/2006/relationships/hyperlink" Target="consultantplus://offline/ref=9D2EDF958EC7AD7D22F7AD0B5093FC6E9160ECE336439E44E8BD9F94C38BD6D30721C84461707Ah8J" TargetMode="External"/><Relationship Id="rId70" Type="http://schemas.openxmlformats.org/officeDocument/2006/relationships/image" Target="media/image3.wmf"/><Relationship Id="rId75" Type="http://schemas.openxmlformats.org/officeDocument/2006/relationships/hyperlink" Target="consultantplus://offline/ref=B42F02CB0A7C56274757B974D230B224BF2CABF51F9864FC5D000A06F9m5WDJ" TargetMode="External"/><Relationship Id="rId83" Type="http://schemas.openxmlformats.org/officeDocument/2006/relationships/hyperlink" Target="http://www.consultant.ru/document/Cons_doc_LAW_351490/ea8c17c4464ffb60a181b8f4e8c2597cd4b70685/" TargetMode="External"/><Relationship Id="rId88" Type="http://schemas.openxmlformats.org/officeDocument/2006/relationships/hyperlink" Target="http://www.consultant.ru/document/Cons_doc_LAW_351490/2340289935c203452dc12a3e625846f569beb801/" TargetMode="External"/><Relationship Id="rId91" Type="http://schemas.openxmlformats.org/officeDocument/2006/relationships/hyperlink" Target="http://www.consultant.ru/document/Cons_doc_LAW_351490/3cd4512b8c634f543d68d0da993c1bcb17a24bb8/" TargetMode="External"/><Relationship Id="rId96"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vorobieva@gks.ru" TargetMode="External"/><Relationship Id="rId23" Type="http://schemas.openxmlformats.org/officeDocument/2006/relationships/hyperlink" Target="consultantplus://offline/ref=C2B7AF28F743D172E187ED410CE7A780058F804B99229AC369B5E8B9D7A065B03CF692BADAAEACD9E4F3AB97A0C46E22A051BF51F10544A0i579K" TargetMode="External"/><Relationship Id="rId28" Type="http://schemas.openxmlformats.org/officeDocument/2006/relationships/hyperlink" Target="consultantplus://offline/ref=74F548DDF170718C10212FB3E480F10F035F2DD1091558E96887AE3CACD9F1925B58E8F7B8FF73944A2BAA46ED000D798D8D64238CA4D2L" TargetMode="External"/><Relationship Id="rId36" Type="http://schemas.openxmlformats.org/officeDocument/2006/relationships/hyperlink" Target="consultantplus://offline/ref=74F548DDF170718C10212FB3E480F10F035F2DD1091558E96887AE3CACD9F1925B58E8F7B8F973944A2BAA46ED000D798D8D64238CA4D2L" TargetMode="External"/><Relationship Id="rId49" Type="http://schemas.openxmlformats.org/officeDocument/2006/relationships/hyperlink" Target="consultantplus://offline/ref=FF1C7560DB21BD33F3CB258986161C3A5510AAFC1C742940749FD7E20E9494223CFC1691EC7BA22ECF30976CBEBA4271B4727CE33DA503FFF9O2L" TargetMode="External"/><Relationship Id="rId57" Type="http://schemas.openxmlformats.org/officeDocument/2006/relationships/hyperlink" Target="consultantplus://offline/ref=E27FDCFCB43E40ACE201F85617789416B5211D3615F3EFF05631726CC839B4592AC5AD0186FFD6AF982989A866869BE4AC4CD03BE59E796CyEA8M" TargetMode="External"/><Relationship Id="rId10" Type="http://schemas.openxmlformats.org/officeDocument/2006/relationships/hyperlink" Target="file:///V:\Inbox\105\&#1047;&#1072;&#1082;&#1091;&#1087;&#1082;&#1080;\&#1044;&#1051;&#1071;%20&#1056;&#1040;&#1047;&#1052;&#1045;&#1065;&#1045;&#1053;&#1048;&#1071;%20&#1074;%202018%20&#1075;&#1086;&#1076;&#1091;\&#1044;&#1086;&#1082;&#1091;&#1084;&#1077;&#1085;&#1090;&#1072;&#1094;&#1080;&#1103;%20&#1050;&#1086;&#1085;&#1082;&#1091;&#1088;&#1089;%20&#1040;&#1091;&#1076;&#1080;&#1090;%20104\&#1044;&#1083;&#1103;%20&#1088;&#1072;&#1079;&#1084;&#1077;&#1097;&#1077;&#1085;&#1080;&#1103;%20&#1054;&#1050;%20&#1055;&#1058;&#1048;&#1062;&#1041;%20701\&#1044;&#1083;&#1103;%20&#1088;&#1072;&#1079;&#1084;&#1077;&#1097;&#1077;&#1085;&#1080;&#1103;%20&#1054;&#1050;%20&#1055;&#1058;&#1048;&#1062;&#1041;%202017%20&#1080;&#1090;&#1086;&#1075;\&#1044;&#1086;&#1082;&#1091;&#1084;&#1077;&#1085;&#1090;&#1072;&#1094;&#1080;&#1103;%20&#1054;&#1050;%20&#1055;&#1058;&#1048;&#1062;&#1041;%202017.doc" TargetMode="External"/><Relationship Id="rId31" Type="http://schemas.openxmlformats.org/officeDocument/2006/relationships/hyperlink" Target="consultantplus://offline/ref=74F548DDF170718C10212FB3E480F10F035F2DD1091558E96887AE3CACD9F1925B58E8F7B7FC73944A2BAA46ED000D798D8D64238CA4D2L" TargetMode="External"/><Relationship Id="rId44" Type="http://schemas.openxmlformats.org/officeDocument/2006/relationships/hyperlink" Target="consultantplus://offline/ref=5E3927149BF8B833F82713255C81A8977F9D8B9A4A1A9299BBF454F2A101E4317217613D3B4946CD0FB923D3AACE91CF35A6416A79GDw0L" TargetMode="External"/><Relationship Id="rId52" Type="http://schemas.openxmlformats.org/officeDocument/2006/relationships/hyperlink" Target="consultantplus://offline/ref=68B2E88CB8B712B9737DC70F538D7A7DC3083176C35EE7DDB99EB8750862DB36765E782F52469917E09B5D7ED3BB1223DC30E8FEe2w8K" TargetMode="External"/><Relationship Id="rId60" Type="http://schemas.openxmlformats.org/officeDocument/2006/relationships/hyperlink" Target="http://www.consultant.ru/document/cons_doc_LAW_351490/ea8c17c4464ffb60a181b8f4e8c2597cd4b70685/" TargetMode="External"/><Relationship Id="rId65" Type="http://schemas.openxmlformats.org/officeDocument/2006/relationships/hyperlink" Target="mailto:gmc_sidorinaea@gmcrosstata.ru" TargetMode="External"/><Relationship Id="rId73" Type="http://schemas.openxmlformats.org/officeDocument/2006/relationships/image" Target="media/image6.wmf"/><Relationship Id="rId78" Type="http://schemas.openxmlformats.org/officeDocument/2006/relationships/image" Target="media/image9.wmf"/><Relationship Id="rId81" Type="http://schemas.openxmlformats.org/officeDocument/2006/relationships/image" Target="media/image12.png"/><Relationship Id="rId86" Type="http://schemas.openxmlformats.org/officeDocument/2006/relationships/hyperlink" Target="http://www.consultant.ru/document/Cons_doc_LAW_351490/be7f337d9b35705ac035531878c8d15c2b09b36d/" TargetMode="External"/><Relationship Id="rId94" Type="http://schemas.openxmlformats.org/officeDocument/2006/relationships/hyperlink" Target="http://www.consultant.ru/document/Cons_doc_LAW_351490/22cadb7393481cebd68911855b6d76d099bf2e7d/" TargetMode="External"/><Relationship Id="rId99" Type="http://schemas.openxmlformats.org/officeDocument/2006/relationships/hyperlink" Target="consultantplus://offline/ref=59B2A3B7BD2F7F664E3B532C0DAA4B9DC386829323E2DB24976736ED1BE9570D2C2C918DEB03T757G" TargetMode="External"/><Relationship Id="rId10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file:///V:\Inbox\105\&#1047;&#1072;&#1082;&#1091;&#1087;&#1082;&#1080;\&#1044;&#1051;&#1071;%20&#1056;&#1040;&#1047;&#1052;&#1045;&#1065;&#1045;&#1053;&#1048;&#1071;%20&#1074;%202018%20&#1075;&#1086;&#1076;&#1091;\&#1044;&#1086;&#1082;&#1091;&#1084;&#1077;&#1085;&#1090;&#1072;&#1094;&#1080;&#1103;%20&#1050;&#1086;&#1085;&#1082;&#1091;&#1088;&#1089;%20&#1040;&#1091;&#1076;&#1080;&#1090;%20104\&#1044;&#1083;&#1103;%20&#1088;&#1072;&#1079;&#1084;&#1077;&#1097;&#1077;&#1085;&#1080;&#1103;%20&#1054;&#1050;%20&#1055;&#1058;&#1048;&#1062;&#1041;%20701\&#1044;&#1083;&#1103;%20&#1088;&#1072;&#1079;&#1084;&#1077;&#1097;&#1077;&#1085;&#1080;&#1103;%20&#1054;&#1050;%20&#1055;&#1058;&#1048;&#1062;&#1041;%202017%20&#1080;&#1090;&#1086;&#1075;\&#1044;&#1086;&#1082;&#1091;&#1084;&#1077;&#1085;&#1090;&#1072;&#1094;&#1080;&#1103;%20&#1054;&#1050;%20&#1055;&#1058;&#1048;&#1062;&#1041;%202017.doc" TargetMode="External"/><Relationship Id="rId13" Type="http://schemas.openxmlformats.org/officeDocument/2006/relationships/hyperlink" Target="mailto:vorobieva@gks.ru" TargetMode="External"/><Relationship Id="rId18" Type="http://schemas.openxmlformats.org/officeDocument/2006/relationships/hyperlink" Target="mailto:vorobieva@gks.ru" TargetMode="External"/><Relationship Id="rId39" Type="http://schemas.openxmlformats.org/officeDocument/2006/relationships/hyperlink" Target="consultantplus://offline/ref=E12E8A201610C6C3AC283A6173DA440C4F5E47ED60125B8DE1E97E6BBB32C1DDD824452D62EF700D91C5235812EAF541BDAB35232Cr7I3L" TargetMode="External"/><Relationship Id="rId34" Type="http://schemas.openxmlformats.org/officeDocument/2006/relationships/hyperlink" Target="consultantplus://offline/ref=74F548DDF170718C10212FB3E480F10F035F2DD1091558E96887AE3CACD9F1925B58E8F5B4F02C915F3AF24BE91A127A91916622A8D5L" TargetMode="External"/><Relationship Id="rId50" Type="http://schemas.openxmlformats.org/officeDocument/2006/relationships/hyperlink" Target="consultantplus://offline/ref=441C8E14ED00D5C20A9BD577D83839635D5D0C50F0174B374497E40E8611B68CAACC25243C0891DCD7DE3736BAD1B133B45359DE8EJ2jEH" TargetMode="External"/><Relationship Id="rId55" Type="http://schemas.openxmlformats.org/officeDocument/2006/relationships/hyperlink" Target="consultantplus://offline/ref=E27FDCFCB43E40ACE201F85617789416B520193215F0EFF05631726CC839B4592AC5AD0186FFD3AF912989A866869BE4AC4CD03BE59E796CyEA8M" TargetMode="External"/><Relationship Id="rId76" Type="http://schemas.openxmlformats.org/officeDocument/2006/relationships/hyperlink" Target="consultantplus://offline/ref=B42F02CB0A7C56274757A77AD630B224BF2CABF4199A64FC5D000A06F9m5WDJ" TargetMode="External"/><Relationship Id="rId97" Type="http://schemas.openxmlformats.org/officeDocument/2006/relationships/hyperlink" Target="consultantplus://offline/ref=9D2EDF958EC7AD7D22F7AD0B5093FC6E9160ECE336439E44E8BD9F94C38BD6D30721C84461707Ah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4D47F-4534-45FE-85F2-7F7B5DB25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76</Pages>
  <Words>23203</Words>
  <Characters>181691</Characters>
  <Application>Microsoft Office Word</Application>
  <DocSecurity>0</DocSecurity>
  <Lines>1514</Lines>
  <Paragraphs>408</Paragraphs>
  <ScaleCrop>false</ScaleCrop>
  <HeadingPairs>
    <vt:vector size="2" baseType="variant">
      <vt:variant>
        <vt:lpstr>Название</vt:lpstr>
      </vt:variant>
      <vt:variant>
        <vt:i4>1</vt:i4>
      </vt:variant>
    </vt:vector>
  </HeadingPairs>
  <TitlesOfParts>
    <vt:vector size="1" baseType="lpstr">
      <vt:lpstr>ФЕДЕРАЛЬНАЯ СЛУЖБА ГОСУДАРСТВЕННОЙ СТАТИСТИКИ</vt:lpstr>
    </vt:vector>
  </TitlesOfParts>
  <Company>Rosstat</Company>
  <LinksUpToDate>false</LinksUpToDate>
  <CharactersWithSpaces>204486</CharactersWithSpaces>
  <SharedDoc>false</SharedDoc>
  <HLinks>
    <vt:vector size="432" baseType="variant">
      <vt:variant>
        <vt:i4>8126525</vt:i4>
      </vt:variant>
      <vt:variant>
        <vt:i4>217</vt:i4>
      </vt:variant>
      <vt:variant>
        <vt:i4>0</vt:i4>
      </vt:variant>
      <vt:variant>
        <vt:i4>5</vt:i4>
      </vt:variant>
      <vt:variant>
        <vt:lpwstr>consultantplus://offline/ref=5F54AFF16CC96DBFE734E4C75EAAD4A12D9D311ACD0DC9EBA84173007C434A2497870CCB955E6C237F5CL</vt:lpwstr>
      </vt:variant>
      <vt:variant>
        <vt:lpwstr/>
      </vt:variant>
      <vt:variant>
        <vt:i4>7864425</vt:i4>
      </vt:variant>
      <vt:variant>
        <vt:i4>214</vt:i4>
      </vt:variant>
      <vt:variant>
        <vt:i4>0</vt:i4>
      </vt:variant>
      <vt:variant>
        <vt:i4>5</vt:i4>
      </vt:variant>
      <vt:variant>
        <vt:lpwstr>consultantplus://offline/ref=5F54AFF16CC96DBFE734E4C75EAAD4A12D9F341BCD0DC9EBA84173007C434A2497870CC994597655L</vt:lpwstr>
      </vt:variant>
      <vt:variant>
        <vt:lpwstr/>
      </vt:variant>
      <vt:variant>
        <vt:i4>1900549</vt:i4>
      </vt:variant>
      <vt:variant>
        <vt:i4>211</vt:i4>
      </vt:variant>
      <vt:variant>
        <vt:i4>0</vt:i4>
      </vt:variant>
      <vt:variant>
        <vt:i4>5</vt:i4>
      </vt:variant>
      <vt:variant>
        <vt:lpwstr>consultantplus://offline/ref=236E238F37A38A7390094D8109D6CDCF4D23617464D0CFA097C8F89DF335CB36C1B031C56E9691H5H3K</vt:lpwstr>
      </vt:variant>
      <vt:variant>
        <vt:lpwstr/>
      </vt:variant>
      <vt:variant>
        <vt:i4>3932261</vt:i4>
      </vt:variant>
      <vt:variant>
        <vt:i4>208</vt:i4>
      </vt:variant>
      <vt:variant>
        <vt:i4>0</vt:i4>
      </vt:variant>
      <vt:variant>
        <vt:i4>5</vt:i4>
      </vt:variant>
      <vt:variant>
        <vt:lpwstr>consultantplus://offline/ref=59B2A3B7BD2F7F664E3B532C0DAA4B9DC386829323E2DB24976736ED1BE9570D2C2C918DEB03T757G</vt:lpwstr>
      </vt:variant>
      <vt:variant>
        <vt:lpwstr/>
      </vt:variant>
      <vt:variant>
        <vt:i4>1900637</vt:i4>
      </vt:variant>
      <vt:variant>
        <vt:i4>205</vt:i4>
      </vt:variant>
      <vt:variant>
        <vt:i4>0</vt:i4>
      </vt:variant>
      <vt:variant>
        <vt:i4>5</vt:i4>
      </vt:variant>
      <vt:variant>
        <vt:lpwstr>consultantplus://offline/ref=EBF8742049B3006CF4B1B26AF9EE0F2BD94C56F2A3D6643B7D3DD7839F1E344533EEDE20B40930K</vt:lpwstr>
      </vt:variant>
      <vt:variant>
        <vt:lpwstr/>
      </vt:variant>
      <vt:variant>
        <vt:i4>7209012</vt:i4>
      </vt:variant>
      <vt:variant>
        <vt:i4>202</vt:i4>
      </vt:variant>
      <vt:variant>
        <vt:i4>0</vt:i4>
      </vt:variant>
      <vt:variant>
        <vt:i4>5</vt:i4>
      </vt:variant>
      <vt:variant>
        <vt:lpwstr>consultantplus://offline/ref=6E8119E4CCC1E46228FBD6411D5330447FF736805AAF47424F1BBA38FFE02BE263773E04EE6EF5BBPBC8L</vt:lpwstr>
      </vt:variant>
      <vt:variant>
        <vt:lpwstr/>
      </vt:variant>
      <vt:variant>
        <vt:i4>7209064</vt:i4>
      </vt:variant>
      <vt:variant>
        <vt:i4>199</vt:i4>
      </vt:variant>
      <vt:variant>
        <vt:i4>0</vt:i4>
      </vt:variant>
      <vt:variant>
        <vt:i4>5</vt:i4>
      </vt:variant>
      <vt:variant>
        <vt:lpwstr>consultantplus://offline/ref=6E8119E4CCC1E46228FBD6411D5330447FF736805AAF47424F1BBA38FFE02BE263773E04EE6FF1B8PBC9L</vt:lpwstr>
      </vt:variant>
      <vt:variant>
        <vt:lpwstr/>
      </vt:variant>
      <vt:variant>
        <vt:i4>7274549</vt:i4>
      </vt:variant>
      <vt:variant>
        <vt:i4>196</vt:i4>
      </vt:variant>
      <vt:variant>
        <vt:i4>0</vt:i4>
      </vt:variant>
      <vt:variant>
        <vt:i4>5</vt:i4>
      </vt:variant>
      <vt:variant>
        <vt:lpwstr>http://www.zakupki.gov.ru/</vt:lpwstr>
      </vt:variant>
      <vt:variant>
        <vt:lpwstr/>
      </vt:variant>
      <vt:variant>
        <vt:i4>7274549</vt:i4>
      </vt:variant>
      <vt:variant>
        <vt:i4>193</vt:i4>
      </vt:variant>
      <vt:variant>
        <vt:i4>0</vt:i4>
      </vt:variant>
      <vt:variant>
        <vt:i4>5</vt:i4>
      </vt:variant>
      <vt:variant>
        <vt:lpwstr>http://www.zakupki.gov.ru/</vt:lpwstr>
      </vt:variant>
      <vt:variant>
        <vt:lpwstr/>
      </vt:variant>
      <vt:variant>
        <vt:i4>3080252</vt:i4>
      </vt:variant>
      <vt:variant>
        <vt:i4>190</vt:i4>
      </vt:variant>
      <vt:variant>
        <vt:i4>0</vt:i4>
      </vt:variant>
      <vt:variant>
        <vt:i4>5</vt:i4>
      </vt:variant>
      <vt:variant>
        <vt:lpwstr>consultantplus://offline/ref=4AB982DAD3B4E15B83FFFDA8264EC2C9F6A173BF120BBD1F3537671996F8AF945027EAC37F652164cFHFG</vt:lpwstr>
      </vt:variant>
      <vt:variant>
        <vt:lpwstr/>
      </vt:variant>
      <vt:variant>
        <vt:i4>3080255</vt:i4>
      </vt:variant>
      <vt:variant>
        <vt:i4>187</vt:i4>
      </vt:variant>
      <vt:variant>
        <vt:i4>0</vt:i4>
      </vt:variant>
      <vt:variant>
        <vt:i4>5</vt:i4>
      </vt:variant>
      <vt:variant>
        <vt:lpwstr>consultantplus://offline/ref=4AB982DAD3B4E15B83FFFDA8264EC2C9F6A173BF120BBD1F3537671996F8AF945027EAC37F652164cFHEG</vt:lpwstr>
      </vt:variant>
      <vt:variant>
        <vt:lpwstr/>
      </vt:variant>
      <vt:variant>
        <vt:i4>6422624</vt:i4>
      </vt:variant>
      <vt:variant>
        <vt:i4>184</vt:i4>
      </vt:variant>
      <vt:variant>
        <vt:i4>0</vt:i4>
      </vt:variant>
      <vt:variant>
        <vt:i4>5</vt:i4>
      </vt:variant>
      <vt:variant>
        <vt:lpwstr>http://www.gks.ru/</vt:lpwstr>
      </vt:variant>
      <vt:variant>
        <vt:lpwstr/>
      </vt:variant>
      <vt:variant>
        <vt:i4>3014714</vt:i4>
      </vt:variant>
      <vt:variant>
        <vt:i4>181</vt:i4>
      </vt:variant>
      <vt:variant>
        <vt:i4>0</vt:i4>
      </vt:variant>
      <vt:variant>
        <vt:i4>5</vt:i4>
      </vt:variant>
      <vt:variant>
        <vt:lpwstr>consultantplus://offline/ref=AE27DAB3D6934C60C229FF3AEBB0D88B6F83D42EBDEC78849D7FD49CFF91CC4EA16D724CE573C55Fl2fAN</vt:lpwstr>
      </vt:variant>
      <vt:variant>
        <vt:lpwstr/>
      </vt:variant>
      <vt:variant>
        <vt:i4>7733349</vt:i4>
      </vt:variant>
      <vt:variant>
        <vt:i4>178</vt:i4>
      </vt:variant>
      <vt:variant>
        <vt:i4>0</vt:i4>
      </vt:variant>
      <vt:variant>
        <vt:i4>5</vt:i4>
      </vt:variant>
      <vt:variant>
        <vt:lpwstr>consultantplus://offline/ref=4361EC491C37AA97F2608ABB9FE8AB172E981AB6B6631224EB71A9BA943C5D1F0CCECD501D5B345CM2N2I</vt:lpwstr>
      </vt:variant>
      <vt:variant>
        <vt:lpwstr/>
      </vt:variant>
      <vt:variant>
        <vt:i4>7733303</vt:i4>
      </vt:variant>
      <vt:variant>
        <vt:i4>175</vt:i4>
      </vt:variant>
      <vt:variant>
        <vt:i4>0</vt:i4>
      </vt:variant>
      <vt:variant>
        <vt:i4>5</vt:i4>
      </vt:variant>
      <vt:variant>
        <vt:lpwstr>consultantplus://offline/ref=4361EC491C37AA97F2608ABB9FE8AB172E9819B5B2601224EB71A9BA943C5D1F0CCECD501D5A3759M2NFI</vt:lpwstr>
      </vt:variant>
      <vt:variant>
        <vt:lpwstr/>
      </vt:variant>
      <vt:variant>
        <vt:i4>7733356</vt:i4>
      </vt:variant>
      <vt:variant>
        <vt:i4>172</vt:i4>
      </vt:variant>
      <vt:variant>
        <vt:i4>0</vt:i4>
      </vt:variant>
      <vt:variant>
        <vt:i4>5</vt:i4>
      </vt:variant>
      <vt:variant>
        <vt:lpwstr>consultantplus://offline/ref=4361EC491C37AA97F2608ABB9FE8AB172E9819B5B2601224EB71A9BA943C5D1F0CCECD501D5B315CM2NBI</vt:lpwstr>
      </vt:variant>
      <vt:variant>
        <vt:lpwstr/>
      </vt:variant>
      <vt:variant>
        <vt:i4>3735650</vt:i4>
      </vt:variant>
      <vt:variant>
        <vt:i4>169</vt:i4>
      </vt:variant>
      <vt:variant>
        <vt:i4>0</vt:i4>
      </vt:variant>
      <vt:variant>
        <vt:i4>5</vt:i4>
      </vt:variant>
      <vt:variant>
        <vt:lpwstr>consultantplus://offline/ref=4027F5F8FC7E7DF296C7E01372A6D58ECAC497A4919BD692003F01B6FB8CD095F831AEC6BDEA0232EByFG</vt:lpwstr>
      </vt:variant>
      <vt:variant>
        <vt:lpwstr/>
      </vt:variant>
      <vt:variant>
        <vt:i4>6684752</vt:i4>
      </vt:variant>
      <vt:variant>
        <vt:i4>166</vt:i4>
      </vt:variant>
      <vt:variant>
        <vt:i4>0</vt:i4>
      </vt:variant>
      <vt:variant>
        <vt:i4>5</vt:i4>
      </vt:variant>
      <vt:variant>
        <vt:lpwstr>mailto:vorobieva@gks.ru</vt:lpwstr>
      </vt:variant>
      <vt:variant>
        <vt:lpwstr/>
      </vt:variant>
      <vt:variant>
        <vt:i4>6684752</vt:i4>
      </vt:variant>
      <vt:variant>
        <vt:i4>163</vt:i4>
      </vt:variant>
      <vt:variant>
        <vt:i4>0</vt:i4>
      </vt:variant>
      <vt:variant>
        <vt:i4>5</vt:i4>
      </vt:variant>
      <vt:variant>
        <vt:lpwstr>mailto:vorobieva@gks.ru</vt:lpwstr>
      </vt:variant>
      <vt:variant>
        <vt:lpwstr/>
      </vt:variant>
      <vt:variant>
        <vt:i4>2097260</vt:i4>
      </vt:variant>
      <vt:variant>
        <vt:i4>160</vt:i4>
      </vt:variant>
      <vt:variant>
        <vt:i4>0</vt:i4>
      </vt:variant>
      <vt:variant>
        <vt:i4>5</vt:i4>
      </vt:variant>
      <vt:variant>
        <vt:lpwstr>consultantplus://offline/ref=A6454CFE1396ED2F015199D7D0C5693DD4FAD80F87019CAB033705214B8FA870A163C6693AFB3695M6GBL</vt:lpwstr>
      </vt:variant>
      <vt:variant>
        <vt:lpwstr/>
      </vt:variant>
      <vt:variant>
        <vt:i4>7733349</vt:i4>
      </vt:variant>
      <vt:variant>
        <vt:i4>157</vt:i4>
      </vt:variant>
      <vt:variant>
        <vt:i4>0</vt:i4>
      </vt:variant>
      <vt:variant>
        <vt:i4>5</vt:i4>
      </vt:variant>
      <vt:variant>
        <vt:lpwstr>consultantplus://offline/ref=4361EC491C37AA97F2608ABB9FE8AB172E981AB6B6631224EB71A9BA943C5D1F0CCECD501D5B345CM2N2I</vt:lpwstr>
      </vt:variant>
      <vt:variant>
        <vt:lpwstr/>
      </vt:variant>
      <vt:variant>
        <vt:i4>7733356</vt:i4>
      </vt:variant>
      <vt:variant>
        <vt:i4>154</vt:i4>
      </vt:variant>
      <vt:variant>
        <vt:i4>0</vt:i4>
      </vt:variant>
      <vt:variant>
        <vt:i4>5</vt:i4>
      </vt:variant>
      <vt:variant>
        <vt:lpwstr>consultantplus://offline/ref=4361EC491C37AA97F2608ABB9FE8AB172E9819B5B2601224EB71A9BA943C5D1F0CCECD501D5B315CM2NBI</vt:lpwstr>
      </vt:variant>
      <vt:variant>
        <vt:lpwstr/>
      </vt:variant>
      <vt:variant>
        <vt:i4>7733305</vt:i4>
      </vt:variant>
      <vt:variant>
        <vt:i4>151</vt:i4>
      </vt:variant>
      <vt:variant>
        <vt:i4>0</vt:i4>
      </vt:variant>
      <vt:variant>
        <vt:i4>5</vt:i4>
      </vt:variant>
      <vt:variant>
        <vt:lpwstr>consultantplus://offline/ref=4361EC491C37AA97F2608ABB9FE8AB172E9819B5B2601224EB71A9BA943C5D1F0CCECD501D5B315FM2N2I</vt:lpwstr>
      </vt:variant>
      <vt:variant>
        <vt:lpwstr/>
      </vt:variant>
      <vt:variant>
        <vt:i4>3735650</vt:i4>
      </vt:variant>
      <vt:variant>
        <vt:i4>148</vt:i4>
      </vt:variant>
      <vt:variant>
        <vt:i4>0</vt:i4>
      </vt:variant>
      <vt:variant>
        <vt:i4>5</vt:i4>
      </vt:variant>
      <vt:variant>
        <vt:lpwstr>consultantplus://offline/ref=4027F5F8FC7E7DF296C7E01372A6D58ECAC497A4919BD692003F01B6FB8CD095F831AEC6BDEA0232EByFG</vt:lpwstr>
      </vt:variant>
      <vt:variant>
        <vt:lpwstr/>
      </vt:variant>
      <vt:variant>
        <vt:i4>7012463</vt:i4>
      </vt:variant>
      <vt:variant>
        <vt:i4>145</vt:i4>
      </vt:variant>
      <vt:variant>
        <vt:i4>0</vt:i4>
      </vt:variant>
      <vt:variant>
        <vt:i4>5</vt:i4>
      </vt:variant>
      <vt:variant>
        <vt:lpwstr>consultantplus://offline/ref=D31ED8392118EC7EB7B4B2301679781EE0B8B7AB697CCBDA3F996E9E7C212E9DD78A63E9EC0C2911qAk8G</vt:lpwstr>
      </vt:variant>
      <vt:variant>
        <vt:lpwstr/>
      </vt:variant>
      <vt:variant>
        <vt:i4>8192061</vt:i4>
      </vt:variant>
      <vt:variant>
        <vt:i4>142</vt:i4>
      </vt:variant>
      <vt:variant>
        <vt:i4>0</vt:i4>
      </vt:variant>
      <vt:variant>
        <vt:i4>5</vt:i4>
      </vt:variant>
      <vt:variant>
        <vt:lpwstr>consultantplus://offline/ref=7931BAE5E24BB326F6EF4AB508E89C4C5E4B19E6E6EDD77783BEEE9961447A24B0529F42AD22A828RFW7N</vt:lpwstr>
      </vt:variant>
      <vt:variant>
        <vt:lpwstr/>
      </vt:variant>
      <vt:variant>
        <vt:i4>7798836</vt:i4>
      </vt:variant>
      <vt:variant>
        <vt:i4>139</vt:i4>
      </vt:variant>
      <vt:variant>
        <vt:i4>0</vt:i4>
      </vt:variant>
      <vt:variant>
        <vt:i4>5</vt:i4>
      </vt:variant>
      <vt:variant>
        <vt:lpwstr>consultantplus://offline/ref=235F6CBEA97F99FECE88A3A0D7B93090967ADBC82AFD162026EBB8089A982AF6EDE1CD739D0EB6D4zDXDH</vt:lpwstr>
      </vt:variant>
      <vt:variant>
        <vt:lpwstr/>
      </vt:variant>
      <vt:variant>
        <vt:i4>7798836</vt:i4>
      </vt:variant>
      <vt:variant>
        <vt:i4>136</vt:i4>
      </vt:variant>
      <vt:variant>
        <vt:i4>0</vt:i4>
      </vt:variant>
      <vt:variant>
        <vt:i4>5</vt:i4>
      </vt:variant>
      <vt:variant>
        <vt:lpwstr>consultantplus://offline/ref=235F6CBEA97F99FECE88A3A0D7B93090967ADBC82AFD162026EBB8089A982AF6EDE1CD739D0EB6D4zDXDH</vt:lpwstr>
      </vt:variant>
      <vt:variant>
        <vt:lpwstr/>
      </vt:variant>
      <vt:variant>
        <vt:i4>6422628</vt:i4>
      </vt:variant>
      <vt:variant>
        <vt:i4>133</vt:i4>
      </vt:variant>
      <vt:variant>
        <vt:i4>0</vt:i4>
      </vt:variant>
      <vt:variant>
        <vt:i4>5</vt:i4>
      </vt:variant>
      <vt:variant>
        <vt:lpwstr>consultantplus://offline/ref=4AA94C631BBA9F15BA47D41E0AE0B81D618F545D88824C414FEFEE9DDCCA68E4903F0647F8965CA9x0O4J</vt:lpwstr>
      </vt:variant>
      <vt:variant>
        <vt:lpwstr/>
      </vt:variant>
      <vt:variant>
        <vt:i4>7733357</vt:i4>
      </vt:variant>
      <vt:variant>
        <vt:i4>130</vt:i4>
      </vt:variant>
      <vt:variant>
        <vt:i4>0</vt:i4>
      </vt:variant>
      <vt:variant>
        <vt:i4>5</vt:i4>
      </vt:variant>
      <vt:variant>
        <vt:lpwstr>consultantplus://offline/ref=7036B4D382A2EB7E8D600FDA00EDC51C33DA2886854CDF385CFF10D2677033136BEA1E04D1450885r5TAI</vt:lpwstr>
      </vt:variant>
      <vt:variant>
        <vt:lpwstr/>
      </vt:variant>
      <vt:variant>
        <vt:i4>68420656</vt:i4>
      </vt:variant>
      <vt:variant>
        <vt:i4>127</vt:i4>
      </vt:variant>
      <vt:variant>
        <vt:i4>0</vt:i4>
      </vt:variant>
      <vt:variant>
        <vt:i4>5</vt:i4>
      </vt:variant>
      <vt:variant>
        <vt:lpwstr/>
      </vt:variant>
      <vt:variant>
        <vt:lpwstr>_РАЗДЕЛ_I.3_ИНФОРМАЦИОННАЯ_КАРТА КОН</vt:lpwstr>
      </vt:variant>
      <vt:variant>
        <vt:i4>3080255</vt:i4>
      </vt:variant>
      <vt:variant>
        <vt:i4>124</vt:i4>
      </vt:variant>
      <vt:variant>
        <vt:i4>0</vt:i4>
      </vt:variant>
      <vt:variant>
        <vt:i4>5</vt:i4>
      </vt:variant>
      <vt:variant>
        <vt:lpwstr>consultantplus://offline/ref=4AB982DAD3B4E15B83FFFDA8264EC2C9F6A173BF120BBD1F3537671996F8AF945027EAC37F652366cFHEG</vt:lpwstr>
      </vt:variant>
      <vt:variant>
        <vt:lpwstr/>
      </vt:variant>
      <vt:variant>
        <vt:i4>3932261</vt:i4>
      </vt:variant>
      <vt:variant>
        <vt:i4>121</vt:i4>
      </vt:variant>
      <vt:variant>
        <vt:i4>0</vt:i4>
      </vt:variant>
      <vt:variant>
        <vt:i4>5</vt:i4>
      </vt:variant>
      <vt:variant>
        <vt:lpwstr>consultantplus://offline/ref=59B2A3B7BD2F7F664E3B532C0DAA4B9DC386829323E2DB24976736ED1BE9570D2C2C918DEB03T757G</vt:lpwstr>
      </vt:variant>
      <vt:variant>
        <vt:lpwstr/>
      </vt:variant>
      <vt:variant>
        <vt:i4>7209068</vt:i4>
      </vt:variant>
      <vt:variant>
        <vt:i4>118</vt:i4>
      </vt:variant>
      <vt:variant>
        <vt:i4>0</vt:i4>
      </vt:variant>
      <vt:variant>
        <vt:i4>5</vt:i4>
      </vt:variant>
      <vt:variant>
        <vt:lpwstr>consultantplus://offline/ref=FB71103E5D10DCD40AC43A4E761173A6DF280865BE89E919DC5CD628EFB02D7160BEC0B49163C9W3L</vt:lpwstr>
      </vt:variant>
      <vt:variant>
        <vt:lpwstr/>
      </vt:variant>
      <vt:variant>
        <vt:i4>7209065</vt:i4>
      </vt:variant>
      <vt:variant>
        <vt:i4>115</vt:i4>
      </vt:variant>
      <vt:variant>
        <vt:i4>0</vt:i4>
      </vt:variant>
      <vt:variant>
        <vt:i4>5</vt:i4>
      </vt:variant>
      <vt:variant>
        <vt:lpwstr>consultantplus://offline/ref=FB71103E5D10DCD40AC43A4E761173A6DF280865BE89E919DC5CD628EFB02D7160BEC0B49161C9W4L</vt:lpwstr>
      </vt:variant>
      <vt:variant>
        <vt:lpwstr/>
      </vt:variant>
      <vt:variant>
        <vt:i4>5767170</vt:i4>
      </vt:variant>
      <vt:variant>
        <vt:i4>112</vt:i4>
      </vt:variant>
      <vt:variant>
        <vt:i4>0</vt:i4>
      </vt:variant>
      <vt:variant>
        <vt:i4>5</vt:i4>
      </vt:variant>
      <vt:variant>
        <vt:lpwstr>consultantplus://offline/ref=FB71103E5D10DCD40AC43A4E761173A6DF290565BF8BE919DC5CD628EFB02D7160BEC0B091C6W1L</vt:lpwstr>
      </vt:variant>
      <vt:variant>
        <vt:lpwstr/>
      </vt:variant>
      <vt:variant>
        <vt:i4>3080252</vt:i4>
      </vt:variant>
      <vt:variant>
        <vt:i4>109</vt:i4>
      </vt:variant>
      <vt:variant>
        <vt:i4>0</vt:i4>
      </vt:variant>
      <vt:variant>
        <vt:i4>5</vt:i4>
      </vt:variant>
      <vt:variant>
        <vt:lpwstr>consultantplus://offline/ref=4AB982DAD3B4E15B83FFFDA8264EC2C9F6A173BF120BBD1F3537671996F8AF945027EAC37F652164cFHFG</vt:lpwstr>
      </vt:variant>
      <vt:variant>
        <vt:lpwstr/>
      </vt:variant>
      <vt:variant>
        <vt:i4>3080298</vt:i4>
      </vt:variant>
      <vt:variant>
        <vt:i4>106</vt:i4>
      </vt:variant>
      <vt:variant>
        <vt:i4>0</vt:i4>
      </vt:variant>
      <vt:variant>
        <vt:i4>5</vt:i4>
      </vt:variant>
      <vt:variant>
        <vt:lpwstr>consultantplus://offline/ref=4AB982DAD3B4E15B83FFFDA8264EC2C9F6A173BF120BBD1F3537671996F8AF945027EAC37F652164cFH0G</vt:lpwstr>
      </vt:variant>
      <vt:variant>
        <vt:lpwstr/>
      </vt:variant>
      <vt:variant>
        <vt:i4>68420656</vt:i4>
      </vt:variant>
      <vt:variant>
        <vt:i4>102</vt:i4>
      </vt:variant>
      <vt:variant>
        <vt:i4>0</vt:i4>
      </vt:variant>
      <vt:variant>
        <vt:i4>5</vt:i4>
      </vt:variant>
      <vt:variant>
        <vt:lpwstr/>
      </vt:variant>
      <vt:variant>
        <vt:lpwstr>_РАЗДЕЛ_I.3_ИНФОРМАЦИОННАЯ_КАРТА КОН</vt:lpwstr>
      </vt:variant>
      <vt:variant>
        <vt:i4>6684752</vt:i4>
      </vt:variant>
      <vt:variant>
        <vt:i4>100</vt:i4>
      </vt:variant>
      <vt:variant>
        <vt:i4>0</vt:i4>
      </vt:variant>
      <vt:variant>
        <vt:i4>5</vt:i4>
      </vt:variant>
      <vt:variant>
        <vt:lpwstr>mailto:vorobieva@gks.ru</vt:lpwstr>
      </vt:variant>
      <vt:variant>
        <vt:lpwstr/>
      </vt:variant>
      <vt:variant>
        <vt:i4>3080255</vt:i4>
      </vt:variant>
      <vt:variant>
        <vt:i4>97</vt:i4>
      </vt:variant>
      <vt:variant>
        <vt:i4>0</vt:i4>
      </vt:variant>
      <vt:variant>
        <vt:i4>5</vt:i4>
      </vt:variant>
      <vt:variant>
        <vt:lpwstr>consultantplus://offline/ref=4AB982DAD3B4E15B83FFFDA8264EC2C9F6A173BF120BBD1F3537671996F8AF945027EAC37F652164cFHEG</vt:lpwstr>
      </vt:variant>
      <vt:variant>
        <vt:lpwstr/>
      </vt:variant>
      <vt:variant>
        <vt:i4>3932261</vt:i4>
      </vt:variant>
      <vt:variant>
        <vt:i4>94</vt:i4>
      </vt:variant>
      <vt:variant>
        <vt:i4>0</vt:i4>
      </vt:variant>
      <vt:variant>
        <vt:i4>5</vt:i4>
      </vt:variant>
      <vt:variant>
        <vt:lpwstr>consultantplus://offline/ref=59B2A3B7BD2F7F664E3B532C0DAA4B9DC386829323E2DB24976736ED1BE9570D2C2C918DEB03T757G</vt:lpwstr>
      </vt:variant>
      <vt:variant>
        <vt:lpwstr/>
      </vt:variant>
      <vt:variant>
        <vt:i4>8257590</vt:i4>
      </vt:variant>
      <vt:variant>
        <vt:i4>91</vt:i4>
      </vt:variant>
      <vt:variant>
        <vt:i4>0</vt:i4>
      </vt:variant>
      <vt:variant>
        <vt:i4>5</vt:i4>
      </vt:variant>
      <vt:variant>
        <vt:lpwstr>consultantplus://offline/ref=9D2EDF958EC7AD7D22F7AD0B5093FC6E9160ECE336439E44E8BD9F94C38BD6D30721C84461727AhFJ</vt:lpwstr>
      </vt:variant>
      <vt:variant>
        <vt:lpwstr/>
      </vt:variant>
      <vt:variant>
        <vt:i4>8257642</vt:i4>
      </vt:variant>
      <vt:variant>
        <vt:i4>88</vt:i4>
      </vt:variant>
      <vt:variant>
        <vt:i4>0</vt:i4>
      </vt:variant>
      <vt:variant>
        <vt:i4>5</vt:i4>
      </vt:variant>
      <vt:variant>
        <vt:lpwstr>consultantplus://offline/ref=9D2EDF958EC7AD7D22F7AD0B5093FC6E9160ECE336439E44E8BD9F94C38BD6D30721C84461707Ah8J</vt:lpwstr>
      </vt:variant>
      <vt:variant>
        <vt:lpwstr/>
      </vt:variant>
      <vt:variant>
        <vt:i4>68420656</vt:i4>
      </vt:variant>
      <vt:variant>
        <vt:i4>84</vt:i4>
      </vt:variant>
      <vt:variant>
        <vt:i4>0</vt:i4>
      </vt:variant>
      <vt:variant>
        <vt:i4>5</vt:i4>
      </vt:variant>
      <vt:variant>
        <vt:lpwstr/>
      </vt:variant>
      <vt:variant>
        <vt:lpwstr>_РАЗДЕЛ_I.3_ИНФОРМАЦИОННАЯ_КАРТА КОН</vt:lpwstr>
      </vt:variant>
      <vt:variant>
        <vt:i4>6684752</vt:i4>
      </vt:variant>
      <vt:variant>
        <vt:i4>82</vt:i4>
      </vt:variant>
      <vt:variant>
        <vt:i4>0</vt:i4>
      </vt:variant>
      <vt:variant>
        <vt:i4>5</vt:i4>
      </vt:variant>
      <vt:variant>
        <vt:lpwstr>mailto:vorobieva@gks.ru</vt:lpwstr>
      </vt:variant>
      <vt:variant>
        <vt:lpwstr/>
      </vt:variant>
      <vt:variant>
        <vt:i4>68420656</vt:i4>
      </vt:variant>
      <vt:variant>
        <vt:i4>78</vt:i4>
      </vt:variant>
      <vt:variant>
        <vt:i4>0</vt:i4>
      </vt:variant>
      <vt:variant>
        <vt:i4>5</vt:i4>
      </vt:variant>
      <vt:variant>
        <vt:lpwstr/>
      </vt:variant>
      <vt:variant>
        <vt:lpwstr>_РАЗДЕЛ_I.3_ИНФОРМАЦИОННАЯ_КАРТА КОН</vt:lpwstr>
      </vt:variant>
      <vt:variant>
        <vt:i4>6684752</vt:i4>
      </vt:variant>
      <vt:variant>
        <vt:i4>76</vt:i4>
      </vt:variant>
      <vt:variant>
        <vt:i4>0</vt:i4>
      </vt:variant>
      <vt:variant>
        <vt:i4>5</vt:i4>
      </vt:variant>
      <vt:variant>
        <vt:lpwstr>mailto:vorobieva@gks.ru</vt:lpwstr>
      </vt:variant>
      <vt:variant>
        <vt:lpwstr/>
      </vt:variant>
      <vt:variant>
        <vt:i4>68420656</vt:i4>
      </vt:variant>
      <vt:variant>
        <vt:i4>72</vt:i4>
      </vt:variant>
      <vt:variant>
        <vt:i4>0</vt:i4>
      </vt:variant>
      <vt:variant>
        <vt:i4>5</vt:i4>
      </vt:variant>
      <vt:variant>
        <vt:lpwstr/>
      </vt:variant>
      <vt:variant>
        <vt:lpwstr>_РАЗДЕЛ_I.3_ИНФОРМАЦИОННАЯ_КАРТА КОН</vt:lpwstr>
      </vt:variant>
      <vt:variant>
        <vt:i4>6684752</vt:i4>
      </vt:variant>
      <vt:variant>
        <vt:i4>70</vt:i4>
      </vt:variant>
      <vt:variant>
        <vt:i4>0</vt:i4>
      </vt:variant>
      <vt:variant>
        <vt:i4>5</vt:i4>
      </vt:variant>
      <vt:variant>
        <vt:lpwstr>mailto:vorobieva@gks.ru</vt:lpwstr>
      </vt:variant>
      <vt:variant>
        <vt:lpwstr/>
      </vt:variant>
      <vt:variant>
        <vt:i4>68420656</vt:i4>
      </vt:variant>
      <vt:variant>
        <vt:i4>66</vt:i4>
      </vt:variant>
      <vt:variant>
        <vt:i4>0</vt:i4>
      </vt:variant>
      <vt:variant>
        <vt:i4>5</vt:i4>
      </vt:variant>
      <vt:variant>
        <vt:lpwstr/>
      </vt:variant>
      <vt:variant>
        <vt:lpwstr>_РАЗДЕЛ_I.3_ИНФОРМАЦИОННАЯ_КАРТА КОН</vt:lpwstr>
      </vt:variant>
      <vt:variant>
        <vt:i4>6684752</vt:i4>
      </vt:variant>
      <vt:variant>
        <vt:i4>64</vt:i4>
      </vt:variant>
      <vt:variant>
        <vt:i4>0</vt:i4>
      </vt:variant>
      <vt:variant>
        <vt:i4>5</vt:i4>
      </vt:variant>
      <vt:variant>
        <vt:lpwstr>mailto:vorobieva@gks.ru</vt:lpwstr>
      </vt:variant>
      <vt:variant>
        <vt:lpwstr/>
      </vt:variant>
      <vt:variant>
        <vt:i4>68420656</vt:i4>
      </vt:variant>
      <vt:variant>
        <vt:i4>60</vt:i4>
      </vt:variant>
      <vt:variant>
        <vt:i4>0</vt:i4>
      </vt:variant>
      <vt:variant>
        <vt:i4>5</vt:i4>
      </vt:variant>
      <vt:variant>
        <vt:lpwstr/>
      </vt:variant>
      <vt:variant>
        <vt:lpwstr>_РАЗДЕЛ_I.3_ИНФОРМАЦИОННАЯ_КАРТА КОН</vt:lpwstr>
      </vt:variant>
      <vt:variant>
        <vt:i4>6684752</vt:i4>
      </vt:variant>
      <vt:variant>
        <vt:i4>58</vt:i4>
      </vt:variant>
      <vt:variant>
        <vt:i4>0</vt:i4>
      </vt:variant>
      <vt:variant>
        <vt:i4>5</vt:i4>
      </vt:variant>
      <vt:variant>
        <vt:lpwstr>mailto:vorobieva@gks.ru</vt:lpwstr>
      </vt:variant>
      <vt:variant>
        <vt:lpwstr/>
      </vt:variant>
      <vt:variant>
        <vt:i4>68420656</vt:i4>
      </vt:variant>
      <vt:variant>
        <vt:i4>54</vt:i4>
      </vt:variant>
      <vt:variant>
        <vt:i4>0</vt:i4>
      </vt:variant>
      <vt:variant>
        <vt:i4>5</vt:i4>
      </vt:variant>
      <vt:variant>
        <vt:lpwstr/>
      </vt:variant>
      <vt:variant>
        <vt:lpwstr>_РАЗДЕЛ_I.3_ИНФОРМАЦИОННАЯ_КАРТА КОН</vt:lpwstr>
      </vt:variant>
      <vt:variant>
        <vt:i4>6684752</vt:i4>
      </vt:variant>
      <vt:variant>
        <vt:i4>52</vt:i4>
      </vt:variant>
      <vt:variant>
        <vt:i4>0</vt:i4>
      </vt:variant>
      <vt:variant>
        <vt:i4>5</vt:i4>
      </vt:variant>
      <vt:variant>
        <vt:lpwstr>mailto:vorobieva@gks.ru</vt:lpwstr>
      </vt:variant>
      <vt:variant>
        <vt:lpwstr/>
      </vt:variant>
      <vt:variant>
        <vt:i4>68420656</vt:i4>
      </vt:variant>
      <vt:variant>
        <vt:i4>48</vt:i4>
      </vt:variant>
      <vt:variant>
        <vt:i4>0</vt:i4>
      </vt:variant>
      <vt:variant>
        <vt:i4>5</vt:i4>
      </vt:variant>
      <vt:variant>
        <vt:lpwstr/>
      </vt:variant>
      <vt:variant>
        <vt:lpwstr>_РАЗДЕЛ_I.3_ИНФОРМАЦИОННАЯ_КАРТА КОН</vt:lpwstr>
      </vt:variant>
      <vt:variant>
        <vt:i4>6684752</vt:i4>
      </vt:variant>
      <vt:variant>
        <vt:i4>46</vt:i4>
      </vt:variant>
      <vt:variant>
        <vt:i4>0</vt:i4>
      </vt:variant>
      <vt:variant>
        <vt:i4>5</vt:i4>
      </vt:variant>
      <vt:variant>
        <vt:lpwstr>mailto:vorobieva@gks.ru</vt:lpwstr>
      </vt:variant>
      <vt:variant>
        <vt:lpwstr/>
      </vt:variant>
      <vt:variant>
        <vt:i4>68420656</vt:i4>
      </vt:variant>
      <vt:variant>
        <vt:i4>42</vt:i4>
      </vt:variant>
      <vt:variant>
        <vt:i4>0</vt:i4>
      </vt:variant>
      <vt:variant>
        <vt:i4>5</vt:i4>
      </vt:variant>
      <vt:variant>
        <vt:lpwstr/>
      </vt:variant>
      <vt:variant>
        <vt:lpwstr>_РАЗДЕЛ_I.3_ИНФОРМАЦИОННАЯ_КАРТА КОН</vt:lpwstr>
      </vt:variant>
      <vt:variant>
        <vt:i4>6684752</vt:i4>
      </vt:variant>
      <vt:variant>
        <vt:i4>40</vt:i4>
      </vt:variant>
      <vt:variant>
        <vt:i4>0</vt:i4>
      </vt:variant>
      <vt:variant>
        <vt:i4>5</vt:i4>
      </vt:variant>
      <vt:variant>
        <vt:lpwstr>mailto:vorobieva@gks.ru</vt:lpwstr>
      </vt:variant>
      <vt:variant>
        <vt:lpwstr/>
      </vt:variant>
      <vt:variant>
        <vt:i4>68420656</vt:i4>
      </vt:variant>
      <vt:variant>
        <vt:i4>36</vt:i4>
      </vt:variant>
      <vt:variant>
        <vt:i4>0</vt:i4>
      </vt:variant>
      <vt:variant>
        <vt:i4>5</vt:i4>
      </vt:variant>
      <vt:variant>
        <vt:lpwstr/>
      </vt:variant>
      <vt:variant>
        <vt:lpwstr>_РАЗДЕЛ_I.3_ИНФОРМАЦИОННАЯ_КАРТА КОН</vt:lpwstr>
      </vt:variant>
      <vt:variant>
        <vt:i4>6684752</vt:i4>
      </vt:variant>
      <vt:variant>
        <vt:i4>34</vt:i4>
      </vt:variant>
      <vt:variant>
        <vt:i4>0</vt:i4>
      </vt:variant>
      <vt:variant>
        <vt:i4>5</vt:i4>
      </vt:variant>
      <vt:variant>
        <vt:lpwstr>mailto:vorobieva@gks.ru</vt:lpwstr>
      </vt:variant>
      <vt:variant>
        <vt:lpwstr/>
      </vt:variant>
      <vt:variant>
        <vt:i4>68420656</vt:i4>
      </vt:variant>
      <vt:variant>
        <vt:i4>30</vt:i4>
      </vt:variant>
      <vt:variant>
        <vt:i4>0</vt:i4>
      </vt:variant>
      <vt:variant>
        <vt:i4>5</vt:i4>
      </vt:variant>
      <vt:variant>
        <vt:lpwstr/>
      </vt:variant>
      <vt:variant>
        <vt:lpwstr>_РАЗДЕЛ_I.3_ИНФОРМАЦИОННАЯ_КАРТА КОН</vt:lpwstr>
      </vt:variant>
      <vt:variant>
        <vt:i4>6684752</vt:i4>
      </vt:variant>
      <vt:variant>
        <vt:i4>28</vt:i4>
      </vt:variant>
      <vt:variant>
        <vt:i4>0</vt:i4>
      </vt:variant>
      <vt:variant>
        <vt:i4>5</vt:i4>
      </vt:variant>
      <vt:variant>
        <vt:lpwstr>mailto:vorobieva@gks.ru</vt:lpwstr>
      </vt:variant>
      <vt:variant>
        <vt:lpwstr/>
      </vt:variant>
      <vt:variant>
        <vt:i4>68420656</vt:i4>
      </vt:variant>
      <vt:variant>
        <vt:i4>25</vt:i4>
      </vt:variant>
      <vt:variant>
        <vt:i4>0</vt:i4>
      </vt:variant>
      <vt:variant>
        <vt:i4>5</vt:i4>
      </vt:variant>
      <vt:variant>
        <vt:lpwstr/>
      </vt:variant>
      <vt:variant>
        <vt:lpwstr>_РАЗДЕЛ_I.3_ИНФОРМАЦИОННАЯ_КАРТА КОН</vt:lpwstr>
      </vt:variant>
      <vt:variant>
        <vt:i4>68420656</vt:i4>
      </vt:variant>
      <vt:variant>
        <vt:i4>21</vt:i4>
      </vt:variant>
      <vt:variant>
        <vt:i4>0</vt:i4>
      </vt:variant>
      <vt:variant>
        <vt:i4>5</vt:i4>
      </vt:variant>
      <vt:variant>
        <vt:lpwstr/>
      </vt:variant>
      <vt:variant>
        <vt:lpwstr>_РАЗДЕЛ_I.3_ИНФОРМАЦИОННАЯ_КАРТА КОН</vt:lpwstr>
      </vt:variant>
      <vt:variant>
        <vt:i4>6684752</vt:i4>
      </vt:variant>
      <vt:variant>
        <vt:i4>19</vt:i4>
      </vt:variant>
      <vt:variant>
        <vt:i4>0</vt:i4>
      </vt:variant>
      <vt:variant>
        <vt:i4>5</vt:i4>
      </vt:variant>
      <vt:variant>
        <vt:lpwstr>mailto:vorobieva@gks.ru</vt:lpwstr>
      </vt:variant>
      <vt:variant>
        <vt:lpwstr/>
      </vt:variant>
      <vt:variant>
        <vt:i4>6422624</vt:i4>
      </vt:variant>
      <vt:variant>
        <vt:i4>16</vt:i4>
      </vt:variant>
      <vt:variant>
        <vt:i4>0</vt:i4>
      </vt:variant>
      <vt:variant>
        <vt:i4>5</vt:i4>
      </vt:variant>
      <vt:variant>
        <vt:lpwstr>http://www.gks.ru/</vt:lpwstr>
      </vt:variant>
      <vt:variant>
        <vt:lpwstr/>
      </vt:variant>
      <vt:variant>
        <vt:i4>68420656</vt:i4>
      </vt:variant>
      <vt:variant>
        <vt:i4>11</vt:i4>
      </vt:variant>
      <vt:variant>
        <vt:i4>0</vt:i4>
      </vt:variant>
      <vt:variant>
        <vt:i4>5</vt:i4>
      </vt:variant>
      <vt:variant>
        <vt:lpwstr/>
      </vt:variant>
      <vt:variant>
        <vt:lpwstr>_РАЗДЕЛ_I.3_ИНФОРМАЦИОННАЯ_КАРТА КОН</vt:lpwstr>
      </vt:variant>
      <vt:variant>
        <vt:i4>7798836</vt:i4>
      </vt:variant>
      <vt:variant>
        <vt:i4>6</vt:i4>
      </vt:variant>
      <vt:variant>
        <vt:i4>0</vt:i4>
      </vt:variant>
      <vt:variant>
        <vt:i4>5</vt:i4>
      </vt:variant>
      <vt:variant>
        <vt:lpwstr>consultantplus://offline/ref=235F6CBEA97F99FECE88A3A0D7B93090967ADBC82AFD162026EBB8089A982AF6EDE1CD739D0EB6D4zDXDH</vt:lpwstr>
      </vt:variant>
      <vt:variant>
        <vt:lpwstr/>
      </vt:variant>
      <vt:variant>
        <vt:i4>1638448</vt:i4>
      </vt:variant>
      <vt:variant>
        <vt:i4>3</vt:i4>
      </vt:variant>
      <vt:variant>
        <vt:i4>0</vt:i4>
      </vt:variant>
      <vt:variant>
        <vt:i4>5</vt:i4>
      </vt:variant>
      <vt:variant>
        <vt:lpwstr/>
      </vt:variant>
      <vt:variant>
        <vt:lpwstr>_Toc308098261</vt:lpwstr>
      </vt:variant>
      <vt:variant>
        <vt:i4>1638448</vt:i4>
      </vt:variant>
      <vt:variant>
        <vt:i4>0</vt:i4>
      </vt:variant>
      <vt:variant>
        <vt:i4>0</vt:i4>
      </vt:variant>
      <vt:variant>
        <vt:i4>5</vt:i4>
      </vt:variant>
      <vt:variant>
        <vt:lpwstr/>
      </vt:variant>
      <vt:variant>
        <vt:lpwstr>_Toc308098260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ГОСУДАРСТВЕННОЙ СТАТИСТИКИ</dc:title>
  <dc:creator>Суворкина Т.Д.</dc:creator>
  <cp:lastModifiedBy>Киреева Елена Владимировна</cp:lastModifiedBy>
  <cp:revision>96</cp:revision>
  <cp:lastPrinted>2020-10-28T15:18:00Z</cp:lastPrinted>
  <dcterms:created xsi:type="dcterms:W3CDTF">2020-10-27T10:57:00Z</dcterms:created>
  <dcterms:modified xsi:type="dcterms:W3CDTF">2020-10-28T15:53:00Z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0x010100BC5A5C5E43B65F41AB6FAC2A2ED75206</vt:lpwstr>
  </property>
</Properties>
</file>